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8FB" w:rsidRDefault="005F58FB" w:rsidP="00D427BB">
      <w:pPr>
        <w:jc w:val="center"/>
        <w:rPr>
          <w:rFonts w:ascii="Times New Roman" w:eastAsia="Times New Roman" w:hAnsi="Times New Roman"/>
          <w:b/>
          <w:bCs/>
          <w:color w:val="000000"/>
          <w:sz w:val="24"/>
          <w:szCs w:val="24"/>
          <w:lang w:eastAsia="ru-RU"/>
        </w:rPr>
      </w:pPr>
      <w:r w:rsidRPr="00BA1BA9">
        <w:rPr>
          <w:rFonts w:ascii="Times New Roman" w:eastAsia="Times New Roman" w:hAnsi="Times New Roman"/>
          <w:b/>
          <w:bCs/>
          <w:color w:val="000000"/>
          <w:sz w:val="24"/>
          <w:szCs w:val="24"/>
          <w:lang w:eastAsia="ru-RU"/>
        </w:rPr>
        <w:t>«</w:t>
      </w:r>
      <w:r w:rsidRPr="00BA1BA9">
        <w:rPr>
          <w:rFonts w:ascii="Times New Roman" w:hAnsi="Times New Roman"/>
          <w:b/>
          <w:sz w:val="24"/>
          <w:szCs w:val="24"/>
        </w:rPr>
        <w:t>Мотивация учащихся с помощью творческих компьютерных технологий</w:t>
      </w:r>
      <w:r w:rsidRPr="00BA1BA9">
        <w:rPr>
          <w:rFonts w:ascii="Times New Roman" w:eastAsia="Times New Roman" w:hAnsi="Times New Roman"/>
          <w:b/>
          <w:bCs/>
          <w:color w:val="000000"/>
          <w:sz w:val="24"/>
          <w:szCs w:val="24"/>
          <w:lang w:eastAsia="ru-RU"/>
        </w:rPr>
        <w:t>»</w:t>
      </w:r>
    </w:p>
    <w:p w:rsidR="00F36617" w:rsidRDefault="00BA1BA9" w:rsidP="00F36617">
      <w:pPr>
        <w:spacing w:after="0" w:line="240" w:lineRule="auto"/>
        <w:ind w:left="4248"/>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xml:space="preserve">Савастьянов Фёдор Михайлович, </w:t>
      </w:r>
    </w:p>
    <w:p w:rsidR="00F36617" w:rsidRDefault="00BA1BA9" w:rsidP="00F36617">
      <w:pPr>
        <w:spacing w:after="0" w:line="240" w:lineRule="auto"/>
        <w:ind w:left="4248"/>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xml:space="preserve">учитель информатики МБОУ СОШ №1 </w:t>
      </w:r>
    </w:p>
    <w:p w:rsidR="00F36617" w:rsidRDefault="00BA1BA9" w:rsidP="00F36617">
      <w:pPr>
        <w:spacing w:after="0" w:line="240" w:lineRule="auto"/>
        <w:ind w:left="4248"/>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xml:space="preserve">с. Кушнаренково МР </w:t>
      </w:r>
      <w:proofErr w:type="spellStart"/>
      <w:r>
        <w:rPr>
          <w:rFonts w:ascii="Times New Roman" w:eastAsia="Times New Roman" w:hAnsi="Times New Roman"/>
          <w:bCs/>
          <w:color w:val="000000"/>
          <w:sz w:val="24"/>
          <w:szCs w:val="24"/>
          <w:lang w:eastAsia="ru-RU"/>
        </w:rPr>
        <w:t>Кушнаренковский</w:t>
      </w:r>
      <w:proofErr w:type="spellEnd"/>
      <w:r>
        <w:rPr>
          <w:rFonts w:ascii="Times New Roman" w:eastAsia="Times New Roman" w:hAnsi="Times New Roman"/>
          <w:bCs/>
          <w:color w:val="000000"/>
          <w:sz w:val="24"/>
          <w:szCs w:val="24"/>
          <w:lang w:eastAsia="ru-RU"/>
        </w:rPr>
        <w:t xml:space="preserve"> район </w:t>
      </w:r>
    </w:p>
    <w:p w:rsidR="00BA1BA9" w:rsidRPr="00BA1BA9" w:rsidRDefault="00BA1BA9" w:rsidP="00F36617">
      <w:pPr>
        <w:spacing w:after="0" w:line="240" w:lineRule="auto"/>
        <w:ind w:left="4248"/>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Республики Башкортостан</w:t>
      </w:r>
      <w:r w:rsidRPr="00BA1BA9">
        <w:rPr>
          <w:rFonts w:ascii="Times New Roman" w:eastAsia="Times New Roman" w:hAnsi="Times New Roman"/>
          <w:bCs/>
          <w:color w:val="000000"/>
          <w:sz w:val="24"/>
          <w:szCs w:val="24"/>
          <w:lang w:eastAsia="ru-RU"/>
        </w:rPr>
        <w:br/>
      </w:r>
      <w:r>
        <w:rPr>
          <w:rFonts w:ascii="Times New Roman" w:eastAsia="Times New Roman" w:hAnsi="Times New Roman"/>
          <w:bCs/>
          <w:color w:val="000000"/>
          <w:sz w:val="24"/>
          <w:szCs w:val="24"/>
          <w:lang w:val="en-US" w:eastAsia="ru-RU"/>
        </w:rPr>
        <w:t>e</w:t>
      </w:r>
      <w:r w:rsidRPr="00BA1BA9">
        <w:rPr>
          <w:rFonts w:ascii="Times New Roman" w:eastAsia="Times New Roman" w:hAnsi="Times New Roman"/>
          <w:bCs/>
          <w:color w:val="000000"/>
          <w:sz w:val="24"/>
          <w:szCs w:val="24"/>
          <w:lang w:eastAsia="ru-RU"/>
        </w:rPr>
        <w:t>-</w:t>
      </w:r>
      <w:r>
        <w:rPr>
          <w:rFonts w:ascii="Times New Roman" w:eastAsia="Times New Roman" w:hAnsi="Times New Roman"/>
          <w:bCs/>
          <w:color w:val="000000"/>
          <w:sz w:val="24"/>
          <w:szCs w:val="24"/>
          <w:lang w:val="en-US" w:eastAsia="ru-RU"/>
        </w:rPr>
        <w:t>mail</w:t>
      </w:r>
      <w:r>
        <w:rPr>
          <w:rFonts w:ascii="Times New Roman" w:eastAsia="Times New Roman" w:hAnsi="Times New Roman"/>
          <w:bCs/>
          <w:color w:val="000000"/>
          <w:sz w:val="24"/>
          <w:szCs w:val="24"/>
          <w:lang w:eastAsia="ru-RU"/>
        </w:rPr>
        <w:t xml:space="preserve">: </w:t>
      </w:r>
      <w:proofErr w:type="spellStart"/>
      <w:r>
        <w:rPr>
          <w:rFonts w:ascii="Times New Roman" w:eastAsia="Times New Roman" w:hAnsi="Times New Roman"/>
          <w:bCs/>
          <w:color w:val="000000"/>
          <w:sz w:val="24"/>
          <w:szCs w:val="24"/>
          <w:lang w:val="en-US" w:eastAsia="ru-RU"/>
        </w:rPr>
        <w:t>fedorzorro</w:t>
      </w:r>
      <w:proofErr w:type="spellEnd"/>
      <w:r w:rsidRPr="00BA1BA9">
        <w:rPr>
          <w:rFonts w:ascii="Times New Roman" w:eastAsia="Times New Roman" w:hAnsi="Times New Roman"/>
          <w:bCs/>
          <w:color w:val="000000"/>
          <w:sz w:val="24"/>
          <w:szCs w:val="24"/>
          <w:lang w:eastAsia="ru-RU"/>
        </w:rPr>
        <w:t>_10@</w:t>
      </w:r>
      <w:r>
        <w:rPr>
          <w:rFonts w:ascii="Times New Roman" w:eastAsia="Times New Roman" w:hAnsi="Times New Roman"/>
          <w:bCs/>
          <w:color w:val="000000"/>
          <w:sz w:val="24"/>
          <w:szCs w:val="24"/>
          <w:lang w:val="en-US" w:eastAsia="ru-RU"/>
        </w:rPr>
        <w:t>mail</w:t>
      </w:r>
      <w:r w:rsidRPr="00BA1BA9">
        <w:rPr>
          <w:rFonts w:ascii="Times New Roman" w:eastAsia="Times New Roman" w:hAnsi="Times New Roman"/>
          <w:bCs/>
          <w:color w:val="000000"/>
          <w:sz w:val="24"/>
          <w:szCs w:val="24"/>
          <w:lang w:eastAsia="ru-RU"/>
        </w:rPr>
        <w:t>.</w:t>
      </w:r>
      <w:proofErr w:type="spellStart"/>
      <w:r>
        <w:rPr>
          <w:rFonts w:ascii="Times New Roman" w:eastAsia="Times New Roman" w:hAnsi="Times New Roman"/>
          <w:bCs/>
          <w:color w:val="000000"/>
          <w:sz w:val="24"/>
          <w:szCs w:val="24"/>
          <w:lang w:val="en-US" w:eastAsia="ru-RU"/>
        </w:rPr>
        <w:t>ru</w:t>
      </w:r>
      <w:proofErr w:type="spellEnd"/>
    </w:p>
    <w:p w:rsidR="00BA1BA9" w:rsidRPr="00F36617" w:rsidRDefault="00BA1BA9" w:rsidP="00D427BB">
      <w:pPr>
        <w:ind w:left="5670"/>
        <w:rPr>
          <w:rFonts w:ascii="Times New Roman" w:hAnsi="Times New Roman" w:cs="Times New Roman"/>
          <w:sz w:val="24"/>
          <w:szCs w:val="24"/>
        </w:rPr>
      </w:pPr>
    </w:p>
    <w:p w:rsidR="00BA1BA9" w:rsidRPr="00BA1BA9" w:rsidRDefault="005F58FB" w:rsidP="00BA1BA9">
      <w:pPr>
        <w:spacing w:line="240" w:lineRule="auto"/>
        <w:ind w:left="5670"/>
        <w:rPr>
          <w:rFonts w:ascii="Times New Roman" w:hAnsi="Times New Roman" w:cs="Times New Roman"/>
          <w:sz w:val="24"/>
          <w:szCs w:val="24"/>
        </w:rPr>
      </w:pPr>
      <w:r w:rsidRPr="00BA1BA9">
        <w:rPr>
          <w:rFonts w:ascii="Times New Roman" w:hAnsi="Times New Roman" w:cs="Times New Roman"/>
          <w:sz w:val="24"/>
          <w:szCs w:val="24"/>
        </w:rPr>
        <w:t> «Скажи мне - и я забуду,</w:t>
      </w:r>
      <w:r w:rsidRPr="00BA1BA9">
        <w:rPr>
          <w:rFonts w:ascii="Times New Roman" w:hAnsi="Times New Roman" w:cs="Times New Roman"/>
          <w:sz w:val="24"/>
          <w:szCs w:val="24"/>
        </w:rPr>
        <w:br/>
        <w:t>покажи мне - и я запомню,</w:t>
      </w:r>
      <w:r w:rsidRPr="00BA1BA9">
        <w:rPr>
          <w:rFonts w:ascii="Times New Roman" w:hAnsi="Times New Roman" w:cs="Times New Roman"/>
          <w:sz w:val="24"/>
          <w:szCs w:val="24"/>
        </w:rPr>
        <w:br/>
        <w:t>вовлеки меня - и я научусь».</w:t>
      </w:r>
    </w:p>
    <w:p w:rsidR="005F58FB" w:rsidRPr="00BA1BA9" w:rsidRDefault="005F58FB" w:rsidP="00BA1BA9">
      <w:pPr>
        <w:spacing w:line="240" w:lineRule="auto"/>
        <w:ind w:firstLine="567"/>
        <w:jc w:val="both"/>
        <w:rPr>
          <w:rFonts w:ascii="Times New Roman" w:hAnsi="Times New Roman" w:cs="Times New Roman"/>
          <w:sz w:val="24"/>
          <w:szCs w:val="24"/>
        </w:rPr>
      </w:pPr>
      <w:r w:rsidRPr="00BA1BA9">
        <w:rPr>
          <w:rFonts w:ascii="Times New Roman" w:hAnsi="Times New Roman" w:cs="Times New Roman"/>
          <w:sz w:val="24"/>
          <w:szCs w:val="24"/>
        </w:rPr>
        <w:t xml:space="preserve">На современном этапе развития общество требует от школы внедрения в учебный процесс новых форм и технологий обучения, постоянного повышения квалификации преподавателей, использования на уроках интегрированных форм обучения и осуществления </w:t>
      </w:r>
      <w:proofErr w:type="spellStart"/>
      <w:r w:rsidRPr="00BA1BA9">
        <w:rPr>
          <w:rFonts w:ascii="Times New Roman" w:hAnsi="Times New Roman" w:cs="Times New Roman"/>
          <w:sz w:val="24"/>
          <w:szCs w:val="24"/>
        </w:rPr>
        <w:t>межпредметных</w:t>
      </w:r>
      <w:proofErr w:type="spellEnd"/>
      <w:r w:rsidRPr="00BA1BA9">
        <w:rPr>
          <w:rFonts w:ascii="Times New Roman" w:hAnsi="Times New Roman" w:cs="Times New Roman"/>
          <w:sz w:val="24"/>
          <w:szCs w:val="24"/>
        </w:rPr>
        <w:t xml:space="preserve"> связей.</w:t>
      </w:r>
    </w:p>
    <w:p w:rsidR="005F58FB" w:rsidRPr="00BA1BA9" w:rsidRDefault="00027972" w:rsidP="00BA1BA9">
      <w:pPr>
        <w:spacing w:line="240" w:lineRule="auto"/>
        <w:ind w:firstLine="567"/>
        <w:jc w:val="both"/>
        <w:rPr>
          <w:rFonts w:ascii="Times New Roman" w:hAnsi="Times New Roman" w:cs="Times New Roman"/>
          <w:sz w:val="24"/>
          <w:szCs w:val="24"/>
        </w:rPr>
      </w:pPr>
      <w:r w:rsidRPr="00BA1BA9">
        <w:rPr>
          <w:rFonts w:ascii="Times New Roman" w:hAnsi="Times New Roman" w:cs="Times New Roman"/>
          <w:sz w:val="24"/>
          <w:szCs w:val="24"/>
        </w:rPr>
        <w:t>От</w:t>
      </w:r>
      <w:r w:rsidR="005F58FB" w:rsidRPr="00BA1BA9">
        <w:rPr>
          <w:rFonts w:ascii="Times New Roman" w:hAnsi="Times New Roman" w:cs="Times New Roman"/>
          <w:sz w:val="24"/>
          <w:szCs w:val="24"/>
        </w:rPr>
        <w:t xml:space="preserve"> школы ждут не "нашпигованных” знаниями выпускников, а людей, способных на протяжении всей жизни добыва</w:t>
      </w:r>
      <w:bookmarkStart w:id="0" w:name="_GoBack"/>
      <w:bookmarkEnd w:id="0"/>
      <w:r w:rsidR="005F58FB" w:rsidRPr="00BA1BA9">
        <w:rPr>
          <w:rFonts w:ascii="Times New Roman" w:hAnsi="Times New Roman" w:cs="Times New Roman"/>
          <w:sz w:val="24"/>
          <w:szCs w:val="24"/>
        </w:rPr>
        <w:t>ть и применять новые знания, следовательно, быть социально мобильными. Компетентность в области информационных и коммуникационных технологий (ИКТ) является одной из приоритетных целей образования. Возможность ее формирования напрямую связана с активной деятельностью школьника в информационной компьютерной среде. Использование информационных и коммуникационных технологий (ИКТ) в учебном процессе является актуальной проблемой современного школьного образования.</w:t>
      </w:r>
    </w:p>
    <w:p w:rsidR="005F58FB" w:rsidRPr="00BA1BA9" w:rsidRDefault="005F58FB" w:rsidP="00BA1BA9">
      <w:pPr>
        <w:spacing w:line="240" w:lineRule="auto"/>
        <w:ind w:firstLine="567"/>
        <w:jc w:val="both"/>
        <w:rPr>
          <w:rFonts w:ascii="Times New Roman" w:hAnsi="Times New Roman" w:cs="Times New Roman"/>
          <w:sz w:val="24"/>
          <w:szCs w:val="24"/>
        </w:rPr>
      </w:pPr>
      <w:r w:rsidRPr="00BA1BA9">
        <w:rPr>
          <w:rFonts w:ascii="Times New Roman" w:hAnsi="Times New Roman" w:cs="Times New Roman"/>
          <w:sz w:val="24"/>
          <w:szCs w:val="24"/>
        </w:rPr>
        <w:t>Основная задача школы – развитие у учащихся творческих способностей, раскрытие интеллектуального потенциала, поддержание устойчивого интереса к предмету.</w:t>
      </w:r>
    </w:p>
    <w:p w:rsidR="005F58FB" w:rsidRPr="00BA1BA9" w:rsidRDefault="005F58FB" w:rsidP="00BA1BA9">
      <w:pPr>
        <w:spacing w:line="240" w:lineRule="auto"/>
        <w:ind w:firstLine="567"/>
        <w:jc w:val="both"/>
        <w:rPr>
          <w:rFonts w:ascii="Times New Roman" w:hAnsi="Times New Roman" w:cs="Times New Roman"/>
          <w:sz w:val="24"/>
          <w:szCs w:val="24"/>
        </w:rPr>
      </w:pPr>
      <w:r w:rsidRPr="00BA1BA9">
        <w:rPr>
          <w:rFonts w:ascii="Times New Roman" w:hAnsi="Times New Roman" w:cs="Times New Roman"/>
          <w:sz w:val="24"/>
          <w:szCs w:val="24"/>
        </w:rPr>
        <w:t>Одним из способов интеллектуального развития учащихся является создание тематических презентаций к урокам. Необходимость в повышении наглядности материала – самая веская причина создания презентации. «Лучше один раз увидеть» - это как раз про визуализацию. Презентации могут использоваться на уроке при изучении новой темы, при повторении и обобщении знаний учащихся.</w:t>
      </w:r>
    </w:p>
    <w:p w:rsidR="00027972" w:rsidRPr="00BA1BA9" w:rsidRDefault="00027972" w:rsidP="00BA1BA9">
      <w:pPr>
        <w:shd w:val="clear" w:color="auto" w:fill="FFFFFF"/>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A1BA9">
        <w:rPr>
          <w:rFonts w:ascii="Times New Roman" w:eastAsia="Times New Roman" w:hAnsi="Times New Roman" w:cs="Times New Roman"/>
          <w:sz w:val="24"/>
          <w:szCs w:val="24"/>
          <w:lang w:eastAsia="ru-RU"/>
        </w:rPr>
        <w:t>Компьютер на уроках – это реальная необходимость при возрастающем потоке информации и объеме знаний. Его применение снимает многие противоречия традиционной образовательной системы обучения и информационной среды обитания наших учащихся, но при этом порождает новые противоречия межу всеми участниками образовательного процесса:</w:t>
      </w:r>
    </w:p>
    <w:p w:rsidR="00027972" w:rsidRPr="00BA1BA9" w:rsidRDefault="00027972" w:rsidP="00BA1BA9">
      <w:pPr>
        <w:shd w:val="clear" w:color="auto" w:fill="FFFFFF"/>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A1BA9">
        <w:rPr>
          <w:rFonts w:ascii="Times New Roman" w:eastAsia="Times New Roman" w:hAnsi="Times New Roman" w:cs="Times New Roman"/>
          <w:sz w:val="24"/>
          <w:szCs w:val="24"/>
          <w:lang w:eastAsia="ru-RU"/>
        </w:rPr>
        <w:t>Разрешая одни противоречия, информационная среда вносит новые противоречия между всеми участниками образовательного процесса: </w:t>
      </w:r>
      <w:r w:rsidRPr="00BA1BA9">
        <w:rPr>
          <w:rFonts w:ascii="Times New Roman" w:eastAsia="Times New Roman" w:hAnsi="Times New Roman" w:cs="Times New Roman"/>
          <w:b/>
          <w:bCs/>
          <w:sz w:val="24"/>
          <w:szCs w:val="24"/>
          <w:lang w:eastAsia="ru-RU"/>
        </w:rPr>
        <w:t>компьютер – учитель — ученик.</w:t>
      </w:r>
    </w:p>
    <w:p w:rsidR="00027972" w:rsidRPr="00BA1BA9" w:rsidRDefault="00027972" w:rsidP="00BA1BA9">
      <w:pPr>
        <w:shd w:val="clear" w:color="auto" w:fill="FFFFFF"/>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A1BA9">
        <w:rPr>
          <w:rFonts w:ascii="Times New Roman" w:eastAsia="Times New Roman" w:hAnsi="Times New Roman" w:cs="Times New Roman"/>
          <w:sz w:val="24"/>
          <w:szCs w:val="24"/>
          <w:lang w:eastAsia="ru-RU"/>
        </w:rPr>
        <w:t>Ученик имеет неограниченный доступ к информации и применяет ресурсы Сети для «скачивания» готовых решений и предложенных заданий. Учитель не в состоянии контролировать или идентифицировать предложенный вариант решения. Чаще всего, ученик нерационально тратит свободное время, используя компьютер как игрушку. Так возникают противоречия между учеником и компьютером, а также между учителем и учеником. Ученики проводят за компьютером гораздо больше времени, чем их учителя. Отсюда, противоречие между потребностями ученика и ИКТ — компетентностью учителя.</w:t>
      </w:r>
    </w:p>
    <w:p w:rsidR="00027972" w:rsidRPr="00BA1BA9" w:rsidRDefault="00027972" w:rsidP="00BA1BA9">
      <w:pPr>
        <w:shd w:val="clear" w:color="auto" w:fill="FFFFFF"/>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A1BA9">
        <w:rPr>
          <w:rFonts w:ascii="Times New Roman" w:eastAsia="Times New Roman" w:hAnsi="Times New Roman" w:cs="Times New Roman"/>
          <w:sz w:val="24"/>
          <w:szCs w:val="24"/>
          <w:lang w:eastAsia="ru-RU"/>
        </w:rPr>
        <w:t xml:space="preserve">Использование компьютерных технологий на уроках в школе за последнее десятилетие получило широкое распространение, что связано с глобальной информатизацией общества и </w:t>
      </w:r>
      <w:r w:rsidRPr="00BA1BA9">
        <w:rPr>
          <w:rFonts w:ascii="Times New Roman" w:eastAsia="Times New Roman" w:hAnsi="Times New Roman" w:cs="Times New Roman"/>
          <w:sz w:val="24"/>
          <w:szCs w:val="24"/>
          <w:lang w:eastAsia="ru-RU"/>
        </w:rPr>
        <w:lastRenderedPageBreak/>
        <w:t>появлением Интернета. Новые учебные технологии предоставляют огромные возможности организации учебного процесса. Это шанс для учителя повысить мотивацию учащихся к приобретению знаний через организацию учебной и внеурочной деятельности учащихся.</w:t>
      </w:r>
    </w:p>
    <w:p w:rsidR="00825677" w:rsidRPr="00BA1BA9" w:rsidRDefault="00825677" w:rsidP="00BA1BA9">
      <w:pPr>
        <w:shd w:val="clear" w:color="auto" w:fill="FFFFFF"/>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A1BA9">
        <w:rPr>
          <w:rFonts w:ascii="Times New Roman" w:eastAsia="Times New Roman" w:hAnsi="Times New Roman" w:cs="Times New Roman"/>
          <w:sz w:val="24"/>
          <w:szCs w:val="24"/>
          <w:lang w:eastAsia="ru-RU"/>
        </w:rPr>
        <w:t>В моей педагогической практике уже в течение ряда лет веду работу по использованию НИТ (новых информационных технологий) в обучение. Обобщая, накопленный опыт, я выделяю три варианта применения НИТ:</w:t>
      </w:r>
    </w:p>
    <w:p w:rsidR="00825677" w:rsidRPr="00BA1BA9" w:rsidRDefault="00825677" w:rsidP="00BA1BA9">
      <w:pPr>
        <w:shd w:val="clear" w:color="auto" w:fill="FFFFFF"/>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A1BA9">
        <w:rPr>
          <w:rFonts w:ascii="Times New Roman" w:eastAsia="Times New Roman" w:hAnsi="Times New Roman" w:cs="Times New Roman"/>
          <w:sz w:val="24"/>
          <w:szCs w:val="24"/>
          <w:lang w:eastAsia="ru-RU"/>
        </w:rPr>
        <w:t>1) использование программ – тренажеров;</w:t>
      </w:r>
    </w:p>
    <w:p w:rsidR="00825677" w:rsidRPr="00BA1BA9" w:rsidRDefault="00825677" w:rsidP="00BA1BA9">
      <w:pPr>
        <w:shd w:val="clear" w:color="auto" w:fill="FFFFFF"/>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A1BA9">
        <w:rPr>
          <w:rFonts w:ascii="Times New Roman" w:eastAsia="Times New Roman" w:hAnsi="Times New Roman" w:cs="Times New Roman"/>
          <w:sz w:val="24"/>
          <w:szCs w:val="24"/>
          <w:lang w:eastAsia="ru-RU"/>
        </w:rPr>
        <w:t>2) использование программ – тестов;</w:t>
      </w:r>
    </w:p>
    <w:p w:rsidR="00825677" w:rsidRPr="00BA1BA9" w:rsidRDefault="00825677" w:rsidP="00BA1BA9">
      <w:pPr>
        <w:shd w:val="clear" w:color="auto" w:fill="FFFFFF"/>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A1BA9">
        <w:rPr>
          <w:rFonts w:ascii="Times New Roman" w:eastAsia="Times New Roman" w:hAnsi="Times New Roman" w:cs="Times New Roman"/>
          <w:sz w:val="24"/>
          <w:szCs w:val="24"/>
          <w:lang w:eastAsia="ru-RU"/>
        </w:rPr>
        <w:t>3) компьютерный эксперимент.</w:t>
      </w:r>
    </w:p>
    <w:p w:rsidR="00825677" w:rsidRPr="00BA1BA9" w:rsidRDefault="00825677" w:rsidP="00BA1BA9">
      <w:pPr>
        <w:shd w:val="clear" w:color="auto" w:fill="FFFFFF"/>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A1BA9">
        <w:rPr>
          <w:rFonts w:ascii="Times New Roman" w:eastAsia="Times New Roman" w:hAnsi="Times New Roman" w:cs="Times New Roman"/>
          <w:sz w:val="24"/>
          <w:szCs w:val="24"/>
          <w:lang w:eastAsia="ru-RU"/>
        </w:rPr>
        <w:t>Первое направление – применение тренажеров – очень важная составная часть учебного процесса. Данные программы позволяют отработать конкретные знания, умения, навыки. Я использую тренажеры при ознакомлении нового материала. Например, при изучении темы «Клавиатура, ее назначение» применяю программу «Клавиатурный тренажер», в результате выполнения которой учащиеся изучают назначение клавиш клавиатуры и учатся применять на практике машинописное печатание. Всем педагогам известно, что насколько хорошо был отработан учебный материал, настолько успешно пройдет контроль знаний обучающихся. Опыт применения учебных тренажеров позволяет выделить следующие положительные моменты: учитывается индивидуальный темп работы обучающихся; ученик сам управляет учебным процессом; сокращается время выработки необходимых навыков; увеличивается количество тренировочных заданий; легко достигается уровневая дифференциация; повышается мотивация учебной деятельности.</w:t>
      </w:r>
    </w:p>
    <w:p w:rsidR="00825677" w:rsidRPr="00BA1BA9" w:rsidRDefault="00825677" w:rsidP="00BA1BA9">
      <w:pPr>
        <w:shd w:val="clear" w:color="auto" w:fill="FFFFFF"/>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A1BA9">
        <w:rPr>
          <w:rFonts w:ascii="Times New Roman" w:eastAsia="Times New Roman" w:hAnsi="Times New Roman" w:cs="Times New Roman"/>
          <w:sz w:val="24"/>
          <w:szCs w:val="24"/>
          <w:lang w:eastAsia="ru-RU"/>
        </w:rPr>
        <w:t>Второе направление – применение программ – тестов. На уроках я использую тесты как обобщение и закрепление изученного материала. Например, при прохождении темы «Интернет, его возможности», десятиклассники сдавали зачет в виде теста за компьютерами. Учащиеся выполнили задания, и компьютерная программа сама оценила их работу. Большая рутинная работа, связанная с проверкой тестов и их отработкой, возлагается на компьютер, что освобождает время у педагога. На современном этапе обучения, когда большинство школьников сдают ЕГЭ, применение тестов является необходимым компонентом обучения. В этих условиях использование программ – тестов является очень актуальным. В нашей школе, под моим руководством, в свободное от занятий время у выпускников есть возможность подготовиться к ЕГЭ благодаря использованию различных методических дисков.</w:t>
      </w:r>
    </w:p>
    <w:p w:rsidR="00825677" w:rsidRPr="00BA1BA9" w:rsidRDefault="00825677" w:rsidP="00BA1BA9">
      <w:pPr>
        <w:shd w:val="clear" w:color="auto" w:fill="FFFFFF"/>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A1BA9">
        <w:rPr>
          <w:rFonts w:ascii="Times New Roman" w:eastAsia="Times New Roman" w:hAnsi="Times New Roman" w:cs="Times New Roman"/>
          <w:sz w:val="24"/>
          <w:szCs w:val="24"/>
          <w:lang w:eastAsia="ru-RU"/>
        </w:rPr>
        <w:t>Третье направление – компьютерный эксперимент. Технология компьютерного моделирования лучше всего осваивается на конкретных задачах.</w:t>
      </w:r>
    </w:p>
    <w:p w:rsidR="00825677" w:rsidRPr="00BA1BA9" w:rsidRDefault="00D427BB" w:rsidP="00BA1BA9">
      <w:pPr>
        <w:shd w:val="clear" w:color="auto" w:fill="FFFFFF"/>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A1BA9">
        <w:rPr>
          <w:rFonts w:ascii="Times New Roman" w:eastAsia="Times New Roman" w:hAnsi="Times New Roman" w:cs="Times New Roman"/>
          <w:sz w:val="24"/>
          <w:szCs w:val="24"/>
          <w:lang w:eastAsia="ru-RU"/>
        </w:rPr>
        <w:t>П</w:t>
      </w:r>
      <w:r w:rsidR="00825677" w:rsidRPr="00BA1BA9">
        <w:rPr>
          <w:rFonts w:ascii="Times New Roman" w:eastAsia="Times New Roman" w:hAnsi="Times New Roman" w:cs="Times New Roman"/>
          <w:sz w:val="24"/>
          <w:szCs w:val="24"/>
          <w:lang w:eastAsia="ru-RU"/>
        </w:rPr>
        <w:t>ри работе с графиками на нахождение их точек пересечения приходится тратить время на построение одних и тех же графиков, но благодаря компьютерной программе, работающей с электронными таблицами, это очень быстро сделать. Основываясь на это направление, мы решаем очень большое количество задач с применением технологии компьютерного моделирования. Преимущество использования компьютерного эксперимента:</w:t>
      </w:r>
    </w:p>
    <w:p w:rsidR="00825677" w:rsidRPr="00BA1BA9" w:rsidRDefault="00825677" w:rsidP="00BA1BA9">
      <w:pPr>
        <w:shd w:val="clear" w:color="auto" w:fill="FFFFFF"/>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A1BA9">
        <w:rPr>
          <w:rFonts w:ascii="Times New Roman" w:eastAsia="Times New Roman" w:hAnsi="Times New Roman" w:cs="Times New Roman"/>
          <w:sz w:val="24"/>
          <w:szCs w:val="24"/>
          <w:lang w:eastAsia="ru-RU"/>
        </w:rPr>
        <w:t>программируем электронную таблицу один раз, а затем, меняя входные данные, автоматически получаем результаты вычислений;</w:t>
      </w:r>
    </w:p>
    <w:p w:rsidR="00825677" w:rsidRPr="00BA1BA9" w:rsidRDefault="00825677" w:rsidP="00BA1BA9">
      <w:pPr>
        <w:shd w:val="clear" w:color="auto" w:fill="FFFFFF"/>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A1BA9">
        <w:rPr>
          <w:rFonts w:ascii="Times New Roman" w:eastAsia="Times New Roman" w:hAnsi="Times New Roman" w:cs="Times New Roman"/>
          <w:sz w:val="24"/>
          <w:szCs w:val="24"/>
          <w:lang w:eastAsia="ru-RU"/>
        </w:rPr>
        <w:lastRenderedPageBreak/>
        <w:t>за урок мы можем провести несколько экспериментов, проанализировать их, построить графики;</w:t>
      </w:r>
    </w:p>
    <w:p w:rsidR="00825677" w:rsidRPr="00BA1BA9" w:rsidRDefault="00825677" w:rsidP="00BA1BA9">
      <w:pPr>
        <w:shd w:val="clear" w:color="auto" w:fill="FFFFFF"/>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A1BA9">
        <w:rPr>
          <w:rFonts w:ascii="Times New Roman" w:eastAsia="Times New Roman" w:hAnsi="Times New Roman" w:cs="Times New Roman"/>
          <w:sz w:val="24"/>
          <w:szCs w:val="24"/>
          <w:lang w:eastAsia="ru-RU"/>
        </w:rPr>
        <w:t>построенная графическая модель позволяет не только механически решить задачу, но и доказать наличие единственно возможного решения или наоборот наличие нескольких вариантов решения.</w:t>
      </w:r>
    </w:p>
    <w:p w:rsidR="00825677" w:rsidRPr="00BA1BA9" w:rsidRDefault="00825677" w:rsidP="00BA1BA9">
      <w:pPr>
        <w:shd w:val="clear" w:color="auto" w:fill="FFFFFF"/>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A1BA9">
        <w:rPr>
          <w:rFonts w:ascii="Times New Roman" w:eastAsia="Times New Roman" w:hAnsi="Times New Roman" w:cs="Times New Roman"/>
          <w:sz w:val="24"/>
          <w:szCs w:val="24"/>
          <w:lang w:eastAsia="ru-RU"/>
        </w:rPr>
        <w:t>Таким образом, развивается логическое мышление учащихся, отрабатывается алгоритм решения задач, что позволяет легко решать конкурсные и олимпиадные задачи данного типа.</w:t>
      </w:r>
    </w:p>
    <w:p w:rsidR="00825677" w:rsidRPr="00BA1BA9" w:rsidRDefault="00D427BB" w:rsidP="00BA1BA9">
      <w:pPr>
        <w:spacing w:line="240" w:lineRule="auto"/>
        <w:ind w:firstLine="567"/>
        <w:jc w:val="both"/>
        <w:rPr>
          <w:rFonts w:ascii="Times New Roman" w:hAnsi="Times New Roman" w:cs="Times New Roman"/>
          <w:sz w:val="24"/>
          <w:szCs w:val="24"/>
        </w:rPr>
      </w:pPr>
      <w:r w:rsidRPr="00BA1BA9">
        <w:rPr>
          <w:rFonts w:ascii="Times New Roman" w:hAnsi="Times New Roman" w:cs="Times New Roman"/>
          <w:sz w:val="24"/>
          <w:szCs w:val="24"/>
        </w:rPr>
        <w:t>И</w:t>
      </w:r>
      <w:r w:rsidR="00825677" w:rsidRPr="00BA1BA9">
        <w:rPr>
          <w:rFonts w:ascii="Times New Roman" w:hAnsi="Times New Roman" w:cs="Times New Roman"/>
          <w:sz w:val="24"/>
          <w:szCs w:val="24"/>
        </w:rPr>
        <w:t>спользование новых педагогических технологий на уроках,   сотрудничество учителя и учащихся способствуют повышению мотивации учащихся к обучению, организации атмосферы свободного развития каждого обучающегося, сопровождаемой радостью и высоким уровнем познавательной активности.</w:t>
      </w:r>
    </w:p>
    <w:p w:rsidR="00027972" w:rsidRPr="00D427BB" w:rsidRDefault="00027972" w:rsidP="00D427BB">
      <w:pPr>
        <w:ind w:firstLine="567"/>
        <w:jc w:val="both"/>
        <w:rPr>
          <w:rFonts w:ascii="Times New Roman" w:hAnsi="Times New Roman" w:cs="Times New Roman"/>
          <w:sz w:val="28"/>
          <w:szCs w:val="28"/>
        </w:rPr>
      </w:pPr>
    </w:p>
    <w:sectPr w:rsidR="00027972" w:rsidRPr="00D427BB" w:rsidSect="00BA1BA9">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DBAF4C2"/>
    <w:lvl w:ilvl="0">
      <w:numFmt w:val="bullet"/>
      <w:lvlText w:val="*"/>
      <w:lvlJc w:val="left"/>
      <w:pPr>
        <w:ind w:left="0" w:firstLine="0"/>
      </w:pPr>
    </w:lvl>
  </w:abstractNum>
  <w:abstractNum w:abstractNumId="1">
    <w:nsid w:val="1D70108B"/>
    <w:multiLevelType w:val="multilevel"/>
    <w:tmpl w:val="8B4C8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2B94228"/>
    <w:multiLevelType w:val="multilevel"/>
    <w:tmpl w:val="85AA6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0E13589"/>
    <w:multiLevelType w:val="multilevel"/>
    <w:tmpl w:val="E8408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lvlOverride w:ilvl="0">
      <w:lvl w:ilvl="0">
        <w:numFmt w:val="bullet"/>
        <w:lvlText w:val="•"/>
        <w:legacy w:legacy="1" w:legacySpace="0" w:legacyIndent="360"/>
        <w:lvlJc w:val="left"/>
        <w:pPr>
          <w:ind w:left="0" w:firstLine="0"/>
        </w:pPr>
        <w:rPr>
          <w:rFonts w:ascii="Arial" w:hAnsi="Arial" w:cs="Aria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characterSpacingControl w:val="doNotCompress"/>
  <w:compat/>
  <w:rsids>
    <w:rsidRoot w:val="005F58FB"/>
    <w:rsid w:val="00027972"/>
    <w:rsid w:val="005E3106"/>
    <w:rsid w:val="005F58FB"/>
    <w:rsid w:val="00825677"/>
    <w:rsid w:val="009672F7"/>
    <w:rsid w:val="00BA1BA9"/>
    <w:rsid w:val="00D427BB"/>
    <w:rsid w:val="00F366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3106"/>
  </w:style>
  <w:style w:type="paragraph" w:styleId="1">
    <w:name w:val="heading 1"/>
    <w:basedOn w:val="a"/>
    <w:link w:val="10"/>
    <w:uiPriority w:val="9"/>
    <w:qFormat/>
    <w:rsid w:val="005F58F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F58FB"/>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5F58FB"/>
    <w:rPr>
      <w:color w:val="0000FF"/>
      <w:u w:val="single"/>
    </w:rPr>
  </w:style>
  <w:style w:type="character" w:customStyle="1" w:styleId="apple-converted-space">
    <w:name w:val="apple-converted-space"/>
    <w:basedOn w:val="a0"/>
    <w:rsid w:val="005F58FB"/>
  </w:style>
  <w:style w:type="character" w:styleId="a4">
    <w:name w:val="Emphasis"/>
    <w:basedOn w:val="a0"/>
    <w:uiPriority w:val="20"/>
    <w:qFormat/>
    <w:rsid w:val="005F58FB"/>
    <w:rPr>
      <w:i/>
      <w:iCs/>
    </w:rPr>
  </w:style>
  <w:style w:type="paragraph" w:styleId="a5">
    <w:name w:val="Normal (Web)"/>
    <w:basedOn w:val="a"/>
    <w:uiPriority w:val="99"/>
    <w:semiHidden/>
    <w:unhideWhenUsed/>
    <w:rsid w:val="005F58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5F58F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F58F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F58FB"/>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5F58FB"/>
    <w:rPr>
      <w:color w:val="0000FF"/>
      <w:u w:val="single"/>
    </w:rPr>
  </w:style>
  <w:style w:type="character" w:customStyle="1" w:styleId="apple-converted-space">
    <w:name w:val="apple-converted-space"/>
    <w:basedOn w:val="a0"/>
    <w:rsid w:val="005F58FB"/>
  </w:style>
  <w:style w:type="character" w:styleId="a4">
    <w:name w:val="Emphasis"/>
    <w:basedOn w:val="a0"/>
    <w:uiPriority w:val="20"/>
    <w:qFormat/>
    <w:rsid w:val="005F58FB"/>
    <w:rPr>
      <w:i/>
      <w:iCs/>
    </w:rPr>
  </w:style>
  <w:style w:type="paragraph" w:styleId="a5">
    <w:name w:val="Normal (Web)"/>
    <w:basedOn w:val="a"/>
    <w:uiPriority w:val="99"/>
    <w:semiHidden/>
    <w:unhideWhenUsed/>
    <w:rsid w:val="005F58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5F58FB"/>
    <w:rPr>
      <w:b/>
      <w:bCs/>
    </w:rPr>
  </w:style>
</w:styles>
</file>

<file path=word/webSettings.xml><?xml version="1.0" encoding="utf-8"?>
<w:webSettings xmlns:r="http://schemas.openxmlformats.org/officeDocument/2006/relationships" xmlns:w="http://schemas.openxmlformats.org/wordprocessingml/2006/main">
  <w:divs>
    <w:div w:id="149175507">
      <w:bodyDiv w:val="1"/>
      <w:marLeft w:val="0"/>
      <w:marRight w:val="0"/>
      <w:marTop w:val="0"/>
      <w:marBottom w:val="0"/>
      <w:divBdr>
        <w:top w:val="none" w:sz="0" w:space="0" w:color="auto"/>
        <w:left w:val="none" w:sz="0" w:space="0" w:color="auto"/>
        <w:bottom w:val="none" w:sz="0" w:space="0" w:color="auto"/>
        <w:right w:val="none" w:sz="0" w:space="0" w:color="auto"/>
      </w:divBdr>
    </w:div>
    <w:div w:id="1577742692">
      <w:bodyDiv w:val="1"/>
      <w:marLeft w:val="0"/>
      <w:marRight w:val="0"/>
      <w:marTop w:val="0"/>
      <w:marBottom w:val="0"/>
      <w:divBdr>
        <w:top w:val="none" w:sz="0" w:space="0" w:color="auto"/>
        <w:left w:val="none" w:sz="0" w:space="0" w:color="auto"/>
        <w:bottom w:val="none" w:sz="0" w:space="0" w:color="auto"/>
        <w:right w:val="none" w:sz="0" w:space="0" w:color="auto"/>
      </w:divBdr>
      <w:divsChild>
        <w:div w:id="882012996">
          <w:marLeft w:val="-225"/>
          <w:marRight w:val="-225"/>
          <w:marTop w:val="0"/>
          <w:marBottom w:val="0"/>
          <w:divBdr>
            <w:top w:val="none" w:sz="0" w:space="0" w:color="auto"/>
            <w:left w:val="none" w:sz="0" w:space="0" w:color="auto"/>
            <w:bottom w:val="none" w:sz="0" w:space="0" w:color="auto"/>
            <w:right w:val="none" w:sz="0" w:space="0" w:color="auto"/>
          </w:divBdr>
        </w:div>
        <w:div w:id="80716201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1842042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983</Words>
  <Characters>5604</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Фёдор Михайлович</dc:creator>
  <cp:lastModifiedBy>ооо</cp:lastModifiedBy>
  <cp:revision>3</cp:revision>
  <dcterms:created xsi:type="dcterms:W3CDTF">2016-09-27T03:50:00Z</dcterms:created>
  <dcterms:modified xsi:type="dcterms:W3CDTF">2016-09-29T17:18:00Z</dcterms:modified>
</cp:coreProperties>
</file>