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BA" w:rsidRPr="00FB394C" w:rsidRDefault="00A837BA" w:rsidP="00FB394C">
      <w:pPr>
        <w:spacing w:after="0" w:line="240" w:lineRule="auto"/>
        <w:ind w:left="567" w:right="567" w:firstLine="709"/>
        <w:rPr>
          <w:rFonts w:ascii="Times New Roman" w:hAnsi="Times New Roman"/>
          <w:b/>
          <w:spacing w:val="5"/>
          <w:kern w:val="28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pacing w:val="5"/>
          <w:kern w:val="28"/>
          <w:sz w:val="24"/>
          <w:szCs w:val="28"/>
          <w:lang w:eastAsia="ru-RU"/>
        </w:rPr>
        <w:t xml:space="preserve">Формирование познавательных универсальных учебных действий на уроках в начальной школе.       </w:t>
      </w:r>
    </w:p>
    <w:p w:rsidR="00A837BA" w:rsidRPr="00FB394C" w:rsidRDefault="00A837BA" w:rsidP="00FB394C">
      <w:pPr>
        <w:spacing w:after="0" w:line="240" w:lineRule="auto"/>
        <w:ind w:left="567" w:right="567" w:firstLine="709"/>
        <w:rPr>
          <w:rFonts w:ascii="Times New Roman" w:hAnsi="Times New Roman"/>
          <w:b/>
          <w:spacing w:val="5"/>
          <w:kern w:val="28"/>
          <w:sz w:val="24"/>
          <w:szCs w:val="28"/>
          <w:lang w:eastAsia="ru-RU"/>
        </w:rPr>
      </w:pPr>
    </w:p>
    <w:p w:rsidR="00A837BA" w:rsidRPr="00FB394C" w:rsidRDefault="00A837BA" w:rsidP="0065238F">
      <w:pPr>
        <w:spacing w:after="0" w:line="240" w:lineRule="auto"/>
        <w:ind w:left="6120" w:right="567" w:hanging="27"/>
        <w:jc w:val="both"/>
        <w:rPr>
          <w:rFonts w:ascii="Times New Roman" w:hAnsi="Times New Roman"/>
          <w:spacing w:val="5"/>
          <w:kern w:val="28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pacing w:val="5"/>
          <w:kern w:val="28"/>
          <w:sz w:val="24"/>
          <w:szCs w:val="28"/>
          <w:lang w:eastAsia="ru-RU"/>
        </w:rPr>
        <w:tab/>
      </w:r>
      <w:r>
        <w:rPr>
          <w:rFonts w:ascii="Times New Roman" w:hAnsi="Times New Roman"/>
          <w:b/>
          <w:spacing w:val="5"/>
          <w:kern w:val="28"/>
          <w:sz w:val="24"/>
          <w:szCs w:val="28"/>
          <w:lang w:eastAsia="ru-RU"/>
        </w:rPr>
        <w:t>Г</w:t>
      </w:r>
      <w:r w:rsidRPr="00FB394C">
        <w:rPr>
          <w:rFonts w:ascii="Times New Roman" w:hAnsi="Times New Roman"/>
          <w:spacing w:val="5"/>
          <w:kern w:val="28"/>
          <w:sz w:val="24"/>
          <w:szCs w:val="28"/>
          <w:lang w:eastAsia="ru-RU"/>
        </w:rPr>
        <w:t>ареева Рима Мухаметзяновна</w:t>
      </w:r>
    </w:p>
    <w:p w:rsidR="00A837BA" w:rsidRPr="00FB394C" w:rsidRDefault="00A837BA" w:rsidP="0065238F">
      <w:pPr>
        <w:spacing w:after="0" w:line="240" w:lineRule="auto"/>
        <w:ind w:left="6120" w:right="567" w:hanging="27"/>
        <w:jc w:val="both"/>
        <w:rPr>
          <w:rFonts w:ascii="Times New Roman" w:hAnsi="Times New Roman"/>
          <w:spacing w:val="5"/>
          <w:kern w:val="28"/>
          <w:sz w:val="24"/>
          <w:szCs w:val="28"/>
          <w:lang w:eastAsia="ru-RU"/>
        </w:rPr>
      </w:pPr>
      <w:r w:rsidRPr="00FB394C">
        <w:rPr>
          <w:rFonts w:ascii="Times New Roman" w:hAnsi="Times New Roman"/>
          <w:spacing w:val="5"/>
          <w:kern w:val="28"/>
          <w:sz w:val="24"/>
          <w:szCs w:val="28"/>
          <w:lang w:eastAsia="ru-RU"/>
        </w:rPr>
        <w:tab/>
      </w:r>
      <w:r>
        <w:rPr>
          <w:rFonts w:ascii="Times New Roman" w:hAnsi="Times New Roman"/>
          <w:spacing w:val="5"/>
          <w:kern w:val="28"/>
          <w:sz w:val="24"/>
          <w:szCs w:val="28"/>
          <w:lang w:eastAsia="ru-RU"/>
        </w:rPr>
        <w:t>У</w:t>
      </w:r>
      <w:r w:rsidRPr="00FB394C">
        <w:rPr>
          <w:rFonts w:ascii="Times New Roman" w:hAnsi="Times New Roman"/>
          <w:spacing w:val="5"/>
          <w:kern w:val="28"/>
          <w:sz w:val="24"/>
          <w:szCs w:val="28"/>
          <w:lang w:eastAsia="ru-RU"/>
        </w:rPr>
        <w:t>читель начальных классов</w:t>
      </w:r>
    </w:p>
    <w:p w:rsidR="00A837BA" w:rsidRPr="00FB394C" w:rsidRDefault="00A837BA" w:rsidP="0065238F">
      <w:pPr>
        <w:spacing w:after="0" w:line="240" w:lineRule="auto"/>
        <w:ind w:left="6120" w:right="567" w:hanging="27"/>
        <w:jc w:val="both"/>
        <w:rPr>
          <w:rFonts w:ascii="Times New Roman" w:hAnsi="Times New Roman"/>
          <w:spacing w:val="5"/>
          <w:kern w:val="28"/>
          <w:sz w:val="24"/>
          <w:szCs w:val="28"/>
          <w:lang w:eastAsia="ru-RU"/>
        </w:rPr>
      </w:pPr>
      <w:r w:rsidRPr="00FB394C">
        <w:rPr>
          <w:rFonts w:ascii="Times New Roman" w:hAnsi="Times New Roman"/>
          <w:spacing w:val="5"/>
          <w:kern w:val="28"/>
          <w:sz w:val="24"/>
          <w:szCs w:val="28"/>
          <w:lang w:eastAsia="ru-RU"/>
        </w:rPr>
        <w:tab/>
        <w:t>МОАУ СОШ №12</w:t>
      </w:r>
    </w:p>
    <w:p w:rsidR="00A837BA" w:rsidRPr="00FB394C" w:rsidRDefault="00A837BA" w:rsidP="00FB394C">
      <w:pPr>
        <w:spacing w:after="0" w:line="240" w:lineRule="auto"/>
        <w:ind w:left="567" w:right="567" w:firstLine="709"/>
        <w:rPr>
          <w:rFonts w:ascii="Times New Roman" w:hAnsi="Times New Roman"/>
          <w:b/>
          <w:spacing w:val="5"/>
          <w:kern w:val="28"/>
          <w:sz w:val="24"/>
          <w:szCs w:val="28"/>
          <w:lang w:eastAsia="ru-RU"/>
        </w:rPr>
      </w:pP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 образовательных стандартов. Новые социальные запросы определяют цели образования как общекультурное, личностное и познавательное развитие учащихся. «Важнейшей задачей современной системы образования является формирование совокупности “универсальных учебных действий”, обеспечивающих компетенцию “научить учиться”, а не только освоение учащимися конкретных предметных знаний и навыков в рамках отдельных дисциплин».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Развитие личности в системе образования обеспечивается через формирование универсальных учебных действий (УУД), которые выступают инвариантной основой образовательного и воспитательного процесса. 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Основные задачи, определенные мною: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-раскрыть сущность понятия УУД;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-показать пути и педагогические условия формирования ПУУД.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Формирование УУД в образовательном процессе строится с учетом возрастно- психологических особенностей обучающихся. 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В широком значении  термин “универсальные учебные действия” означает умение учиться, т.е. способность субъекта к саморазвитию и самосовершенствованию путем сознательного и активного присвоения нового социального опыта. 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В более узком  значении  термин “универсальные учебные действия” можно определить как совокупность способов действия учащегося, обеспечивающих его способность к самостоятельному усвоению новых знаний и умений.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z w:val="24"/>
          <w:szCs w:val="28"/>
          <w:lang w:eastAsia="ru-RU"/>
        </w:rPr>
        <w:t xml:space="preserve">Функции универсальных учебных действий включают: </w:t>
      </w:r>
    </w:p>
    <w:p w:rsidR="00A837BA" w:rsidRPr="00FB394C" w:rsidRDefault="00A837BA" w:rsidP="0065238F">
      <w:pPr>
        <w:numPr>
          <w:ilvl w:val="0"/>
          <w:numId w:val="1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i/>
          <w:sz w:val="24"/>
          <w:szCs w:val="28"/>
          <w:lang w:eastAsia="ru-RU"/>
        </w:rPr>
        <w:t>обеспечение возможностей учащегося самостоятельно осуществлять деятельность учения, ставить учебные цели,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A837BA" w:rsidRPr="00FB394C" w:rsidRDefault="00A837BA" w:rsidP="0065238F">
      <w:pPr>
        <w:numPr>
          <w:ilvl w:val="0"/>
          <w:numId w:val="1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i/>
          <w:sz w:val="24"/>
          <w:szCs w:val="28"/>
          <w:lang w:eastAsia="ru-RU"/>
        </w:rPr>
        <w:t>создание условий для гармоничного развития личности и ее самореализации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на основе готовности к непрерывному образованию, необходимость которого обусловлена поликультурностью общества и высокой профессиональной мобильностью;</w:t>
      </w:r>
    </w:p>
    <w:p w:rsidR="00A837BA" w:rsidRPr="00FB394C" w:rsidRDefault="00A837BA" w:rsidP="0065238F">
      <w:pPr>
        <w:numPr>
          <w:ilvl w:val="0"/>
          <w:numId w:val="1"/>
        </w:numPr>
        <w:spacing w:after="0" w:line="240" w:lineRule="auto"/>
        <w:ind w:left="0" w:right="567" w:firstLine="900"/>
        <w:jc w:val="both"/>
        <w:rPr>
          <w:rFonts w:ascii="Times New Roman" w:hAnsi="Times New Roman"/>
          <w:b/>
          <w:i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i/>
          <w:sz w:val="24"/>
          <w:szCs w:val="28"/>
          <w:lang w:eastAsia="ru-RU"/>
        </w:rPr>
        <w:t>обеспечение успешного усвоения знаний, умений и навыков и формирование компетентностей в любой предметной области.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Универсальные учебные действия должны быть положены в основу выбора и структурирования содержания образования, приемов, методов, форм обучения.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Овладение учащимися универсальными учебными действиями происходит в контексте разных учебных предметов  и ведет к формированию способности самостоятельно успешно усваивать новые знания, умения и компетентности, включая самостоятельную организацию процесса усвоения.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Данная способность обеспечивается тем, что универсальные учебные действия – это обобщенные способы действий, открывающие возможность широкой ориентации учащихся, – как в различных предметных областях, так и в строении самой учебной деятельности. Таким образом , достижение “умения учиться” предполагает полноценное освоение всех компонентов учебной деятельности, которые включают: </w:t>
      </w:r>
    </w:p>
    <w:p w:rsidR="00A837BA" w:rsidRPr="00FB394C" w:rsidRDefault="00A837BA" w:rsidP="0065238F">
      <w:pPr>
        <w:numPr>
          <w:ilvl w:val="0"/>
          <w:numId w:val="2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познавательные и учебные мотивы,</w:t>
      </w:r>
    </w:p>
    <w:p w:rsidR="00A837BA" w:rsidRPr="00FB394C" w:rsidRDefault="00A837BA" w:rsidP="0065238F">
      <w:pPr>
        <w:numPr>
          <w:ilvl w:val="0"/>
          <w:numId w:val="2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учебную цель, </w:t>
      </w:r>
    </w:p>
    <w:p w:rsidR="00A837BA" w:rsidRPr="00FB394C" w:rsidRDefault="00A837BA" w:rsidP="0065238F">
      <w:pPr>
        <w:numPr>
          <w:ilvl w:val="0"/>
          <w:numId w:val="2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учебную задачу, </w:t>
      </w:r>
    </w:p>
    <w:p w:rsidR="00A837BA" w:rsidRPr="00FB394C" w:rsidRDefault="00A837BA" w:rsidP="0065238F">
      <w:pPr>
        <w:numPr>
          <w:ilvl w:val="0"/>
          <w:numId w:val="2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учебные действия и операции (ориентировка, преобразование материала, контроль и оценка).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Существенное место в преподавании школьных дисциплин должны также занять так называемые метапредметные учебные действия. Под метапредметными (т. е. “надпредметными” или “метапознавательными”) действиями понимаются умственные действия учащихся, направленные на анализ и управление своей познавательной деятельностью. 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Всем известны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виды универсальных учебных действий.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A837BA" w:rsidRPr="00FB394C" w:rsidRDefault="00A837BA" w:rsidP="0065238F">
      <w:pPr>
        <w:spacing w:after="0" w:line="240" w:lineRule="auto"/>
        <w:ind w:right="45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Осмысление текстов, заданий ; умение выделять главное, сравнивать, различать и обобщать, классифицировать, моделировать, проводить</w:t>
      </w:r>
      <w:r>
        <w:rPr>
          <w:rFonts w:ascii="Times New Roman" w:hAnsi="Times New Roman"/>
          <w:sz w:val="24"/>
          <w:szCs w:val="28"/>
          <w:lang w:eastAsia="ru-RU"/>
        </w:rPr>
        <w:t xml:space="preserve"> элементарный анализ, синтез, интерпретацию текста </w:t>
      </w:r>
      <w:r w:rsidRPr="00FB394C">
        <w:rPr>
          <w:rFonts w:ascii="Times New Roman" w:hAnsi="Times New Roman"/>
          <w:sz w:val="24"/>
          <w:szCs w:val="28"/>
          <w:lang w:eastAsia="ru-RU"/>
        </w:rPr>
        <w:t>относится к познавательным УУД.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Познавательные УУД  обеспечивают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способность к познанию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окружающего мира</w:t>
      </w:r>
      <w:r w:rsidRPr="00FB394C">
        <w:rPr>
          <w:rFonts w:ascii="Times New Roman" w:hAnsi="Times New Roman"/>
          <w:sz w:val="24"/>
          <w:szCs w:val="28"/>
          <w:lang w:eastAsia="ru-RU"/>
        </w:rPr>
        <w:t>: готовность осуществлять направленный поиск, обработку и использование информации.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ПУУД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закладываются до школы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и формируются на протяжении всего периода обучения.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Для успешного обучения в начальной школе должны быть сформированы следующие познавательные универсальные учебные действия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: общеучебные, логические, действия постановки и решения проблем.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bCs/>
          <w:sz w:val="24"/>
          <w:szCs w:val="28"/>
          <w:lang w:eastAsia="ru-RU"/>
        </w:rPr>
        <w:t>К общеучебным универсальным действиям  относятся:</w:t>
      </w:r>
    </w:p>
    <w:p w:rsidR="00A837BA" w:rsidRPr="00FB394C" w:rsidRDefault="00A837BA" w:rsidP="0065238F">
      <w:pPr>
        <w:numPr>
          <w:ilvl w:val="0"/>
          <w:numId w:val="3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самостоятельное выделение и формулирование познавательной цели;</w:t>
      </w:r>
    </w:p>
    <w:p w:rsidR="00A837BA" w:rsidRPr="00FB394C" w:rsidRDefault="00A837BA" w:rsidP="0065238F">
      <w:pPr>
        <w:numPr>
          <w:ilvl w:val="0"/>
          <w:numId w:val="3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A837BA" w:rsidRPr="00FB394C" w:rsidRDefault="00A837BA" w:rsidP="0065238F">
      <w:pPr>
        <w:numPr>
          <w:ilvl w:val="0"/>
          <w:numId w:val="3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структурирование знаний;</w:t>
      </w:r>
    </w:p>
    <w:p w:rsidR="00A837BA" w:rsidRPr="00FB394C" w:rsidRDefault="00A837BA" w:rsidP="0065238F">
      <w:pPr>
        <w:numPr>
          <w:ilvl w:val="0"/>
          <w:numId w:val="3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осознанное и произвольное построение речевого высказывания в устной и письменной форме;</w:t>
      </w:r>
    </w:p>
    <w:p w:rsidR="00A837BA" w:rsidRPr="00FB394C" w:rsidRDefault="00A837BA" w:rsidP="0065238F">
      <w:pPr>
        <w:numPr>
          <w:ilvl w:val="0"/>
          <w:numId w:val="3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выбор наиболее эффективных способов решения задач в зависимости от конкретных условий;</w:t>
      </w:r>
    </w:p>
    <w:p w:rsidR="00A837BA" w:rsidRPr="00FB394C" w:rsidRDefault="00A837BA" w:rsidP="0065238F">
      <w:pPr>
        <w:numPr>
          <w:ilvl w:val="0"/>
          <w:numId w:val="3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рефлексия способов и условий действия, контроль и оценка процесса и результатов деятельности;</w:t>
      </w:r>
    </w:p>
    <w:p w:rsidR="00A837BA" w:rsidRPr="00FB394C" w:rsidRDefault="00A837BA" w:rsidP="0065238F">
      <w:pPr>
        <w:numPr>
          <w:ilvl w:val="0"/>
          <w:numId w:val="3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 – делового стилей;</w:t>
      </w:r>
    </w:p>
    <w:p w:rsidR="00A837BA" w:rsidRPr="00FB394C" w:rsidRDefault="00A837BA" w:rsidP="0065238F">
      <w:pPr>
        <w:numPr>
          <w:ilvl w:val="0"/>
          <w:numId w:val="3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понимание и адекватная оценка языка средств массовой информации;</w:t>
      </w:r>
    </w:p>
    <w:p w:rsidR="00A837BA" w:rsidRPr="00FB394C" w:rsidRDefault="00A837BA" w:rsidP="0065238F">
      <w:pPr>
        <w:numPr>
          <w:ilvl w:val="0"/>
          <w:numId w:val="3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z w:val="24"/>
          <w:szCs w:val="28"/>
          <w:lang w:eastAsia="ru-RU"/>
        </w:rPr>
        <w:t>Важно отметить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такое общеучебное универсальное учебное действие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как рефлексия.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Рефлексия учащимися своих действий предполагает осознание ими всех компонентов учебной деятельности. </w:t>
      </w:r>
    </w:p>
    <w:p w:rsidR="00A837BA" w:rsidRPr="00FB394C" w:rsidRDefault="00A837BA" w:rsidP="0065238F">
      <w:pPr>
        <w:shd w:val="clear" w:color="auto" w:fill="FFFFFF"/>
        <w:spacing w:after="0" w:line="240" w:lineRule="auto"/>
        <w:ind w:right="567" w:firstLine="900"/>
        <w:jc w:val="both"/>
        <w:rPr>
          <w:rFonts w:ascii="Times New Roman" w:hAnsi="Times New Roman"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color w:val="262626"/>
          <w:sz w:val="24"/>
          <w:szCs w:val="28"/>
          <w:lang w:eastAsia="ru-RU"/>
        </w:rPr>
        <w:t>Формирование и развитие у младших школьников общеучебных действий – залог успеха активной познавательной деятельности обучающихся, их творческой активности и интеллектуального роста. Сам факт использования ребенком общеучебных умений и навыков в повседневной практике является важным индикатором степени интеллектуальной и познавательной активности.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bCs/>
          <w:sz w:val="24"/>
          <w:szCs w:val="28"/>
          <w:lang w:eastAsia="ru-RU"/>
        </w:rPr>
        <w:t>Особую группу общеучебных универсальных действий составляют знаково-символические действия :</w:t>
      </w:r>
    </w:p>
    <w:p w:rsidR="00A837BA" w:rsidRPr="00FB394C" w:rsidRDefault="00A837BA" w:rsidP="0065238F">
      <w:pPr>
        <w:numPr>
          <w:ilvl w:val="0"/>
          <w:numId w:val="4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z w:val="24"/>
          <w:szCs w:val="28"/>
          <w:lang w:eastAsia="ru-RU"/>
        </w:rPr>
        <w:t>моделирование –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преобразование объекта  из чувственной  формы  в  модель,  где выделены существенные характеристики объекта  (пространственно-графическая  или знаково-символическая);</w:t>
      </w:r>
    </w:p>
    <w:p w:rsidR="00A837BA" w:rsidRPr="00FB394C" w:rsidRDefault="00A837BA" w:rsidP="0065238F">
      <w:pPr>
        <w:numPr>
          <w:ilvl w:val="0"/>
          <w:numId w:val="4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z w:val="24"/>
          <w:szCs w:val="28"/>
          <w:lang w:eastAsia="ru-RU"/>
        </w:rPr>
        <w:t xml:space="preserve">преобразование модели </w:t>
      </w:r>
      <w:r w:rsidRPr="00FB394C">
        <w:rPr>
          <w:rFonts w:ascii="Times New Roman" w:hAnsi="Times New Roman"/>
          <w:sz w:val="24"/>
          <w:szCs w:val="28"/>
          <w:lang w:eastAsia="ru-RU"/>
        </w:rPr>
        <w:t>с целью выявления общих законов, определяющих данную предметную область.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bCs/>
          <w:sz w:val="24"/>
          <w:szCs w:val="28"/>
          <w:lang w:eastAsia="ru-RU"/>
        </w:rPr>
        <w:t>Логические универсальные действия :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Cs/>
          <w:color w:val="262626"/>
          <w:sz w:val="24"/>
          <w:szCs w:val="28"/>
          <w:lang w:eastAsia="ru-RU"/>
        </w:rPr>
        <w:t xml:space="preserve"> имеют наиболее общий характер и направлены на установление связей и отношений в любой области знания. В рамках школьного обучения под логическим мышлением обычно понимается способность и умение обучающихся производить простые логические действия:</w:t>
      </w:r>
    </w:p>
    <w:p w:rsidR="00A837BA" w:rsidRPr="00FB394C" w:rsidRDefault="00A837BA" w:rsidP="0065238F">
      <w:pPr>
        <w:numPr>
          <w:ilvl w:val="0"/>
          <w:numId w:val="5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z w:val="24"/>
          <w:szCs w:val="28"/>
          <w:lang w:eastAsia="ru-RU"/>
        </w:rPr>
        <w:t>анализ о</w:t>
      </w:r>
      <w:r w:rsidRPr="00FB394C">
        <w:rPr>
          <w:rFonts w:ascii="Times New Roman" w:hAnsi="Times New Roman"/>
          <w:sz w:val="24"/>
          <w:szCs w:val="28"/>
          <w:lang w:eastAsia="ru-RU"/>
        </w:rPr>
        <w:t>бъектов с целью выделения признаков (существенных, несущественных)</w:t>
      </w:r>
    </w:p>
    <w:p w:rsidR="00A837BA" w:rsidRPr="00FB394C" w:rsidRDefault="00A837BA" w:rsidP="0065238F">
      <w:pPr>
        <w:numPr>
          <w:ilvl w:val="0"/>
          <w:numId w:val="5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z w:val="24"/>
          <w:szCs w:val="28"/>
          <w:lang w:eastAsia="ru-RU"/>
        </w:rPr>
        <w:t xml:space="preserve">синтез </w:t>
      </w:r>
      <w:r w:rsidRPr="00FB394C">
        <w:rPr>
          <w:rFonts w:ascii="Times New Roman" w:hAnsi="Times New Roman"/>
          <w:sz w:val="24"/>
          <w:szCs w:val="28"/>
          <w:lang w:eastAsia="ru-RU"/>
        </w:rPr>
        <w:t>– составление целого из частей, в том числе самостоятельное достраивание с восполнением недостающих компонентов;</w:t>
      </w:r>
    </w:p>
    <w:p w:rsidR="00A837BA" w:rsidRPr="00FB394C" w:rsidRDefault="00A837BA" w:rsidP="0065238F">
      <w:pPr>
        <w:numPr>
          <w:ilvl w:val="0"/>
          <w:numId w:val="5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выбор оснований и критериев для сравнения, сериации, классификации объектов;</w:t>
      </w:r>
    </w:p>
    <w:p w:rsidR="00A837BA" w:rsidRPr="00FB394C" w:rsidRDefault="00A837BA" w:rsidP="0065238F">
      <w:pPr>
        <w:numPr>
          <w:ilvl w:val="0"/>
          <w:numId w:val="5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подведение под понятие, выведение следствий;</w:t>
      </w:r>
    </w:p>
    <w:p w:rsidR="00A837BA" w:rsidRPr="00FB394C" w:rsidRDefault="00A837BA" w:rsidP="0065238F">
      <w:pPr>
        <w:numPr>
          <w:ilvl w:val="0"/>
          <w:numId w:val="5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установление причинно-следственных связей, представление цепочек объектов и явлений;</w:t>
      </w:r>
    </w:p>
    <w:p w:rsidR="00A837BA" w:rsidRPr="00FB394C" w:rsidRDefault="00A837BA" w:rsidP="0065238F">
      <w:pPr>
        <w:numPr>
          <w:ilvl w:val="0"/>
          <w:numId w:val="5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построение логической цепочки рассуждений, анализ истинности утверждений;</w:t>
      </w:r>
    </w:p>
    <w:p w:rsidR="00A837BA" w:rsidRPr="00FB394C" w:rsidRDefault="00A837BA" w:rsidP="0065238F">
      <w:pPr>
        <w:numPr>
          <w:ilvl w:val="0"/>
          <w:numId w:val="5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доказательство;</w:t>
      </w:r>
    </w:p>
    <w:p w:rsidR="00A837BA" w:rsidRPr="00FB394C" w:rsidRDefault="00A837BA" w:rsidP="0065238F">
      <w:pPr>
        <w:numPr>
          <w:ilvl w:val="0"/>
          <w:numId w:val="5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выдвижение гипотез и их обоснование.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bCs/>
          <w:color w:val="262626"/>
          <w:sz w:val="24"/>
          <w:szCs w:val="28"/>
          <w:lang w:eastAsia="ru-RU"/>
        </w:rPr>
        <w:t>Действия постановки и решения проблем включают :</w:t>
      </w:r>
    </w:p>
    <w:p w:rsidR="00A837BA" w:rsidRPr="00FB394C" w:rsidRDefault="00A837BA" w:rsidP="0065238F">
      <w:pPr>
        <w:numPr>
          <w:ilvl w:val="0"/>
          <w:numId w:val="10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Cs/>
          <w:color w:val="262626"/>
          <w:sz w:val="24"/>
          <w:szCs w:val="28"/>
          <w:lang w:eastAsia="ru-RU"/>
        </w:rPr>
        <w:t>формулирование проблемы</w:t>
      </w:r>
    </w:p>
    <w:p w:rsidR="00A837BA" w:rsidRPr="00FB394C" w:rsidRDefault="00A837BA" w:rsidP="0065238F">
      <w:pPr>
        <w:numPr>
          <w:ilvl w:val="0"/>
          <w:numId w:val="10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Cs/>
          <w:color w:val="262626"/>
          <w:sz w:val="24"/>
          <w:szCs w:val="28"/>
          <w:lang w:eastAsia="ru-RU"/>
        </w:rPr>
        <w:t>самостоятельное создание способов решения проблем творческого и поискового характера.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Cs/>
          <w:color w:val="262626"/>
          <w:sz w:val="24"/>
          <w:szCs w:val="28"/>
          <w:lang w:eastAsia="ru-RU"/>
        </w:rPr>
        <w:t>Чтобы научить ребенка ставить и формулировать проблемы, надо:</w:t>
      </w:r>
    </w:p>
    <w:p w:rsidR="00A837BA" w:rsidRPr="00FB394C" w:rsidRDefault="00A837BA" w:rsidP="0065238F">
      <w:pPr>
        <w:numPr>
          <w:ilvl w:val="0"/>
          <w:numId w:val="11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Cs/>
          <w:color w:val="262626"/>
          <w:sz w:val="24"/>
          <w:szCs w:val="28"/>
          <w:lang w:eastAsia="ru-RU"/>
        </w:rPr>
        <w:t>вначале сформировать у него опыт, умение видеть проблемы;</w:t>
      </w:r>
    </w:p>
    <w:p w:rsidR="00A837BA" w:rsidRPr="00FB394C" w:rsidRDefault="00A837BA" w:rsidP="0065238F">
      <w:pPr>
        <w:numPr>
          <w:ilvl w:val="0"/>
          <w:numId w:val="11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Cs/>
          <w:color w:val="262626"/>
          <w:sz w:val="24"/>
          <w:szCs w:val="28"/>
          <w:lang w:eastAsia="ru-RU"/>
        </w:rPr>
        <w:t>затем он должен узнать, что такое проблема, почему важно самому ставить и формулировать ее, как это делать;</w:t>
      </w:r>
    </w:p>
    <w:p w:rsidR="00A837BA" w:rsidRPr="00FB394C" w:rsidRDefault="00A837BA" w:rsidP="0065238F">
      <w:pPr>
        <w:numPr>
          <w:ilvl w:val="0"/>
          <w:numId w:val="11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Cs/>
          <w:color w:val="262626"/>
          <w:sz w:val="24"/>
          <w:szCs w:val="28"/>
          <w:lang w:eastAsia="ru-RU"/>
        </w:rPr>
        <w:t>ставить вопрос</w:t>
      </w:r>
    </w:p>
    <w:p w:rsidR="00A837BA" w:rsidRPr="00FB394C" w:rsidRDefault="00A837BA" w:rsidP="0065238F">
      <w:pPr>
        <w:numPr>
          <w:ilvl w:val="0"/>
          <w:numId w:val="11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Cs/>
          <w:color w:val="262626"/>
          <w:sz w:val="24"/>
          <w:szCs w:val="28"/>
          <w:lang w:eastAsia="ru-RU"/>
        </w:rPr>
        <w:t>выдвигать гипотезу</w:t>
      </w:r>
    </w:p>
    <w:p w:rsidR="00A837BA" w:rsidRPr="00FB394C" w:rsidRDefault="00A837BA" w:rsidP="0065238F">
      <w:pPr>
        <w:numPr>
          <w:ilvl w:val="0"/>
          <w:numId w:val="11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Cs/>
          <w:color w:val="262626"/>
          <w:sz w:val="24"/>
          <w:szCs w:val="28"/>
          <w:lang w:eastAsia="ru-RU"/>
        </w:rPr>
        <w:t>структурировать тексты</w:t>
      </w:r>
    </w:p>
    <w:p w:rsidR="00A837BA" w:rsidRPr="00FB394C" w:rsidRDefault="00A837BA" w:rsidP="0065238F">
      <w:pPr>
        <w:numPr>
          <w:ilvl w:val="0"/>
          <w:numId w:val="11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Cs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Cs/>
          <w:color w:val="262626"/>
          <w:sz w:val="24"/>
          <w:szCs w:val="28"/>
          <w:lang w:eastAsia="ru-RU"/>
        </w:rPr>
        <w:t>давать определения понятиям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Следует помнить, что при формировании познавательных УУД необходимо обращать внимание на установление связей между вводимыми учителем понятиями и прошлым опытом детей, в этом случае ученику легче увидеть, воспринять и осмыслить учебный материал. 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Предполагается, что результатом формирования познавательных универсальных учебных действий будут являться умения: 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произвольно и осознанно владеть общим приемом решения задач;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осуществлять поиск необходимой информации для выполнения учебных заданий;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использовать знаково-символические средства, в том числе модели и схемы для решения учебных задач; 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ориентироваться на разнообразие способов решения задач;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учиться основам смыслового чтения художественных и познавательных текстов; уметь выделять существенную информацию из текстов разных видов;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уметь осуществлять анализ объектов с выделением существенных и несущественных признаков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уметь осуществлять синтез как составление целого из частей;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уметь осуществлять сравнение, сериацию и классификацию по заданным критериям;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уметь устанавливать причинно-следственные связи;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уметь строить рассуждения в форме связи простых суждений об объекте, его строении, свойствах и связях; 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уметь устанавливать аналогии;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владеть общим приемом решения учебных задач;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осуществлять расширенный поиск информации с использованием ресурсов библиотеки, образовательного пространства родного края (малой родины); 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создавать и преобразовывать модели и схемы для решения задач;</w:t>
      </w:r>
    </w:p>
    <w:p w:rsidR="00A837BA" w:rsidRPr="00FB394C" w:rsidRDefault="00A837BA" w:rsidP="0065238F">
      <w:pPr>
        <w:numPr>
          <w:ilvl w:val="0"/>
          <w:numId w:val="6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уметь осуществлять выбор наиболее эффективных способов решения образовательных задач в зависимости от конкретных условий.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При анализе таблиц по формированию познавательных УУД  по годам обучения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 xml:space="preserve"> следует выделить умения работать с информацией: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извлекать ее, перерабатывать и преобразовывать из одной формы в другую.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Содержание познавательных УУД :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выпускник научится или получит возможность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научиться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 представлено в памятках</w:t>
      </w:r>
      <w:r>
        <w:rPr>
          <w:rFonts w:ascii="Times New Roman" w:hAnsi="Times New Roman"/>
          <w:sz w:val="24"/>
          <w:szCs w:val="28"/>
          <w:lang w:eastAsia="ru-RU"/>
        </w:rPr>
        <w:t>.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. </w:t>
      </w:r>
      <w:bookmarkStart w:id="0" w:name="_GoBack"/>
      <w:bookmarkEnd w:id="0"/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В начальной школе предмет “Математика” является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основой развития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у обучающихся познавательных универсальных учебных действий.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bCs/>
          <w:sz w:val="24"/>
          <w:szCs w:val="28"/>
          <w:lang w:eastAsia="ru-RU"/>
        </w:rPr>
        <w:t>Конкретизируем содержание познавательных УУД , которые формируются на уроках математики:</w:t>
      </w:r>
    </w:p>
    <w:p w:rsidR="00A837BA" w:rsidRPr="00FB394C" w:rsidRDefault="00A837BA" w:rsidP="0065238F">
      <w:pPr>
        <w:numPr>
          <w:ilvl w:val="0"/>
          <w:numId w:val="7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осознание,  что такое свойства предмета – общие, различные, существенные, несущественные, необходимые, достаточные;</w:t>
      </w:r>
    </w:p>
    <w:p w:rsidR="00A837BA" w:rsidRPr="00FB394C" w:rsidRDefault="00A837BA" w:rsidP="0065238F">
      <w:pPr>
        <w:numPr>
          <w:ilvl w:val="0"/>
          <w:numId w:val="7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моделирование;</w:t>
      </w:r>
    </w:p>
    <w:p w:rsidR="00A837BA" w:rsidRPr="00FB394C" w:rsidRDefault="00A837BA" w:rsidP="0065238F">
      <w:pPr>
        <w:numPr>
          <w:ilvl w:val="0"/>
          <w:numId w:val="7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использование знаково-символической записи математического понятия;</w:t>
      </w:r>
    </w:p>
    <w:p w:rsidR="00A837BA" w:rsidRPr="00FB394C" w:rsidRDefault="00A837BA" w:rsidP="0065238F">
      <w:pPr>
        <w:numPr>
          <w:ilvl w:val="0"/>
          <w:numId w:val="7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овладение приёмами анализа и синтеза объекта и его свойств;</w:t>
      </w:r>
    </w:p>
    <w:p w:rsidR="00A837BA" w:rsidRPr="00FB394C" w:rsidRDefault="00A837BA" w:rsidP="0065238F">
      <w:pPr>
        <w:numPr>
          <w:ilvl w:val="0"/>
          <w:numId w:val="7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использование индуктивного умозаключения;</w:t>
      </w:r>
    </w:p>
    <w:p w:rsidR="00A837BA" w:rsidRPr="00FB394C" w:rsidRDefault="00A837BA" w:rsidP="0065238F">
      <w:pPr>
        <w:numPr>
          <w:ilvl w:val="0"/>
          <w:numId w:val="7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выведение следствий из определения понятия;</w:t>
      </w:r>
    </w:p>
    <w:p w:rsidR="00A837BA" w:rsidRPr="00FB394C" w:rsidRDefault="00A837BA" w:rsidP="0065238F">
      <w:pPr>
        <w:numPr>
          <w:ilvl w:val="0"/>
          <w:numId w:val="7"/>
        </w:numPr>
        <w:spacing w:after="0" w:line="240" w:lineRule="auto"/>
        <w:ind w:left="0"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>умение приводить контрпримеры.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z w:val="24"/>
          <w:szCs w:val="28"/>
          <w:lang w:eastAsia="ru-RU"/>
        </w:rPr>
        <w:t>Одно из важнейших познавательных универсальных действий:</w:t>
      </w:r>
    </w:p>
    <w:p w:rsidR="00A837BA" w:rsidRPr="00FB394C" w:rsidRDefault="00A837BA" w:rsidP="0065238F">
      <w:pPr>
        <w:numPr>
          <w:ilvl w:val="0"/>
          <w:numId w:val="8"/>
        </w:numPr>
        <w:spacing w:after="0" w:line="240" w:lineRule="auto"/>
        <w:ind w:left="0" w:right="567" w:firstLine="90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z w:val="24"/>
          <w:szCs w:val="28"/>
          <w:lang w:eastAsia="ru-RU"/>
        </w:rPr>
        <w:t>умение решать проблемы или задачи.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z w:val="24"/>
          <w:szCs w:val="28"/>
          <w:lang w:eastAsia="ru-RU"/>
        </w:rPr>
        <w:t>Общий приём решения задач в начальной школе является  универсальным   учебным действием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и может рассматриваться как модельное для системы познавательных действий. Решение задач выступает и как цель, и как средство обучения. Умение ставить и решать задачи является одним из основных показателей уровня развития учащихся.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При обучении различным предметам используются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задачи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, которые принято называть </w:t>
      </w:r>
      <w:r w:rsidRPr="00FB394C">
        <w:rPr>
          <w:rFonts w:ascii="Times New Roman" w:hAnsi="Times New Roman"/>
          <w:b/>
          <w:sz w:val="24"/>
          <w:szCs w:val="28"/>
          <w:lang w:eastAsia="ru-RU"/>
        </w:rPr>
        <w:t>учебными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. С их помощью формируются предметные знания, умения, навыки. Особенно широко применяются задачи в математике. 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FB394C">
        <w:rPr>
          <w:rFonts w:ascii="Times New Roman" w:hAnsi="Times New Roman"/>
          <w:sz w:val="24"/>
          <w:szCs w:val="28"/>
          <w:lang w:eastAsia="ru-RU"/>
        </w:rPr>
        <w:t xml:space="preserve">К этапам решения можно выделить следующие </w:t>
      </w:r>
      <w:r w:rsidRPr="00FB394C">
        <w:rPr>
          <w:rFonts w:ascii="Times New Roman" w:hAnsi="Times New Roman"/>
          <w:b/>
          <w:bCs/>
          <w:sz w:val="24"/>
          <w:szCs w:val="28"/>
          <w:lang w:eastAsia="ru-RU"/>
        </w:rPr>
        <w:t>компоненты общего приема.</w:t>
      </w:r>
    </w:p>
    <w:p w:rsidR="00A837BA" w:rsidRPr="00FB394C" w:rsidRDefault="00A837BA" w:rsidP="0065238F">
      <w:pPr>
        <w:numPr>
          <w:ilvl w:val="0"/>
          <w:numId w:val="9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color w:val="262626"/>
          <w:sz w:val="24"/>
          <w:szCs w:val="28"/>
          <w:lang w:eastAsia="ru-RU"/>
        </w:rPr>
        <w:t xml:space="preserve">Анализ текста задачи </w:t>
      </w:r>
      <w:r w:rsidRPr="00FB394C">
        <w:rPr>
          <w:rFonts w:ascii="Times New Roman" w:hAnsi="Times New Roman"/>
          <w:b/>
          <w:bCs/>
          <w:sz w:val="24"/>
          <w:szCs w:val="28"/>
          <w:lang w:eastAsia="ru-RU"/>
        </w:rPr>
        <w:t>(семантический, логический, математический)</w:t>
      </w:r>
      <w:r w:rsidRPr="00FB394C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FB394C">
        <w:rPr>
          <w:rFonts w:ascii="Times New Roman" w:hAnsi="Times New Roman"/>
          <w:b/>
          <w:color w:val="262626"/>
          <w:sz w:val="24"/>
          <w:szCs w:val="28"/>
          <w:lang w:eastAsia="ru-RU"/>
        </w:rPr>
        <w:t xml:space="preserve"> - </w:t>
      </w:r>
      <w:r w:rsidRPr="00FB394C">
        <w:rPr>
          <w:rFonts w:ascii="Times New Roman" w:hAnsi="Times New Roman"/>
          <w:color w:val="262626"/>
          <w:sz w:val="24"/>
          <w:szCs w:val="28"/>
          <w:lang w:eastAsia="ru-RU"/>
        </w:rPr>
        <w:t>является центральным компонентом приема решения задач.</w:t>
      </w:r>
    </w:p>
    <w:p w:rsidR="00A837BA" w:rsidRPr="00FB394C" w:rsidRDefault="00A837BA" w:rsidP="0065238F">
      <w:pPr>
        <w:numPr>
          <w:ilvl w:val="0"/>
          <w:numId w:val="9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color w:val="262626"/>
          <w:sz w:val="24"/>
          <w:szCs w:val="28"/>
          <w:lang w:eastAsia="ru-RU"/>
        </w:rPr>
        <w:t xml:space="preserve">Перевод текста на язык математики с помощью вербальных и невербальных средств </w:t>
      </w:r>
      <w:r w:rsidRPr="00FB394C">
        <w:rPr>
          <w:rFonts w:ascii="Times New Roman" w:hAnsi="Times New Roman"/>
          <w:color w:val="262626"/>
          <w:sz w:val="24"/>
          <w:szCs w:val="28"/>
          <w:lang w:eastAsia="ru-RU"/>
        </w:rPr>
        <w:t>-  в результате анализа задачи текст выступает как совокупность определенных смысловых единиц. Перевод текста в форму модели позволяет обнаружить в нем свойства и отношения, которые часто с трудом выявляются при чтении текста.</w:t>
      </w:r>
    </w:p>
    <w:p w:rsidR="00A837BA" w:rsidRPr="00FB394C" w:rsidRDefault="00A837BA" w:rsidP="0065238F">
      <w:pPr>
        <w:numPr>
          <w:ilvl w:val="0"/>
          <w:numId w:val="9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color w:val="262626"/>
          <w:sz w:val="24"/>
          <w:szCs w:val="28"/>
          <w:lang w:eastAsia="ru-RU"/>
        </w:rPr>
        <w:t>Установление отношений между данными и вопросом –</w:t>
      </w:r>
      <w:r w:rsidRPr="00FB394C">
        <w:rPr>
          <w:rFonts w:ascii="Times New Roman" w:hAnsi="Times New Roman"/>
          <w:color w:val="262626"/>
          <w:sz w:val="24"/>
          <w:szCs w:val="28"/>
          <w:lang w:eastAsia="ru-RU"/>
        </w:rPr>
        <w:t xml:space="preserve"> на</w:t>
      </w:r>
      <w:r w:rsidRPr="00FB394C">
        <w:rPr>
          <w:rFonts w:ascii="Times New Roman" w:hAnsi="Times New Roman"/>
          <w:b/>
          <w:color w:val="262626"/>
          <w:sz w:val="24"/>
          <w:szCs w:val="28"/>
          <w:lang w:eastAsia="ru-RU"/>
        </w:rPr>
        <w:t xml:space="preserve"> </w:t>
      </w:r>
      <w:r w:rsidRPr="00FB394C">
        <w:rPr>
          <w:rFonts w:ascii="Times New Roman" w:hAnsi="Times New Roman"/>
          <w:color w:val="262626"/>
          <w:sz w:val="24"/>
          <w:szCs w:val="28"/>
          <w:lang w:eastAsia="ru-RU"/>
        </w:rPr>
        <w:t>основе анализа условия и вопроса задачи определяется способ ее решения, выстраивается последовательность конкретных действий.</w:t>
      </w:r>
    </w:p>
    <w:p w:rsidR="00A837BA" w:rsidRPr="00FB394C" w:rsidRDefault="00A837BA" w:rsidP="0065238F">
      <w:pPr>
        <w:numPr>
          <w:ilvl w:val="0"/>
          <w:numId w:val="9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color w:val="262626"/>
          <w:sz w:val="24"/>
          <w:szCs w:val="28"/>
          <w:lang w:eastAsia="ru-RU"/>
        </w:rPr>
        <w:t>Составления плана решения –</w:t>
      </w:r>
      <w:r w:rsidRPr="00FB394C">
        <w:rPr>
          <w:rFonts w:ascii="Times New Roman" w:hAnsi="Times New Roman"/>
          <w:color w:val="262626"/>
          <w:sz w:val="24"/>
          <w:szCs w:val="28"/>
          <w:lang w:eastAsia="ru-RU"/>
        </w:rPr>
        <w:t xml:space="preserve"> на основании выявленных отношений величинами объектов выстраивается действий – плана решения.</w:t>
      </w:r>
    </w:p>
    <w:p w:rsidR="00A837BA" w:rsidRPr="00FB394C" w:rsidRDefault="00A837BA" w:rsidP="0065238F">
      <w:pPr>
        <w:numPr>
          <w:ilvl w:val="0"/>
          <w:numId w:val="9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color w:val="262626"/>
          <w:sz w:val="24"/>
          <w:szCs w:val="28"/>
          <w:lang w:eastAsia="ru-RU"/>
        </w:rPr>
        <w:t>Осуществление плана решения.</w:t>
      </w:r>
    </w:p>
    <w:p w:rsidR="00A837BA" w:rsidRPr="00FB394C" w:rsidRDefault="00A837BA" w:rsidP="0065238F">
      <w:pPr>
        <w:numPr>
          <w:ilvl w:val="0"/>
          <w:numId w:val="9"/>
        </w:numPr>
        <w:spacing w:after="0" w:line="240" w:lineRule="auto"/>
        <w:ind w:left="0" w:right="567" w:firstLine="900"/>
        <w:contextualSpacing/>
        <w:jc w:val="both"/>
        <w:rPr>
          <w:rFonts w:ascii="Times New Roman" w:hAnsi="Times New Roman"/>
          <w:b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color w:val="262626"/>
          <w:sz w:val="24"/>
          <w:szCs w:val="28"/>
          <w:lang w:eastAsia="ru-RU"/>
        </w:rPr>
        <w:t xml:space="preserve">Проверка и оценка решения – </w:t>
      </w:r>
      <w:r w:rsidRPr="00FB394C">
        <w:rPr>
          <w:rFonts w:ascii="Times New Roman" w:hAnsi="Times New Roman"/>
          <w:color w:val="262626"/>
          <w:sz w:val="24"/>
          <w:szCs w:val="28"/>
          <w:lang w:eastAsia="ru-RU"/>
        </w:rPr>
        <w:t>одним из способов проверки правильности решения, является способ составления и решения, обратной данной.</w:t>
      </w:r>
    </w:p>
    <w:p w:rsidR="00A837BA" w:rsidRPr="00FB394C" w:rsidRDefault="00A837BA" w:rsidP="0065238F">
      <w:pPr>
        <w:spacing w:after="0" w:line="240" w:lineRule="auto"/>
        <w:ind w:right="567" w:firstLine="900"/>
        <w:contextualSpacing/>
        <w:jc w:val="both"/>
        <w:rPr>
          <w:rFonts w:ascii="Times New Roman" w:hAnsi="Times New Roman"/>
          <w:color w:val="262626"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color w:val="262626"/>
          <w:sz w:val="24"/>
          <w:szCs w:val="28"/>
          <w:lang w:eastAsia="ru-RU"/>
        </w:rPr>
        <w:t>Овладение этим приемом</w:t>
      </w:r>
      <w:r w:rsidRPr="00FB394C">
        <w:rPr>
          <w:rFonts w:ascii="Times New Roman" w:hAnsi="Times New Roman"/>
          <w:color w:val="262626"/>
          <w:sz w:val="24"/>
          <w:szCs w:val="28"/>
          <w:lang w:eastAsia="ru-RU"/>
        </w:rPr>
        <w:t xml:space="preserve"> позволит обучающимся самостоятельно анализировать и решать различные типы задач. Описанный прием применительно к математике в своей общей структуре может быть перенесен на  любой учебный предмет. По отношению к другим предметам содержание приема не требует существенных изменений – различия будут касаться специфических особенностей этих ситуаций для обобщения полученной предметной информации.</w:t>
      </w:r>
    </w:p>
    <w:p w:rsidR="00A837BA" w:rsidRPr="00FB394C" w:rsidRDefault="00A837BA" w:rsidP="0065238F">
      <w:pPr>
        <w:spacing w:after="0" w:line="240" w:lineRule="auto"/>
        <w:ind w:right="567" w:firstLine="900"/>
        <w:contextualSpacing/>
        <w:jc w:val="both"/>
        <w:rPr>
          <w:rFonts w:ascii="Times New Roman" w:hAnsi="Times New Roman"/>
          <w:bCs/>
          <w:color w:val="000000"/>
          <w:sz w:val="24"/>
          <w:szCs w:val="28"/>
          <w:shd w:val="clear" w:color="auto" w:fill="FFFFFF"/>
          <w:lang w:eastAsia="ru-RU"/>
        </w:rPr>
      </w:pPr>
      <w:r w:rsidRPr="00FB394C">
        <w:rPr>
          <w:rFonts w:ascii="Times New Roman" w:hAnsi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 xml:space="preserve">Выйти на высокий результат в образовательном процессе </w:t>
      </w:r>
      <w:r w:rsidRPr="00FB394C">
        <w:rPr>
          <w:rFonts w:ascii="Times New Roman" w:hAnsi="Times New Roman"/>
          <w:bCs/>
          <w:color w:val="000000"/>
          <w:sz w:val="24"/>
          <w:szCs w:val="28"/>
          <w:shd w:val="clear" w:color="auto" w:fill="FFFFFF"/>
          <w:lang w:eastAsia="ru-RU"/>
        </w:rPr>
        <w:t xml:space="preserve">педагог может только благодаря систематической, постоянной работе над формированием УУД в течение всех четырех лет обучения ребенка в начальной школе. 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FB394C">
        <w:rPr>
          <w:rFonts w:ascii="Times New Roman" w:hAnsi="Times New Roman"/>
          <w:b/>
          <w:sz w:val="24"/>
          <w:szCs w:val="28"/>
          <w:lang w:eastAsia="ar-SA"/>
        </w:rPr>
        <w:t xml:space="preserve">Итак, в </w:t>
      </w:r>
      <w:r w:rsidRPr="00FB394C">
        <w:rPr>
          <w:rFonts w:ascii="Times New Roman" w:hAnsi="Times New Roman"/>
          <w:b/>
          <w:color w:val="000000"/>
          <w:sz w:val="24"/>
          <w:szCs w:val="28"/>
          <w:lang w:eastAsia="ar-SA"/>
        </w:rPr>
        <w:t>процессе формирования познавательных  УУД, пожалуй, самое важное — научить младших школьников делать пусть маленькие, но собственные открытия. Ученик должен решать предметные задачи, которые требовали бы от него не простого действия по аналогии, а таили бы в себе возможность для «умственного прорыва». Полезен не столько готовый результат, сколько сам процесс решения с его гипотезами, ошибками, сравнениями различных идей, оценками и открытиями, что, в конечном счете, может привести к личным победам.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b/>
          <w:sz w:val="24"/>
          <w:szCs w:val="28"/>
        </w:rPr>
      </w:pPr>
      <w:r w:rsidRPr="00FB394C">
        <w:rPr>
          <w:rFonts w:ascii="Times New Roman" w:hAnsi="Times New Roman"/>
          <w:b/>
          <w:sz w:val="24"/>
          <w:szCs w:val="28"/>
        </w:rPr>
        <w:t>Используемая литература  и  Интернет-ресурсы: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</w:rPr>
      </w:pP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</w:rPr>
      </w:pPr>
      <w:r w:rsidRPr="00FB394C">
        <w:rPr>
          <w:rFonts w:ascii="Times New Roman" w:hAnsi="Times New Roman"/>
          <w:sz w:val="24"/>
          <w:szCs w:val="28"/>
        </w:rPr>
        <w:t>1.А.Г. Асмолов, Г.В. Бурменская «Как спроектировать универсальные учебные действия в начальной школе: от дейсвия к мысли». М..:Просвещение, 2008г.</w:t>
      </w:r>
    </w:p>
    <w:p w:rsidR="00A837BA" w:rsidRPr="00FB394C" w:rsidRDefault="00A837BA" w:rsidP="0065238F">
      <w:pPr>
        <w:spacing w:after="0" w:line="240" w:lineRule="auto"/>
        <w:ind w:right="567" w:firstLine="900"/>
        <w:jc w:val="both"/>
        <w:rPr>
          <w:rFonts w:ascii="Times New Roman" w:hAnsi="Times New Roman"/>
          <w:sz w:val="24"/>
          <w:szCs w:val="28"/>
        </w:rPr>
      </w:pPr>
      <w:r w:rsidRPr="00FB394C">
        <w:rPr>
          <w:rFonts w:ascii="Times New Roman" w:hAnsi="Times New Roman"/>
          <w:sz w:val="24"/>
          <w:szCs w:val="28"/>
        </w:rPr>
        <w:t>2. Г.С. Ковалева, О.Б. Логинова «Планируемые результаты начального общего образования».М. Просвещение, 2010г.</w:t>
      </w:r>
    </w:p>
    <w:p w:rsidR="00A837BA" w:rsidRPr="00FB394C" w:rsidRDefault="00A837BA" w:rsidP="0065238F">
      <w:pPr>
        <w:spacing w:line="240" w:lineRule="auto"/>
        <w:ind w:right="567" w:firstLine="900"/>
        <w:jc w:val="both"/>
        <w:rPr>
          <w:rFonts w:ascii="Times New Roman" w:hAnsi="Times New Roman"/>
          <w:sz w:val="24"/>
          <w:szCs w:val="28"/>
        </w:rPr>
      </w:pPr>
      <w:r w:rsidRPr="00FB394C">
        <w:rPr>
          <w:rFonts w:ascii="Times New Roman" w:hAnsi="Times New Roman"/>
          <w:sz w:val="24"/>
          <w:szCs w:val="28"/>
        </w:rPr>
        <w:t>3.</w:t>
      </w:r>
      <w:r w:rsidRPr="00FB394C">
        <w:rPr>
          <w:rFonts w:ascii="Times New Roman" w:hAnsi="Times New Roman"/>
          <w:sz w:val="24"/>
        </w:rPr>
        <w:t xml:space="preserve"> </w:t>
      </w:r>
      <w:r w:rsidRPr="00FB394C">
        <w:rPr>
          <w:rFonts w:ascii="Times New Roman" w:hAnsi="Times New Roman"/>
          <w:sz w:val="24"/>
          <w:szCs w:val="28"/>
        </w:rPr>
        <w:t>http://bilshkola1.ru/metodicheskaya%20kopilka/kos2.docx</w:t>
      </w:r>
    </w:p>
    <w:p w:rsidR="00A837BA" w:rsidRPr="00FB394C" w:rsidRDefault="00A837BA" w:rsidP="0065238F">
      <w:pPr>
        <w:spacing w:line="240" w:lineRule="auto"/>
        <w:ind w:right="567" w:firstLine="900"/>
        <w:jc w:val="both"/>
        <w:rPr>
          <w:rFonts w:ascii="Times New Roman" w:hAnsi="Times New Roman"/>
          <w:sz w:val="24"/>
          <w:szCs w:val="28"/>
        </w:rPr>
      </w:pPr>
    </w:p>
    <w:sectPr w:rsidR="00A837BA" w:rsidRPr="00FB394C" w:rsidSect="00160D3F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7BA" w:rsidRDefault="00A837BA">
      <w:pPr>
        <w:spacing w:after="0" w:line="240" w:lineRule="auto"/>
      </w:pPr>
      <w:r>
        <w:separator/>
      </w:r>
    </w:p>
  </w:endnote>
  <w:endnote w:type="continuationSeparator" w:id="0">
    <w:p w:rsidR="00A837BA" w:rsidRDefault="00A83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BA" w:rsidRDefault="00A837BA" w:rsidP="0065238F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A837BA" w:rsidRDefault="00A837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7BA" w:rsidRDefault="00A837BA">
      <w:pPr>
        <w:spacing w:after="0" w:line="240" w:lineRule="auto"/>
      </w:pPr>
      <w:r>
        <w:separator/>
      </w:r>
    </w:p>
  </w:footnote>
  <w:footnote w:type="continuationSeparator" w:id="0">
    <w:p w:rsidR="00A837BA" w:rsidRDefault="00A83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13F9"/>
    <w:multiLevelType w:val="hybridMultilevel"/>
    <w:tmpl w:val="12F8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853BA6"/>
    <w:multiLevelType w:val="multilevel"/>
    <w:tmpl w:val="0208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0496B"/>
    <w:multiLevelType w:val="multilevel"/>
    <w:tmpl w:val="BD84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60A1A"/>
    <w:multiLevelType w:val="multilevel"/>
    <w:tmpl w:val="7C3C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67553"/>
    <w:multiLevelType w:val="multilevel"/>
    <w:tmpl w:val="A40E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F36230"/>
    <w:multiLevelType w:val="hybridMultilevel"/>
    <w:tmpl w:val="77D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3B61C5"/>
    <w:multiLevelType w:val="multilevel"/>
    <w:tmpl w:val="0762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533A0E"/>
    <w:multiLevelType w:val="multilevel"/>
    <w:tmpl w:val="C85E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7238F"/>
    <w:multiLevelType w:val="hybridMultilevel"/>
    <w:tmpl w:val="8B108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23D55"/>
    <w:multiLevelType w:val="multilevel"/>
    <w:tmpl w:val="68DE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7034A8"/>
    <w:multiLevelType w:val="multilevel"/>
    <w:tmpl w:val="856C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23F5"/>
    <w:rsid w:val="00160D3F"/>
    <w:rsid w:val="003523F5"/>
    <w:rsid w:val="00507FBE"/>
    <w:rsid w:val="0065238F"/>
    <w:rsid w:val="007261F4"/>
    <w:rsid w:val="0076511B"/>
    <w:rsid w:val="007965B8"/>
    <w:rsid w:val="00896CD2"/>
    <w:rsid w:val="00A837BA"/>
    <w:rsid w:val="00CC348D"/>
    <w:rsid w:val="00CF5BB5"/>
    <w:rsid w:val="00D02C21"/>
    <w:rsid w:val="00DA2344"/>
    <w:rsid w:val="00DE14EC"/>
    <w:rsid w:val="00DF5357"/>
    <w:rsid w:val="00E935C7"/>
    <w:rsid w:val="00F80987"/>
    <w:rsid w:val="00FB3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3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523F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523F5"/>
    <w:rPr>
      <w:rFonts w:eastAsia="Times New Roman" w:cs="Times New Roman"/>
      <w:lang w:eastAsia="ru-RU"/>
    </w:rPr>
  </w:style>
  <w:style w:type="paragraph" w:styleId="Header">
    <w:name w:val="header"/>
    <w:basedOn w:val="Normal"/>
    <w:link w:val="HeaderChar"/>
    <w:uiPriority w:val="99"/>
    <w:rsid w:val="0065238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72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5</Pages>
  <Words>1937</Words>
  <Characters>11045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познавательных универсальных учебных действий на уроках в начальной школе</dc:title>
  <dc:subject/>
  <dc:creator>Рима</dc:creator>
  <cp:keywords/>
  <dc:description/>
  <cp:lastModifiedBy>Лена</cp:lastModifiedBy>
  <cp:revision>3</cp:revision>
  <dcterms:created xsi:type="dcterms:W3CDTF">2016-09-30T10:45:00Z</dcterms:created>
  <dcterms:modified xsi:type="dcterms:W3CDTF">2016-09-30T10:57:00Z</dcterms:modified>
</cp:coreProperties>
</file>