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3A" w:rsidRPr="0082533A" w:rsidRDefault="0082533A" w:rsidP="00825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33A">
        <w:rPr>
          <w:rFonts w:ascii="Times New Roman" w:hAnsi="Times New Roman"/>
          <w:b/>
          <w:sz w:val="24"/>
          <w:szCs w:val="24"/>
        </w:rPr>
        <w:t>Дополнительная профессиональная программа:</w:t>
      </w:r>
    </w:p>
    <w:p w:rsidR="00D7174F" w:rsidRPr="0082533A" w:rsidRDefault="00700999" w:rsidP="00FB7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3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533A" w:rsidRPr="0082533A">
        <w:rPr>
          <w:rFonts w:ascii="Times New Roman" w:hAnsi="Times New Roman" w:cs="Times New Roman"/>
          <w:b/>
          <w:sz w:val="24"/>
          <w:szCs w:val="24"/>
        </w:rPr>
        <w:t>«</w:t>
      </w:r>
      <w:r w:rsidRPr="0082533A">
        <w:rPr>
          <w:rFonts w:ascii="Times New Roman" w:hAnsi="Times New Roman" w:cs="Times New Roman"/>
          <w:b/>
          <w:sz w:val="24"/>
          <w:szCs w:val="24"/>
        </w:rPr>
        <w:t>Методические основы игровой деятельности детей дошкольного возра</w:t>
      </w:r>
      <w:r w:rsidR="003455A8" w:rsidRPr="0082533A">
        <w:rPr>
          <w:rFonts w:ascii="Times New Roman" w:hAnsi="Times New Roman" w:cs="Times New Roman"/>
          <w:b/>
          <w:sz w:val="24"/>
          <w:szCs w:val="24"/>
        </w:rPr>
        <w:t>ста в свете требований ФГОС ДО и профессионального стандарта педагога»</w:t>
      </w:r>
    </w:p>
    <w:p w:rsidR="00700999" w:rsidRPr="003A244C" w:rsidRDefault="00700999" w:rsidP="007009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74F" w:rsidRPr="003A244C" w:rsidRDefault="00D7174F" w:rsidP="003A2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>1.</w:t>
      </w:r>
      <w:r w:rsidRPr="003A244C">
        <w:rPr>
          <w:rFonts w:ascii="Times New Roman" w:hAnsi="Times New Roman" w:cs="Times New Roman"/>
          <w:b/>
          <w:sz w:val="28"/>
          <w:szCs w:val="28"/>
        </w:rPr>
        <w:t>Общие сведения о программе</w:t>
      </w:r>
    </w:p>
    <w:p w:rsidR="003A244C" w:rsidRDefault="003A244C" w:rsidP="003A24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>Кафедра</w:t>
      </w:r>
      <w:r w:rsidR="00D7174F" w:rsidRPr="003A244C">
        <w:rPr>
          <w:rFonts w:ascii="Times New Roman" w:hAnsi="Times New Roman" w:cs="Times New Roman"/>
          <w:sz w:val="28"/>
          <w:szCs w:val="28"/>
        </w:rPr>
        <w:t xml:space="preserve">: дошкольного и </w:t>
      </w:r>
      <w:proofErr w:type="spellStart"/>
      <w:r w:rsidR="00D7174F" w:rsidRPr="003A244C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D7174F" w:rsidRPr="003A244C">
        <w:rPr>
          <w:rFonts w:ascii="Times New Roman" w:hAnsi="Times New Roman" w:cs="Times New Roman"/>
          <w:sz w:val="28"/>
          <w:szCs w:val="28"/>
        </w:rPr>
        <w:t xml:space="preserve">  образования</w:t>
      </w:r>
    </w:p>
    <w:p w:rsidR="003A244C" w:rsidRDefault="003A244C" w:rsidP="003A24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>Разработчики программы</w:t>
      </w:r>
      <w:r w:rsidR="00D7174F" w:rsidRPr="003A244C">
        <w:rPr>
          <w:rFonts w:ascii="Times New Roman" w:hAnsi="Times New Roman" w:cs="Times New Roman"/>
          <w:sz w:val="28"/>
          <w:szCs w:val="28"/>
        </w:rPr>
        <w:t>: профессор кафедры Гасанова Р.Х.</w:t>
      </w:r>
    </w:p>
    <w:p w:rsidR="003A244C" w:rsidRDefault="003A244C" w:rsidP="003A24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>Объем программы в часах</w:t>
      </w:r>
      <w:r w:rsidR="003455A8">
        <w:rPr>
          <w:rFonts w:ascii="Times New Roman" w:hAnsi="Times New Roman" w:cs="Times New Roman"/>
          <w:sz w:val="28"/>
          <w:szCs w:val="28"/>
        </w:rPr>
        <w:t>: 72</w:t>
      </w:r>
      <w:r w:rsidR="00D7174F" w:rsidRPr="003A244C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3A244C" w:rsidRDefault="003A244C" w:rsidP="003A24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>Сроки освоения  ДПП ПК</w:t>
      </w:r>
      <w:r w:rsidR="003455A8">
        <w:rPr>
          <w:rFonts w:ascii="Times New Roman" w:hAnsi="Times New Roman" w:cs="Times New Roman"/>
          <w:sz w:val="28"/>
          <w:szCs w:val="28"/>
        </w:rPr>
        <w:t>: 9 дней</w:t>
      </w:r>
    </w:p>
    <w:p w:rsidR="003A244C" w:rsidRDefault="003A244C" w:rsidP="003A24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>Форма освоения</w:t>
      </w:r>
      <w:r w:rsidR="00D7174F" w:rsidRPr="003A244C">
        <w:rPr>
          <w:rFonts w:ascii="Times New Roman" w:hAnsi="Times New Roman" w:cs="Times New Roman"/>
          <w:sz w:val="28"/>
          <w:szCs w:val="28"/>
        </w:rPr>
        <w:t>: очная</w:t>
      </w:r>
    </w:p>
    <w:p w:rsidR="003A244C" w:rsidRDefault="00D7174F" w:rsidP="003A24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>Категория слушателей</w:t>
      </w:r>
      <w:r w:rsidR="00767518" w:rsidRPr="003A244C">
        <w:rPr>
          <w:rFonts w:ascii="Times New Roman" w:hAnsi="Times New Roman" w:cs="Times New Roman"/>
          <w:sz w:val="28"/>
          <w:szCs w:val="28"/>
        </w:rPr>
        <w:t>: педагогические работники ДОО государственного и негосударственного сектора: воспитатели,</w:t>
      </w:r>
      <w:r w:rsidR="003A244C" w:rsidRPr="003A244C">
        <w:rPr>
          <w:rFonts w:ascii="Times New Roman" w:hAnsi="Times New Roman" w:cs="Times New Roman"/>
          <w:sz w:val="28"/>
          <w:szCs w:val="28"/>
        </w:rPr>
        <w:t xml:space="preserve"> </w:t>
      </w:r>
      <w:r w:rsidR="00767518" w:rsidRPr="003A244C">
        <w:rPr>
          <w:rFonts w:ascii="Times New Roman" w:hAnsi="Times New Roman" w:cs="Times New Roman"/>
          <w:sz w:val="28"/>
          <w:szCs w:val="28"/>
        </w:rPr>
        <w:t>старшие воспитатели</w:t>
      </w:r>
    </w:p>
    <w:p w:rsidR="003A244C" w:rsidRPr="003A244C" w:rsidRDefault="00767518" w:rsidP="003A24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4C">
        <w:rPr>
          <w:rFonts w:ascii="Times New Roman" w:hAnsi="Times New Roman" w:cs="Times New Roman"/>
          <w:b/>
          <w:sz w:val="28"/>
          <w:szCs w:val="28"/>
        </w:rPr>
        <w:t>Основные публ</w:t>
      </w:r>
      <w:r w:rsidR="003A244C" w:rsidRPr="003A244C">
        <w:rPr>
          <w:rFonts w:ascii="Times New Roman" w:hAnsi="Times New Roman" w:cs="Times New Roman"/>
          <w:b/>
          <w:sz w:val="28"/>
          <w:szCs w:val="28"/>
        </w:rPr>
        <w:t>икации разработчика программы</w:t>
      </w:r>
      <w:r w:rsidRPr="003A244C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A244C" w:rsidRDefault="006B3080" w:rsidP="003A24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Агишева</w:t>
      </w:r>
      <w:r w:rsidR="00796A2A">
        <w:rPr>
          <w:rFonts w:ascii="Times New Roman" w:hAnsi="Times New Roman" w:cs="Times New Roman"/>
          <w:sz w:val="28"/>
          <w:szCs w:val="28"/>
        </w:rPr>
        <w:t xml:space="preserve"> Р.Л.,</w:t>
      </w:r>
      <w:r w:rsidR="00FB748F">
        <w:rPr>
          <w:rFonts w:ascii="Times New Roman" w:hAnsi="Times New Roman" w:cs="Times New Roman"/>
          <w:sz w:val="28"/>
          <w:szCs w:val="28"/>
        </w:rPr>
        <w:t xml:space="preserve"> </w:t>
      </w:r>
      <w:r w:rsidR="00796A2A">
        <w:rPr>
          <w:rFonts w:ascii="Times New Roman" w:hAnsi="Times New Roman" w:cs="Times New Roman"/>
          <w:sz w:val="28"/>
          <w:szCs w:val="28"/>
        </w:rPr>
        <w:t>Гасанова Л.Н.,</w:t>
      </w:r>
      <w:r w:rsidR="00FB748F">
        <w:rPr>
          <w:rFonts w:ascii="Times New Roman" w:hAnsi="Times New Roman" w:cs="Times New Roman"/>
          <w:sz w:val="28"/>
          <w:szCs w:val="28"/>
        </w:rPr>
        <w:t xml:space="preserve"> </w:t>
      </w:r>
      <w:r w:rsidR="00796A2A">
        <w:rPr>
          <w:rFonts w:ascii="Times New Roman" w:hAnsi="Times New Roman" w:cs="Times New Roman"/>
          <w:sz w:val="28"/>
          <w:szCs w:val="28"/>
        </w:rPr>
        <w:t>Гасанова</w:t>
      </w:r>
      <w:r w:rsidR="00333333">
        <w:rPr>
          <w:rFonts w:ascii="Times New Roman" w:hAnsi="Times New Roman" w:cs="Times New Roman"/>
          <w:sz w:val="28"/>
          <w:szCs w:val="28"/>
        </w:rPr>
        <w:t xml:space="preserve"> </w:t>
      </w:r>
      <w:r w:rsidR="00796A2A">
        <w:rPr>
          <w:rFonts w:ascii="Times New Roman" w:hAnsi="Times New Roman" w:cs="Times New Roman"/>
          <w:sz w:val="28"/>
          <w:szCs w:val="28"/>
        </w:rPr>
        <w:t>Р.Х.</w:t>
      </w:r>
      <w:r w:rsidR="00FB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</w:t>
      </w:r>
      <w:r w:rsidR="00FB74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 коммуникативное развитие детей дошкольного возраста: Рабочая тетрадь.- Уфа:</w:t>
      </w:r>
      <w:r w:rsidR="00FB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Издательство ИРО РБ,2015.</w:t>
      </w:r>
    </w:p>
    <w:p w:rsidR="003455A8" w:rsidRDefault="003455A8" w:rsidP="003A24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Гасанова Р.Х. Организация игровой деятельности детей дошкол</w:t>
      </w:r>
      <w:r w:rsidR="00FB748F">
        <w:rPr>
          <w:rFonts w:ascii="Times New Roman" w:hAnsi="Times New Roman" w:cs="Times New Roman"/>
          <w:sz w:val="28"/>
          <w:szCs w:val="28"/>
        </w:rPr>
        <w:t xml:space="preserve">ьного возраста: Рабочая тетрадь.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Уфа: </w:t>
      </w:r>
      <w:r w:rsidR="00FB748F">
        <w:rPr>
          <w:rFonts w:ascii="Times New Roman" w:hAnsi="Times New Roman" w:cs="Times New Roman"/>
          <w:sz w:val="28"/>
          <w:szCs w:val="28"/>
        </w:rPr>
        <w:t>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ИРО РБ,</w:t>
      </w:r>
      <w:r w:rsidR="00FB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2017.-28с.</w:t>
      </w:r>
    </w:p>
    <w:p w:rsidR="003455A8" w:rsidRDefault="003455A8" w:rsidP="003A24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Гасанова Р.Х Организация образовательной деятельности в дошкольной образовательн</w:t>
      </w:r>
      <w:r w:rsidR="00FB748F">
        <w:rPr>
          <w:rFonts w:ascii="Times New Roman" w:hAnsi="Times New Roman" w:cs="Times New Roman"/>
          <w:sz w:val="28"/>
          <w:szCs w:val="28"/>
        </w:rPr>
        <w:t xml:space="preserve">ой организации: Рабочая тетрадь.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фа: Издательство ИРО РБ,</w:t>
      </w:r>
      <w:r w:rsidR="00FB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2018.-24с.</w:t>
      </w:r>
    </w:p>
    <w:p w:rsidR="005668B2" w:rsidRPr="003A244C" w:rsidRDefault="005668B2" w:rsidP="003A24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8B2" w:rsidRPr="003A244C" w:rsidRDefault="005668B2" w:rsidP="003A24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4C">
        <w:rPr>
          <w:rFonts w:ascii="Times New Roman" w:hAnsi="Times New Roman" w:cs="Times New Roman"/>
          <w:b/>
          <w:sz w:val="28"/>
          <w:szCs w:val="28"/>
        </w:rPr>
        <w:t>2.</w:t>
      </w:r>
      <w:r w:rsidR="003A244C" w:rsidRPr="003A2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44C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F270B9" w:rsidRPr="003A244C" w:rsidRDefault="00F270B9" w:rsidP="003A2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    2.1.</w:t>
      </w:r>
      <w:r w:rsidR="003A244C">
        <w:rPr>
          <w:rFonts w:ascii="Times New Roman" w:hAnsi="Times New Roman" w:cs="Times New Roman"/>
          <w:sz w:val="28"/>
          <w:szCs w:val="28"/>
        </w:rPr>
        <w:t xml:space="preserve"> </w:t>
      </w:r>
      <w:r w:rsidRPr="003A244C">
        <w:rPr>
          <w:rFonts w:ascii="Times New Roman" w:hAnsi="Times New Roman" w:cs="Times New Roman"/>
          <w:sz w:val="28"/>
          <w:szCs w:val="28"/>
        </w:rPr>
        <w:t>Программа направлена на совершенствование профессиональных компетенци</w:t>
      </w:r>
      <w:r w:rsidR="00796A2A">
        <w:rPr>
          <w:rFonts w:ascii="Times New Roman" w:hAnsi="Times New Roman" w:cs="Times New Roman"/>
          <w:sz w:val="28"/>
          <w:szCs w:val="28"/>
        </w:rPr>
        <w:t>й</w:t>
      </w:r>
      <w:r w:rsidRPr="003A244C">
        <w:rPr>
          <w:rFonts w:ascii="Times New Roman" w:hAnsi="Times New Roman" w:cs="Times New Roman"/>
          <w:sz w:val="28"/>
          <w:szCs w:val="28"/>
        </w:rPr>
        <w:t xml:space="preserve"> педагога в области</w:t>
      </w:r>
      <w:r w:rsidR="00700999">
        <w:rPr>
          <w:rFonts w:ascii="Times New Roman" w:hAnsi="Times New Roman" w:cs="Times New Roman"/>
          <w:sz w:val="28"/>
          <w:szCs w:val="28"/>
        </w:rPr>
        <w:t xml:space="preserve"> игровой деятельности как</w:t>
      </w:r>
      <w:r w:rsidR="00796A2A">
        <w:rPr>
          <w:rFonts w:ascii="Times New Roman" w:hAnsi="Times New Roman" w:cs="Times New Roman"/>
          <w:sz w:val="28"/>
          <w:szCs w:val="28"/>
        </w:rPr>
        <w:t xml:space="preserve"> основы</w:t>
      </w:r>
      <w:r w:rsidR="00700999">
        <w:rPr>
          <w:rFonts w:ascii="Times New Roman" w:hAnsi="Times New Roman" w:cs="Times New Roman"/>
          <w:sz w:val="28"/>
          <w:szCs w:val="28"/>
        </w:rPr>
        <w:t xml:space="preserve"> социализации личности дошкольника. </w:t>
      </w:r>
    </w:p>
    <w:p w:rsidR="00F270B9" w:rsidRPr="003A244C" w:rsidRDefault="00F270B9" w:rsidP="003A2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   2.2. </w:t>
      </w:r>
      <w:proofErr w:type="spellStart"/>
      <w:r w:rsidRPr="003A244C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3A244C">
        <w:rPr>
          <w:rFonts w:ascii="Times New Roman" w:hAnsi="Times New Roman" w:cs="Times New Roman"/>
          <w:sz w:val="28"/>
          <w:szCs w:val="28"/>
        </w:rPr>
        <w:t xml:space="preserve"> модель выпускника курсов:</w:t>
      </w:r>
    </w:p>
    <w:p w:rsidR="00F270B9" w:rsidRPr="003A244C" w:rsidRDefault="00F270B9" w:rsidP="003A2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              - ПК 1. Формирование профессионально значимых компетенций</w:t>
      </w:r>
      <w:r w:rsidR="00700999">
        <w:rPr>
          <w:rFonts w:ascii="Times New Roman" w:hAnsi="Times New Roman" w:cs="Times New Roman"/>
          <w:sz w:val="28"/>
          <w:szCs w:val="28"/>
        </w:rPr>
        <w:t xml:space="preserve"> в области игровой деятельности; </w:t>
      </w:r>
    </w:p>
    <w:p w:rsidR="00F270B9" w:rsidRDefault="00F270B9" w:rsidP="00700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              - ПК 2.</w:t>
      </w:r>
      <w:r w:rsidR="003A244C">
        <w:rPr>
          <w:rFonts w:ascii="Times New Roman" w:hAnsi="Times New Roman" w:cs="Times New Roman"/>
          <w:sz w:val="28"/>
          <w:szCs w:val="28"/>
        </w:rPr>
        <w:t xml:space="preserve"> </w:t>
      </w:r>
      <w:r w:rsidRPr="003A244C">
        <w:rPr>
          <w:rFonts w:ascii="Times New Roman" w:hAnsi="Times New Roman" w:cs="Times New Roman"/>
          <w:sz w:val="28"/>
          <w:szCs w:val="28"/>
        </w:rPr>
        <w:t xml:space="preserve">Компетенции в области содержания и технологий </w:t>
      </w:r>
      <w:r w:rsidR="00700999">
        <w:rPr>
          <w:rFonts w:ascii="Times New Roman" w:hAnsi="Times New Roman" w:cs="Times New Roman"/>
          <w:sz w:val="28"/>
          <w:szCs w:val="28"/>
        </w:rPr>
        <w:t>организации  сюжетно-ролевых</w:t>
      </w:r>
      <w:r w:rsidR="00FB748F">
        <w:rPr>
          <w:rFonts w:ascii="Times New Roman" w:hAnsi="Times New Roman" w:cs="Times New Roman"/>
          <w:sz w:val="28"/>
          <w:szCs w:val="28"/>
        </w:rPr>
        <w:t xml:space="preserve"> игр</w:t>
      </w:r>
      <w:r w:rsidR="00700999">
        <w:rPr>
          <w:rFonts w:ascii="Times New Roman" w:hAnsi="Times New Roman" w:cs="Times New Roman"/>
          <w:sz w:val="28"/>
          <w:szCs w:val="28"/>
        </w:rPr>
        <w:t>;</w:t>
      </w:r>
      <w:r w:rsidR="00700999" w:rsidRPr="003A2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6BF" w:rsidRPr="003A244C" w:rsidRDefault="00B326BF" w:rsidP="00700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ПК 3. Коммуникативные  компетенции.</w:t>
      </w:r>
    </w:p>
    <w:p w:rsidR="00C56179" w:rsidRPr="003A244C" w:rsidRDefault="00F270B9" w:rsidP="003A2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 </w:t>
      </w:r>
      <w:r w:rsidR="003A244C">
        <w:rPr>
          <w:rFonts w:ascii="Times New Roman" w:hAnsi="Times New Roman" w:cs="Times New Roman"/>
          <w:sz w:val="28"/>
          <w:szCs w:val="28"/>
        </w:rPr>
        <w:tab/>
      </w:r>
      <w:r w:rsidRPr="003A244C">
        <w:rPr>
          <w:rFonts w:ascii="Times New Roman" w:hAnsi="Times New Roman" w:cs="Times New Roman"/>
          <w:sz w:val="28"/>
          <w:szCs w:val="28"/>
        </w:rPr>
        <w:t>2.3. Краткое содержание программы: ДПП КПК</w:t>
      </w:r>
      <w:r w:rsidR="00B326BF">
        <w:rPr>
          <w:rFonts w:ascii="Times New Roman" w:hAnsi="Times New Roman" w:cs="Times New Roman"/>
          <w:sz w:val="28"/>
          <w:szCs w:val="28"/>
        </w:rPr>
        <w:t xml:space="preserve"> « Методические основы игровой деятельности детей дошкольного возраста в свете требований ФГОС ДО</w:t>
      </w:r>
      <w:r w:rsidR="003455A8">
        <w:rPr>
          <w:rFonts w:ascii="Times New Roman" w:hAnsi="Times New Roman" w:cs="Times New Roman"/>
          <w:sz w:val="28"/>
          <w:szCs w:val="28"/>
        </w:rPr>
        <w:t xml:space="preserve"> и профессионального стандарта педагога</w:t>
      </w:r>
      <w:r w:rsidR="00B326BF">
        <w:rPr>
          <w:rFonts w:ascii="Times New Roman" w:hAnsi="Times New Roman" w:cs="Times New Roman"/>
          <w:sz w:val="28"/>
          <w:szCs w:val="28"/>
        </w:rPr>
        <w:t xml:space="preserve">» </w:t>
      </w:r>
      <w:r w:rsidR="009750BC" w:rsidRPr="003A244C">
        <w:rPr>
          <w:rFonts w:ascii="Times New Roman" w:hAnsi="Times New Roman" w:cs="Times New Roman"/>
          <w:sz w:val="28"/>
          <w:szCs w:val="28"/>
        </w:rPr>
        <w:t xml:space="preserve"> предполагает  формирование у педагогов дошкольных образовательных организации професси</w:t>
      </w:r>
      <w:r w:rsidR="00C56179" w:rsidRPr="003A244C">
        <w:rPr>
          <w:rFonts w:ascii="Times New Roman" w:hAnsi="Times New Roman" w:cs="Times New Roman"/>
          <w:sz w:val="28"/>
          <w:szCs w:val="28"/>
        </w:rPr>
        <w:t>о</w:t>
      </w:r>
      <w:r w:rsidR="009750BC" w:rsidRPr="003A244C">
        <w:rPr>
          <w:rFonts w:ascii="Times New Roman" w:hAnsi="Times New Roman" w:cs="Times New Roman"/>
          <w:sz w:val="28"/>
          <w:szCs w:val="28"/>
        </w:rPr>
        <w:t>нальных компетенци</w:t>
      </w:r>
      <w:r w:rsidR="00796A2A">
        <w:rPr>
          <w:rFonts w:ascii="Times New Roman" w:hAnsi="Times New Roman" w:cs="Times New Roman"/>
          <w:sz w:val="28"/>
          <w:szCs w:val="28"/>
        </w:rPr>
        <w:t>й</w:t>
      </w:r>
      <w:r w:rsidR="009750BC" w:rsidRPr="003A244C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B326BF">
        <w:rPr>
          <w:rFonts w:ascii="Times New Roman" w:hAnsi="Times New Roman" w:cs="Times New Roman"/>
          <w:sz w:val="28"/>
          <w:szCs w:val="28"/>
        </w:rPr>
        <w:t xml:space="preserve"> игровой </w:t>
      </w:r>
      <w:r w:rsidR="00B326BF">
        <w:rPr>
          <w:rFonts w:ascii="Times New Roman" w:hAnsi="Times New Roman" w:cs="Times New Roman"/>
          <w:sz w:val="28"/>
          <w:szCs w:val="28"/>
        </w:rPr>
        <w:lastRenderedPageBreak/>
        <w:t>деятельности как основы социализации личности дошкольника</w:t>
      </w:r>
      <w:r w:rsidR="009750BC" w:rsidRPr="003A244C">
        <w:rPr>
          <w:rFonts w:ascii="Times New Roman" w:hAnsi="Times New Roman" w:cs="Times New Roman"/>
          <w:sz w:val="28"/>
          <w:szCs w:val="28"/>
        </w:rPr>
        <w:t xml:space="preserve">. </w:t>
      </w:r>
      <w:r w:rsidR="003455A8">
        <w:rPr>
          <w:rFonts w:ascii="Times New Roman" w:hAnsi="Times New Roman" w:cs="Times New Roman"/>
          <w:sz w:val="28"/>
          <w:szCs w:val="28"/>
        </w:rPr>
        <w:t xml:space="preserve"> ДПП имеет модульное построение (базовая и профильная часть). В базовой части  2 </w:t>
      </w:r>
      <w:r w:rsidR="00FB748F">
        <w:rPr>
          <w:rFonts w:ascii="Times New Roman" w:hAnsi="Times New Roman" w:cs="Times New Roman"/>
          <w:sz w:val="28"/>
          <w:szCs w:val="28"/>
        </w:rPr>
        <w:t>модуля</w:t>
      </w:r>
      <w:r w:rsidR="003455A8">
        <w:rPr>
          <w:rFonts w:ascii="Times New Roman" w:hAnsi="Times New Roman" w:cs="Times New Roman"/>
          <w:sz w:val="28"/>
          <w:szCs w:val="28"/>
        </w:rPr>
        <w:t>, в профильной части 3 модуля.</w:t>
      </w:r>
      <w:r w:rsidR="006554F4">
        <w:rPr>
          <w:rFonts w:ascii="Times New Roman" w:hAnsi="Times New Roman" w:cs="Times New Roman"/>
          <w:sz w:val="28"/>
          <w:szCs w:val="28"/>
        </w:rPr>
        <w:t xml:space="preserve"> </w:t>
      </w:r>
      <w:r w:rsidR="003455A8">
        <w:rPr>
          <w:rFonts w:ascii="Times New Roman" w:hAnsi="Times New Roman" w:cs="Times New Roman"/>
          <w:sz w:val="28"/>
          <w:szCs w:val="28"/>
        </w:rPr>
        <w:t>Всего 5 модулей</w:t>
      </w:r>
      <w:r w:rsidR="009750BC" w:rsidRPr="003A244C">
        <w:rPr>
          <w:rFonts w:ascii="Times New Roman" w:hAnsi="Times New Roman" w:cs="Times New Roman"/>
          <w:sz w:val="28"/>
          <w:szCs w:val="28"/>
        </w:rPr>
        <w:t>: основы законодательства РФ в области образования;</w:t>
      </w:r>
      <w:r w:rsidR="00B326BF">
        <w:rPr>
          <w:rFonts w:ascii="Times New Roman" w:hAnsi="Times New Roman" w:cs="Times New Roman"/>
          <w:sz w:val="28"/>
          <w:szCs w:val="28"/>
        </w:rPr>
        <w:t xml:space="preserve"> игровая деятельность как средство социализации детей дошкольного возраста; методика руководства сюжетно-ролевой игры,</w:t>
      </w:r>
      <w:r w:rsidR="00FB748F">
        <w:rPr>
          <w:rFonts w:ascii="Times New Roman" w:hAnsi="Times New Roman" w:cs="Times New Roman"/>
          <w:sz w:val="28"/>
          <w:szCs w:val="28"/>
        </w:rPr>
        <w:t xml:space="preserve"> </w:t>
      </w:r>
      <w:r w:rsidR="00B326BF">
        <w:rPr>
          <w:rFonts w:ascii="Times New Roman" w:hAnsi="Times New Roman" w:cs="Times New Roman"/>
          <w:sz w:val="28"/>
          <w:szCs w:val="28"/>
        </w:rPr>
        <w:t>планирование игровой деятельности.</w:t>
      </w:r>
      <w:r w:rsidR="006554F4">
        <w:rPr>
          <w:rFonts w:ascii="Times New Roman" w:hAnsi="Times New Roman" w:cs="Times New Roman"/>
          <w:sz w:val="28"/>
          <w:szCs w:val="28"/>
        </w:rPr>
        <w:t xml:space="preserve"> </w:t>
      </w:r>
      <w:r w:rsidR="00C1688A" w:rsidRPr="003A244C">
        <w:rPr>
          <w:rFonts w:ascii="Times New Roman" w:hAnsi="Times New Roman" w:cs="Times New Roman"/>
          <w:sz w:val="28"/>
          <w:szCs w:val="28"/>
        </w:rPr>
        <w:t xml:space="preserve"> Каждый  модуль – </w:t>
      </w:r>
      <w:proofErr w:type="gramStart"/>
      <w:r w:rsidR="00C1688A" w:rsidRPr="003A244C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="00C1688A" w:rsidRPr="003A244C">
        <w:rPr>
          <w:rFonts w:ascii="Times New Roman" w:hAnsi="Times New Roman" w:cs="Times New Roman"/>
          <w:sz w:val="28"/>
          <w:szCs w:val="28"/>
        </w:rPr>
        <w:t>, целостная</w:t>
      </w:r>
      <w:r w:rsidR="00C56179" w:rsidRPr="003A244C">
        <w:rPr>
          <w:rFonts w:ascii="Times New Roman" w:hAnsi="Times New Roman" w:cs="Times New Roman"/>
          <w:sz w:val="28"/>
          <w:szCs w:val="28"/>
        </w:rPr>
        <w:t>, завершенная, но вместе с т</w:t>
      </w:r>
      <w:r w:rsidR="006B3080">
        <w:rPr>
          <w:rFonts w:ascii="Times New Roman" w:hAnsi="Times New Roman" w:cs="Times New Roman"/>
          <w:sz w:val="28"/>
          <w:szCs w:val="28"/>
        </w:rPr>
        <w:t>ем связанная со всеми  модулями</w:t>
      </w:r>
      <w:r w:rsidR="00C56179" w:rsidRPr="003A244C">
        <w:rPr>
          <w:rFonts w:ascii="Times New Roman" w:hAnsi="Times New Roman" w:cs="Times New Roman"/>
          <w:sz w:val="28"/>
          <w:szCs w:val="28"/>
        </w:rPr>
        <w:t>.</w:t>
      </w:r>
    </w:p>
    <w:p w:rsidR="00C56179" w:rsidRPr="003A244C" w:rsidRDefault="00C56179" w:rsidP="003A2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2.4. Предлагаемые  формы  и методы рабо</w:t>
      </w:r>
      <w:r w:rsidR="00371DDB">
        <w:rPr>
          <w:rFonts w:ascii="Times New Roman" w:hAnsi="Times New Roman" w:cs="Times New Roman"/>
          <w:sz w:val="28"/>
          <w:szCs w:val="28"/>
        </w:rPr>
        <w:t xml:space="preserve">ты: лекции, </w:t>
      </w:r>
      <w:r w:rsidRPr="003A244C">
        <w:rPr>
          <w:rFonts w:ascii="Times New Roman" w:hAnsi="Times New Roman" w:cs="Times New Roman"/>
          <w:sz w:val="28"/>
          <w:szCs w:val="28"/>
        </w:rPr>
        <w:t xml:space="preserve">практические занятия, </w:t>
      </w:r>
      <w:r w:rsidR="00127CE0" w:rsidRPr="003A244C">
        <w:rPr>
          <w:rFonts w:ascii="Times New Roman" w:hAnsi="Times New Roman" w:cs="Times New Roman"/>
          <w:sz w:val="28"/>
          <w:szCs w:val="28"/>
        </w:rPr>
        <w:t>мастер- класс,</w:t>
      </w:r>
      <w:r w:rsidR="00371DDB">
        <w:rPr>
          <w:rFonts w:ascii="Times New Roman" w:hAnsi="Times New Roman" w:cs="Times New Roman"/>
          <w:sz w:val="28"/>
          <w:szCs w:val="28"/>
        </w:rPr>
        <w:t xml:space="preserve"> </w:t>
      </w:r>
      <w:r w:rsidRPr="003A244C">
        <w:rPr>
          <w:rFonts w:ascii="Times New Roman" w:hAnsi="Times New Roman" w:cs="Times New Roman"/>
          <w:sz w:val="28"/>
          <w:szCs w:val="28"/>
        </w:rPr>
        <w:t>обмен опытом</w:t>
      </w:r>
      <w:r w:rsidR="00127CE0" w:rsidRPr="003A244C">
        <w:rPr>
          <w:rFonts w:ascii="Times New Roman" w:hAnsi="Times New Roman" w:cs="Times New Roman"/>
          <w:sz w:val="28"/>
          <w:szCs w:val="28"/>
        </w:rPr>
        <w:t>, подготовка проектной работы.</w:t>
      </w:r>
    </w:p>
    <w:p w:rsidR="00127CE0" w:rsidRPr="003A244C" w:rsidRDefault="00127CE0" w:rsidP="003A2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2.5. Количество лекций:</w:t>
      </w:r>
      <w:r w:rsidR="00FB748F">
        <w:rPr>
          <w:rFonts w:ascii="Times New Roman" w:hAnsi="Times New Roman" w:cs="Times New Roman"/>
          <w:sz w:val="28"/>
          <w:szCs w:val="28"/>
        </w:rPr>
        <w:t xml:space="preserve"> </w:t>
      </w:r>
      <w:r w:rsidR="003455A8">
        <w:rPr>
          <w:rFonts w:ascii="Times New Roman" w:hAnsi="Times New Roman" w:cs="Times New Roman"/>
          <w:sz w:val="28"/>
          <w:szCs w:val="28"/>
        </w:rPr>
        <w:t xml:space="preserve">20 </w:t>
      </w:r>
      <w:r w:rsidR="006B3080">
        <w:rPr>
          <w:rFonts w:ascii="Times New Roman" w:hAnsi="Times New Roman" w:cs="Times New Roman"/>
          <w:sz w:val="28"/>
          <w:szCs w:val="28"/>
        </w:rPr>
        <w:t>часов.</w:t>
      </w:r>
    </w:p>
    <w:p w:rsidR="00127CE0" w:rsidRPr="003A244C" w:rsidRDefault="00C7307B" w:rsidP="003A2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7CE0" w:rsidRPr="003A244C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Количество практических занятий</w:t>
      </w:r>
      <w:r w:rsidR="00127CE0" w:rsidRPr="003A244C">
        <w:rPr>
          <w:rFonts w:ascii="Times New Roman" w:hAnsi="Times New Roman" w:cs="Times New Roman"/>
          <w:sz w:val="28"/>
          <w:szCs w:val="28"/>
        </w:rPr>
        <w:t>:</w:t>
      </w:r>
      <w:r w:rsidR="003455A8">
        <w:rPr>
          <w:rFonts w:ascii="Times New Roman" w:hAnsi="Times New Roman" w:cs="Times New Roman"/>
          <w:sz w:val="28"/>
          <w:szCs w:val="28"/>
        </w:rPr>
        <w:t xml:space="preserve"> 52 часа</w:t>
      </w:r>
      <w:r w:rsidR="006B3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0B9" w:rsidRPr="003A244C" w:rsidRDefault="009750BC" w:rsidP="003A2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70B9" w:rsidRPr="003A244C" w:rsidSect="0095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2EBA"/>
    <w:multiLevelType w:val="hybridMultilevel"/>
    <w:tmpl w:val="E9340EAE"/>
    <w:lvl w:ilvl="0" w:tplc="F68C23E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5E05664"/>
    <w:multiLevelType w:val="hybridMultilevel"/>
    <w:tmpl w:val="2000EA60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7174F"/>
    <w:rsid w:val="00127CE0"/>
    <w:rsid w:val="001E3888"/>
    <w:rsid w:val="00333333"/>
    <w:rsid w:val="003455A8"/>
    <w:rsid w:val="00371DDB"/>
    <w:rsid w:val="003A244C"/>
    <w:rsid w:val="005668B2"/>
    <w:rsid w:val="006554F4"/>
    <w:rsid w:val="006B3080"/>
    <w:rsid w:val="00700999"/>
    <w:rsid w:val="00767518"/>
    <w:rsid w:val="00796A2A"/>
    <w:rsid w:val="0082533A"/>
    <w:rsid w:val="0095726F"/>
    <w:rsid w:val="009750BC"/>
    <w:rsid w:val="00A5553A"/>
    <w:rsid w:val="00B326BF"/>
    <w:rsid w:val="00C1688A"/>
    <w:rsid w:val="00C56179"/>
    <w:rsid w:val="00C7307B"/>
    <w:rsid w:val="00D66B36"/>
    <w:rsid w:val="00D7174F"/>
    <w:rsid w:val="00F270B9"/>
    <w:rsid w:val="00F90065"/>
    <w:rsid w:val="00F90D1E"/>
    <w:rsid w:val="00FB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 рб</dc:creator>
  <cp:keywords/>
  <dc:description/>
  <cp:lastModifiedBy>User</cp:lastModifiedBy>
  <cp:revision>25</cp:revision>
  <dcterms:created xsi:type="dcterms:W3CDTF">2017-04-13T08:06:00Z</dcterms:created>
  <dcterms:modified xsi:type="dcterms:W3CDTF">2019-02-15T13:34:00Z</dcterms:modified>
</cp:coreProperties>
</file>