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  <w:r w:rsidR="00487AD9" w:rsidRPr="00996561">
        <w:rPr>
          <w:rStyle w:val="apple-converted-space"/>
          <w:color w:val="000000"/>
        </w:rPr>
        <w:t>«</w:t>
      </w:r>
      <w:r w:rsidR="009C60C0" w:rsidRPr="00996561">
        <w:rPr>
          <w:rStyle w:val="apple-converted-space"/>
          <w:color w:val="000000"/>
        </w:rPr>
        <w:t>Интеллектуально-математиче</w:t>
      </w:r>
      <w:r w:rsidR="009C60C0" w:rsidRPr="00996561">
        <w:rPr>
          <w:color w:val="000000"/>
        </w:rPr>
        <w:t>ское развитие детей дошкольного возраста в свете требований ФГОС ДО и профессионального стандарта педагога</w:t>
      </w:r>
      <w:r w:rsidR="00487AD9" w:rsidRPr="00996561">
        <w:rPr>
          <w:color w:val="000000"/>
        </w:rPr>
        <w:t>»</w:t>
      </w:r>
    </w:p>
    <w:p w:rsidR="009C60C0" w:rsidRPr="00996561" w:rsidRDefault="006B756E" w:rsidP="009965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</w:t>
      </w:r>
      <w:r w:rsidR="009C60C0" w:rsidRPr="00996561">
        <w:rPr>
          <w:b/>
          <w:bCs/>
          <w:color w:val="000000"/>
        </w:rPr>
        <w:t>Общие сведения о программе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Кафедра: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дошкольного и </w:t>
      </w:r>
      <w:proofErr w:type="spellStart"/>
      <w:r w:rsidR="009C60C0" w:rsidRPr="00996561">
        <w:rPr>
          <w:color w:val="000000"/>
        </w:rPr>
        <w:t>предшкольного</w:t>
      </w:r>
      <w:proofErr w:type="spellEnd"/>
      <w:r w:rsidR="009C60C0" w:rsidRPr="00996561">
        <w:rPr>
          <w:color w:val="000000"/>
        </w:rPr>
        <w:t xml:space="preserve"> образования</w:t>
      </w:r>
      <w:r w:rsid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Разработчики программы:</w:t>
      </w:r>
      <w:r w:rsidR="009C60C0" w:rsidRPr="00996561">
        <w:rPr>
          <w:rStyle w:val="apple-converted-space"/>
          <w:color w:val="000000"/>
        </w:rPr>
        <w:t xml:space="preserve"> доцент каф. </w:t>
      </w:r>
      <w:proofErr w:type="spellStart"/>
      <w:r w:rsidR="009C60C0" w:rsidRPr="00996561">
        <w:rPr>
          <w:rStyle w:val="apple-converted-space"/>
          <w:color w:val="000000"/>
        </w:rPr>
        <w:t>ДиПО</w:t>
      </w:r>
      <w:proofErr w:type="spellEnd"/>
      <w:r w:rsidR="009C60C0" w:rsidRPr="00996561">
        <w:rPr>
          <w:rStyle w:val="apple-converted-space"/>
          <w:color w:val="000000"/>
        </w:rPr>
        <w:t xml:space="preserve"> Агишева Р.Л., зав. каф. </w:t>
      </w:r>
      <w:proofErr w:type="spellStart"/>
      <w:r w:rsidR="009C60C0" w:rsidRPr="00996561">
        <w:rPr>
          <w:rStyle w:val="apple-converted-space"/>
          <w:color w:val="000000"/>
        </w:rPr>
        <w:t>ДиПО</w:t>
      </w:r>
      <w:proofErr w:type="spellEnd"/>
      <w:r w:rsidR="009C60C0" w:rsidRPr="00996561">
        <w:rPr>
          <w:rStyle w:val="apple-converted-space"/>
          <w:color w:val="000000"/>
        </w:rPr>
        <w:t xml:space="preserve"> Гасанова Р.Х., </w:t>
      </w:r>
      <w:r w:rsidR="009C60C0" w:rsidRPr="00996561">
        <w:rPr>
          <w:color w:val="000000"/>
        </w:rPr>
        <w:t xml:space="preserve">профессор каф. </w:t>
      </w:r>
      <w:proofErr w:type="spellStart"/>
      <w:r w:rsidR="009C60C0" w:rsidRPr="00996561">
        <w:rPr>
          <w:color w:val="000000"/>
        </w:rPr>
        <w:t>ДиПО</w:t>
      </w:r>
      <w:proofErr w:type="spellEnd"/>
      <w:r w:rsidR="009C60C0" w:rsidRPr="00996561">
        <w:rPr>
          <w:color w:val="000000"/>
        </w:rPr>
        <w:t xml:space="preserve"> </w:t>
      </w:r>
      <w:proofErr w:type="spellStart"/>
      <w:r w:rsidR="009C60C0" w:rsidRPr="00996561">
        <w:rPr>
          <w:color w:val="000000"/>
        </w:rPr>
        <w:t>Яфаева</w:t>
      </w:r>
      <w:proofErr w:type="spellEnd"/>
      <w:r w:rsidR="009C60C0" w:rsidRPr="00996561">
        <w:rPr>
          <w:color w:val="000000"/>
        </w:rPr>
        <w:t xml:space="preserve"> В.Г.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Объем программы в часах: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от 16 до 144 часов.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Сроки освоения ДПП ПК: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от 2 до 18 дней.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Форма освоения:</w:t>
      </w:r>
      <w:r w:rsidR="009C60C0" w:rsidRPr="00996561">
        <w:rPr>
          <w:rStyle w:val="apple-converted-space"/>
          <w:color w:val="000000"/>
        </w:rPr>
        <w:t> </w:t>
      </w:r>
      <w:r w:rsidR="00FE760C">
        <w:rPr>
          <w:color w:val="000000"/>
        </w:rPr>
        <w:t xml:space="preserve"> очная, заочная.</w:t>
      </w:r>
    </w:p>
    <w:p w:rsidR="006B756E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Категория слушателей:</w:t>
      </w:r>
      <w:r w:rsidR="009C60C0" w:rsidRPr="00996561">
        <w:rPr>
          <w:rStyle w:val="apple-converted-space"/>
          <w:color w:val="000000"/>
        </w:rPr>
        <w:t> </w:t>
      </w:r>
      <w:r w:rsidR="00B548D4" w:rsidRPr="00996561">
        <w:rPr>
          <w:rStyle w:val="apple-converted-space"/>
          <w:color w:val="000000"/>
        </w:rPr>
        <w:t xml:space="preserve">старшие воспитатели, </w:t>
      </w:r>
      <w:r w:rsidR="009C60C0" w:rsidRPr="00996561">
        <w:rPr>
          <w:rStyle w:val="apple-converted-space"/>
          <w:color w:val="000000"/>
        </w:rPr>
        <w:t xml:space="preserve">воспитатели </w:t>
      </w:r>
      <w:r w:rsidR="009C60C0" w:rsidRPr="00996561">
        <w:rPr>
          <w:color w:val="000000"/>
        </w:rPr>
        <w:t xml:space="preserve"> дошкольных образовательных организаций</w:t>
      </w:r>
      <w:r w:rsidR="00B548D4" w:rsidRP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bCs/>
          <w:color w:val="000000"/>
        </w:rPr>
        <w:t>Основные публикации разработчика программы: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Агишева Р.Л., Ахметова Э.Т.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природы родного края через символы городов и районов РБ. Экологическое образование школьников в свете требований ФГОС: Материалы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gram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 13.12.13.- Уфа: ИРО РБ, 2013.-С. 54-59.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Гайнетдинова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 Г.М. Природа родного края в сенсорном развитии детей дошкольного возраста. Экологическое образование школьников в свете требований ФГОС: Материалы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 НПК. 13.12.13.- Уфа: ИРО РБ, 2013.-С.82-83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 Практическая психология: опыт, проблемы, перспективы: материалы ВНПК (24 апреля</w:t>
      </w:r>
      <w:r w:rsidR="00BF367C" w:rsidRPr="00996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2015г.) г. Уфа: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–во ИРО РБ, 2015. С. 3-5.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="00BF367C" w:rsidRPr="00996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7C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</w:t>
      </w:r>
      <w:r w:rsidR="00DB21EF">
        <w:rPr>
          <w:rFonts w:ascii="Times New Roman" w:eastAsia="Times New Roman" w:hAnsi="Times New Roman" w:cs="Times New Roman"/>
          <w:sz w:val="24"/>
          <w:szCs w:val="24"/>
        </w:rPr>
        <w:t>лаговещенск БМПК, 2014г., с. 3-8.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="00BF367C" w:rsidRPr="00996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7C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Гасанова Р.Х. (в соавторстве </w:t>
      </w:r>
      <w:proofErr w:type="spellStart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="00BF367C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367C" w:rsidRPr="0099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548D4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</w:t>
      </w:r>
      <w:r w:rsidR="00EF706E" w:rsidRPr="00996561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детей // Современные проблемы науки и образования // Электронный журнал. – 2014. – №6;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6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320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F11" w:rsidRPr="00996561">
        <w:rPr>
          <w:rFonts w:ascii="Times New Roman" w:hAnsi="Times New Roman" w:cs="Times New Roman"/>
          <w:color w:val="000000"/>
          <w:sz w:val="24"/>
          <w:szCs w:val="24"/>
        </w:rPr>
        <w:t>Агишева</w:t>
      </w:r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Р.Л., </w:t>
      </w:r>
      <w:proofErr w:type="spell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9C60C0" w:rsidRPr="00996561" w:rsidRDefault="003A1229" w:rsidP="00996561">
      <w:pPr>
        <w:pStyle w:val="p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561">
        <w:rPr>
          <w:b/>
          <w:bCs/>
          <w:color w:val="000000"/>
        </w:rPr>
        <w:t>2.</w:t>
      </w:r>
      <w:r w:rsidR="009C60C0" w:rsidRPr="00996561">
        <w:rPr>
          <w:b/>
          <w:bCs/>
          <w:color w:val="000000"/>
        </w:rPr>
        <w:t>Цель и задачи программы</w:t>
      </w:r>
    </w:p>
    <w:p w:rsidR="009C60C0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Слушатель должен быть подготовлен к решению профессиональных задач</w:t>
      </w:r>
      <w:r w:rsidR="009C60C0" w:rsidRPr="00996561">
        <w:rPr>
          <w:rStyle w:val="apple-converted-space"/>
          <w:color w:val="000000"/>
        </w:rPr>
        <w:t xml:space="preserve">  в сфере </w:t>
      </w:r>
      <w:r w:rsidR="003A1229" w:rsidRPr="00996561">
        <w:rPr>
          <w:color w:val="000000"/>
          <w:shd w:val="clear" w:color="auto" w:fill="FFFFFF"/>
        </w:rPr>
        <w:t>интеллектуально-математического</w:t>
      </w:r>
      <w:r w:rsidR="009C60C0" w:rsidRPr="00996561">
        <w:rPr>
          <w:color w:val="000000"/>
          <w:shd w:val="clear" w:color="auto" w:fill="FFFFFF"/>
        </w:rPr>
        <w:t xml:space="preserve"> развития детей, необходимых для реализации образовательной деятельности в области </w:t>
      </w:r>
      <w:r w:rsidR="003A1229" w:rsidRPr="00996561">
        <w:rPr>
          <w:color w:val="000000"/>
          <w:shd w:val="clear" w:color="auto" w:fill="FFFFFF"/>
        </w:rPr>
        <w:t>познавательног</w:t>
      </w:r>
      <w:r w:rsidR="009C60C0" w:rsidRPr="00996561">
        <w:rPr>
          <w:color w:val="000000"/>
          <w:shd w:val="clear" w:color="auto" w:fill="FFFFFF"/>
        </w:rPr>
        <w:t xml:space="preserve">о развития детей раннего и дошкольного возраста в соответствии с ФГОС </w:t>
      </w:r>
      <w:proofErr w:type="gramStart"/>
      <w:r w:rsidR="009C60C0" w:rsidRPr="00996561">
        <w:rPr>
          <w:color w:val="000000"/>
          <w:shd w:val="clear" w:color="auto" w:fill="FFFFFF"/>
        </w:rPr>
        <w:t>ДО</w:t>
      </w:r>
      <w:proofErr w:type="gramEnd"/>
      <w:r w:rsidR="009C60C0" w:rsidRPr="00996561">
        <w:rPr>
          <w:color w:val="000000"/>
          <w:shd w:val="clear" w:color="auto" w:fill="FFFFFF"/>
        </w:rPr>
        <w:t>.</w:t>
      </w:r>
    </w:p>
    <w:p w:rsidR="009C60C0" w:rsidRPr="00996561" w:rsidRDefault="009C60C0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561">
        <w:rPr>
          <w:iCs/>
          <w:color w:val="000000"/>
        </w:rPr>
        <w:t>Компетентностная</w:t>
      </w:r>
      <w:proofErr w:type="spellEnd"/>
      <w:r w:rsidRPr="00996561">
        <w:rPr>
          <w:iCs/>
          <w:color w:val="000000"/>
        </w:rPr>
        <w:t xml:space="preserve"> модель выпускника курсов: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1. </w:t>
      </w:r>
      <w:r w:rsidR="009C60C0" w:rsidRPr="00996561">
        <w:rPr>
          <w:color w:val="000000"/>
        </w:rPr>
        <w:t>Гносеологические (общекультурные);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2. </w:t>
      </w:r>
      <w:proofErr w:type="spellStart"/>
      <w:r w:rsidR="009C60C0" w:rsidRPr="00996561">
        <w:rPr>
          <w:color w:val="000000"/>
        </w:rPr>
        <w:t>Операциональные</w:t>
      </w:r>
      <w:proofErr w:type="spellEnd"/>
      <w:r w:rsidR="009C60C0" w:rsidRPr="00996561">
        <w:rPr>
          <w:color w:val="000000"/>
        </w:rPr>
        <w:t xml:space="preserve"> (специальные);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3. </w:t>
      </w:r>
      <w:r w:rsidR="009C60C0" w:rsidRPr="00996561">
        <w:rPr>
          <w:color w:val="000000"/>
        </w:rPr>
        <w:t>Универсальные.</w:t>
      </w:r>
    </w:p>
    <w:p w:rsidR="006B756E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Краткое содержание программы:</w:t>
      </w:r>
      <w:r w:rsidR="009C60C0" w:rsidRPr="00996561">
        <w:rPr>
          <w:rStyle w:val="apple-converted-space"/>
          <w:color w:val="000000"/>
        </w:rPr>
        <w:t> </w:t>
      </w:r>
    </w:p>
    <w:p w:rsidR="009C60C0" w:rsidRPr="00996561" w:rsidRDefault="009C60C0" w:rsidP="00996561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proofErr w:type="gramStart"/>
      <w:r w:rsidRPr="00996561">
        <w:rPr>
          <w:color w:val="000000"/>
        </w:rPr>
        <w:t>Программа «</w:t>
      </w:r>
      <w:r w:rsidR="003A1229" w:rsidRPr="00996561">
        <w:rPr>
          <w:color w:val="000000"/>
        </w:rPr>
        <w:t>Интеллектуально-математическ</w:t>
      </w:r>
      <w:r w:rsidRPr="00996561">
        <w:rPr>
          <w:color w:val="000000"/>
        </w:rPr>
        <w:t>ое развитие детей дошкольного возраста</w:t>
      </w:r>
      <w:r w:rsidRPr="00996561">
        <w:rPr>
          <w:rStyle w:val="apple-converted-space"/>
          <w:color w:val="000000"/>
        </w:rPr>
        <w:t> </w:t>
      </w:r>
      <w:r w:rsidRPr="00996561">
        <w:rPr>
          <w:color w:val="000000"/>
        </w:rPr>
        <w:t xml:space="preserve">в свете требований ФГОС ДО и профессионального стандарта педагога» предполагает совершенствование у </w:t>
      </w:r>
      <w:r w:rsidR="003A1229" w:rsidRPr="00996561">
        <w:rPr>
          <w:color w:val="000000"/>
        </w:rPr>
        <w:t xml:space="preserve">старших воспитателей и </w:t>
      </w:r>
      <w:r w:rsidRPr="00996561">
        <w:rPr>
          <w:color w:val="000000"/>
        </w:rPr>
        <w:t>воспитателей дошколь</w:t>
      </w:r>
      <w:r w:rsidR="003A1229" w:rsidRPr="00996561">
        <w:rPr>
          <w:color w:val="000000"/>
        </w:rPr>
        <w:t>ных образовательных организаций</w:t>
      </w:r>
      <w:r w:rsidRPr="00996561">
        <w:rPr>
          <w:color w:val="000000"/>
        </w:rPr>
        <w:t xml:space="preserve"> профессиональной компетентности, необходимой для реализации образовательн</w:t>
      </w:r>
      <w:r w:rsidR="003A1229" w:rsidRPr="00996561">
        <w:rPr>
          <w:color w:val="000000"/>
        </w:rPr>
        <w:t>ой деятельности в области познавательн</w:t>
      </w:r>
      <w:r w:rsidRPr="00996561">
        <w:rPr>
          <w:color w:val="000000"/>
        </w:rPr>
        <w:t>ого развития детей раннего и дошкольного возраста; сопровождение педагога ДОО в методическом, нормативном, инструментальном, технологическом и информационных направлениях.</w:t>
      </w:r>
      <w:proofErr w:type="gramEnd"/>
      <w:r w:rsidRPr="00996561">
        <w:rPr>
          <w:color w:val="000000"/>
        </w:rPr>
        <w:t xml:space="preserve"> </w:t>
      </w:r>
      <w:proofErr w:type="gramStart"/>
      <w:r w:rsidRPr="00996561">
        <w:rPr>
          <w:color w:val="000000"/>
        </w:rPr>
        <w:t>ДПП имеет модульное построение и содержит базовую и профильную часть, включающее инвариантную и вариативные модули.</w:t>
      </w:r>
      <w:proofErr w:type="gramEnd"/>
      <w:r w:rsidRPr="00996561">
        <w:rPr>
          <w:color w:val="000000"/>
        </w:rPr>
        <w:t xml:space="preserve"> Модули объединены комплексной дидактической целью, которая, в свою очередь, конкретизируется в виде интегративных дидактических целей.</w:t>
      </w:r>
      <w:r w:rsidR="00996561" w:rsidRPr="00996561">
        <w:rPr>
          <w:lang w:val="ba-RU"/>
        </w:rPr>
        <w:t xml:space="preserve"> </w:t>
      </w:r>
      <w:r w:rsidR="00996561">
        <w:rPr>
          <w:lang w:val="ba-RU"/>
        </w:rPr>
        <w:t>В программе рассматриваются следующие вопросы:</w:t>
      </w:r>
      <w:r w:rsidRPr="00996561">
        <w:rPr>
          <w:color w:val="000000"/>
        </w:rPr>
        <w:t xml:space="preserve"> </w:t>
      </w:r>
      <w:r w:rsidR="00996561">
        <w:rPr>
          <w:bCs/>
          <w:color w:val="000000"/>
          <w:shd w:val="clear" w:color="auto" w:fill="FFFFFF"/>
        </w:rPr>
        <w:t>н</w:t>
      </w:r>
      <w:r w:rsidR="003A1229" w:rsidRPr="00996561">
        <w:rPr>
          <w:bCs/>
          <w:color w:val="000000"/>
          <w:shd w:val="clear" w:color="auto" w:fill="FFFFFF"/>
        </w:rPr>
        <w:t>ормативно-</w:t>
      </w:r>
      <w:r w:rsidRPr="00996561">
        <w:rPr>
          <w:bCs/>
          <w:color w:val="000000"/>
          <w:shd w:val="clear" w:color="auto" w:fill="FFFFFF"/>
        </w:rPr>
        <w:t xml:space="preserve">правовые основы функционирования обновленной системы дошкольного образования; </w:t>
      </w:r>
      <w:r w:rsidRPr="00996561">
        <w:rPr>
          <w:rStyle w:val="apple-converted-space"/>
          <w:bCs/>
          <w:color w:val="000000"/>
          <w:shd w:val="clear" w:color="auto" w:fill="FFFFFF"/>
        </w:rPr>
        <w:t> </w:t>
      </w:r>
      <w:r w:rsidR="00996561">
        <w:rPr>
          <w:bCs/>
          <w:color w:val="000000"/>
          <w:shd w:val="clear" w:color="auto" w:fill="FFFFFF"/>
        </w:rPr>
        <w:t>р</w:t>
      </w:r>
      <w:r w:rsidRPr="00996561">
        <w:rPr>
          <w:bCs/>
          <w:color w:val="000000"/>
          <w:shd w:val="clear" w:color="auto" w:fill="FFFFFF"/>
        </w:rPr>
        <w:t>егиональное, национальное и этнокультурное содержание дошкольного образования; ФГОС ДО: содержание и структура основной образовательной прог</w:t>
      </w:r>
      <w:r w:rsidR="00996561">
        <w:rPr>
          <w:bCs/>
          <w:color w:val="000000"/>
          <w:shd w:val="clear" w:color="auto" w:fill="FFFFFF"/>
        </w:rPr>
        <w:t>раммы дошкольного образования; п</w:t>
      </w:r>
      <w:r w:rsidRPr="00996561">
        <w:rPr>
          <w:bCs/>
          <w:color w:val="000000"/>
          <w:shd w:val="clear" w:color="auto" w:fill="FFFFFF"/>
        </w:rPr>
        <w:t>рограммно-методическое обеспечение обновленного образователь</w:t>
      </w:r>
      <w:r w:rsidR="00996561">
        <w:rPr>
          <w:bCs/>
          <w:color w:val="000000"/>
          <w:shd w:val="clear" w:color="auto" w:fill="FFFFFF"/>
        </w:rPr>
        <w:t>ного процесса в свете ФГОС ДО; о</w:t>
      </w:r>
      <w:r w:rsidRPr="00996561">
        <w:rPr>
          <w:bCs/>
          <w:color w:val="000000"/>
          <w:shd w:val="clear" w:color="auto" w:fill="FFFFFF"/>
        </w:rPr>
        <w:t>рганизация образовательной деятельности в ДОО в</w:t>
      </w:r>
      <w:r w:rsidR="00996561">
        <w:rPr>
          <w:bCs/>
          <w:color w:val="000000"/>
          <w:shd w:val="clear" w:color="auto" w:fill="FFFFFF"/>
        </w:rPr>
        <w:t xml:space="preserve"> свете требований ФГОС ДО; м</w:t>
      </w:r>
      <w:r w:rsidRPr="00996561">
        <w:rPr>
          <w:bCs/>
          <w:color w:val="000000"/>
          <w:shd w:val="clear" w:color="auto" w:fill="FFFFFF"/>
        </w:rPr>
        <w:t xml:space="preserve">ониторинг качества дошкольного образования; </w:t>
      </w:r>
      <w:r w:rsidR="00996561">
        <w:rPr>
          <w:bCs/>
          <w:color w:val="000000"/>
          <w:shd w:val="clear" w:color="auto" w:fill="FFFFFF"/>
        </w:rPr>
        <w:t>у</w:t>
      </w:r>
      <w:r w:rsidR="00A06231" w:rsidRPr="00996561">
        <w:rPr>
          <w:bCs/>
          <w:color w:val="000000"/>
          <w:shd w:val="clear" w:color="auto" w:fill="FFFFFF"/>
        </w:rPr>
        <w:t xml:space="preserve">правление развитием интеллектуальной сферы </w:t>
      </w:r>
      <w:r w:rsidR="00996561">
        <w:rPr>
          <w:bCs/>
          <w:color w:val="000000"/>
          <w:shd w:val="clear" w:color="auto" w:fill="FFFFFF"/>
        </w:rPr>
        <w:lastRenderedPageBreak/>
        <w:t>дошкольников; р</w:t>
      </w:r>
      <w:r w:rsidR="00A06231" w:rsidRPr="00996561">
        <w:rPr>
          <w:bCs/>
          <w:color w:val="000000"/>
          <w:shd w:val="clear" w:color="auto" w:fill="FFFFFF"/>
        </w:rPr>
        <w:t>азвитие интеллектуальных качеств детей в процессе формирования элементарных математических представлений.</w:t>
      </w:r>
      <w:r w:rsidR="006B756E" w:rsidRPr="00996561">
        <w:rPr>
          <w:color w:val="000000"/>
        </w:rPr>
        <w:t xml:space="preserve"> </w:t>
      </w:r>
      <w:r w:rsidRPr="00996561">
        <w:rPr>
          <w:color w:val="000000"/>
        </w:rPr>
        <w:t>Программа предусматривает 16 часов стажировки в ДОО.</w:t>
      </w:r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proofErr w:type="gramStart"/>
      <w:r w:rsidR="009C60C0" w:rsidRPr="00996561">
        <w:rPr>
          <w:iCs/>
          <w:color w:val="000000"/>
        </w:rPr>
        <w:t>Предлагаемые формы и методы работы слушателя</w:t>
      </w:r>
      <w:r w:rsidR="009C60C0" w:rsidRPr="00996561">
        <w:rPr>
          <w:color w:val="000000"/>
        </w:rPr>
        <w:t>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лекции, практические занятия, консультации, стажировка, мастер – классы, открытые занятия, зачет, выполнение и защита проектной работы.</w:t>
      </w:r>
      <w:proofErr w:type="gramEnd"/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лекций: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3</w:t>
      </w:r>
      <w:r w:rsidR="00A06231" w:rsidRPr="00996561">
        <w:rPr>
          <w:color w:val="000000"/>
        </w:rPr>
        <w:t>4 часа</w:t>
      </w:r>
      <w:r w:rsidR="009C60C0" w:rsidRPr="00996561">
        <w:rPr>
          <w:color w:val="000000"/>
        </w:rPr>
        <w:t>.</w:t>
      </w:r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практических занятий:</w:t>
      </w:r>
      <w:r w:rsidR="009C60C0" w:rsidRPr="00996561">
        <w:rPr>
          <w:rStyle w:val="apple-converted-space"/>
          <w:color w:val="000000"/>
        </w:rPr>
        <w:t> </w:t>
      </w:r>
      <w:r w:rsidR="00A06231" w:rsidRPr="00996561">
        <w:rPr>
          <w:color w:val="000000"/>
        </w:rPr>
        <w:t>110</w:t>
      </w:r>
      <w:r w:rsidR="009C60C0" w:rsidRPr="00996561">
        <w:rPr>
          <w:color w:val="000000"/>
        </w:rPr>
        <w:t xml:space="preserve"> часов.</w:t>
      </w:r>
    </w:p>
    <w:p w:rsidR="009C60C0" w:rsidRPr="00996561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9C60C0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Pr="00996561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sectPr w:rsidR="00A442D5" w:rsidRPr="00996561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D9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5F18"/>
    <w:multiLevelType w:val="multilevel"/>
    <w:tmpl w:val="AD2E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5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FEB"/>
    <w:multiLevelType w:val="multilevel"/>
    <w:tmpl w:val="D9B0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3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70CC"/>
    <w:rsid w:val="000022BC"/>
    <w:rsid w:val="00276569"/>
    <w:rsid w:val="00360B38"/>
    <w:rsid w:val="0036664E"/>
    <w:rsid w:val="003A1229"/>
    <w:rsid w:val="004448AB"/>
    <w:rsid w:val="00487AD9"/>
    <w:rsid w:val="004C6137"/>
    <w:rsid w:val="005A537C"/>
    <w:rsid w:val="00626FB9"/>
    <w:rsid w:val="006B756E"/>
    <w:rsid w:val="00890EBA"/>
    <w:rsid w:val="00946F46"/>
    <w:rsid w:val="00996561"/>
    <w:rsid w:val="009A6E7C"/>
    <w:rsid w:val="009C60C0"/>
    <w:rsid w:val="009F477B"/>
    <w:rsid w:val="00A06231"/>
    <w:rsid w:val="00A442D5"/>
    <w:rsid w:val="00AC4EBA"/>
    <w:rsid w:val="00B36320"/>
    <w:rsid w:val="00B548D4"/>
    <w:rsid w:val="00B762A1"/>
    <w:rsid w:val="00BB70CC"/>
    <w:rsid w:val="00BF367C"/>
    <w:rsid w:val="00C55510"/>
    <w:rsid w:val="00DB21EF"/>
    <w:rsid w:val="00E24F11"/>
    <w:rsid w:val="00E913AE"/>
    <w:rsid w:val="00EA502A"/>
    <w:rsid w:val="00EF706E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stnik-mgou.ru" TargetMode="External"/><Relationship Id="rId5" Type="http://schemas.openxmlformats.org/officeDocument/2006/relationships/hyperlink" Target="http://www.science-education.ru/120-15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ДИПО</dc:creator>
  <cp:keywords/>
  <dc:description/>
  <cp:lastModifiedBy>User</cp:lastModifiedBy>
  <cp:revision>23</cp:revision>
  <cp:lastPrinted>2016-04-15T08:11:00Z</cp:lastPrinted>
  <dcterms:created xsi:type="dcterms:W3CDTF">2016-04-15T06:00:00Z</dcterms:created>
  <dcterms:modified xsi:type="dcterms:W3CDTF">2019-02-15T13:21:00Z</dcterms:modified>
</cp:coreProperties>
</file>