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A3" w:rsidRPr="001123A3" w:rsidRDefault="001123A3" w:rsidP="001123A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на дополнительную профессиональную программу профессиональной переподготовки по направлению «Английский язык»</w:t>
      </w:r>
    </w:p>
    <w:p w:rsidR="001123A3" w:rsidRDefault="001123A3" w:rsidP="001123A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A3" w:rsidRDefault="001123A3" w:rsidP="001123A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1.Общие сведения о программе</w:t>
      </w:r>
    </w:p>
    <w:p w:rsidR="001123A3" w:rsidRDefault="001123A3" w:rsidP="001123A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кафедре иностранного языка ГАУ ДПО ИРО РБ.</w:t>
      </w:r>
    </w:p>
    <w:p w:rsidR="001123A3" w:rsidRDefault="001123A3" w:rsidP="00825BE9">
      <w:pPr>
        <w:numPr>
          <w:ilvl w:val="1"/>
          <w:numId w:val="5"/>
        </w:numPr>
        <w:tabs>
          <w:tab w:val="clear" w:pos="1080"/>
          <w:tab w:val="num" w:pos="426"/>
        </w:tabs>
        <w:suppressAutoHyphens/>
        <w:spacing w:after="0" w:line="100" w:lineRule="atLeast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 программы: Насертдинов С.К. , доц</w:t>
      </w:r>
      <w:r w:rsidR="00825BE9">
        <w:rPr>
          <w:rFonts w:ascii="Times New Roman" w:hAnsi="Times New Roman" w:cs="Times New Roman"/>
          <w:sz w:val="24"/>
          <w:szCs w:val="24"/>
        </w:rPr>
        <w:t>ент кафедры иностранных языков</w:t>
      </w:r>
      <w:r w:rsidR="00470987">
        <w:rPr>
          <w:rFonts w:ascii="Times New Roman" w:hAnsi="Times New Roman" w:cs="Times New Roman"/>
          <w:sz w:val="24"/>
          <w:szCs w:val="24"/>
        </w:rPr>
        <w:t>, Каримова Г.А., доцент кафедры иностранных языков</w:t>
      </w:r>
    </w:p>
    <w:p w:rsidR="001123A3" w:rsidRDefault="001123A3" w:rsidP="00825BE9">
      <w:pPr>
        <w:numPr>
          <w:ilvl w:val="1"/>
          <w:numId w:val="5"/>
        </w:numPr>
        <w:tabs>
          <w:tab w:val="clear" w:pos="1080"/>
          <w:tab w:val="num" w:pos="426"/>
        </w:tabs>
        <w:suppressAutoHyphens/>
        <w:spacing w:after="0" w:line="100" w:lineRule="atLeast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программы – </w:t>
      </w:r>
      <w:r w:rsidR="00C32C53">
        <w:rPr>
          <w:rFonts w:ascii="Times New Roman" w:hAnsi="Times New Roman" w:cs="Times New Roman"/>
          <w:sz w:val="24"/>
          <w:szCs w:val="24"/>
        </w:rPr>
        <w:t>394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32C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A3" w:rsidRDefault="001123A3" w:rsidP="00825BE9">
      <w:pPr>
        <w:numPr>
          <w:ilvl w:val="1"/>
          <w:numId w:val="4"/>
        </w:numPr>
        <w:tabs>
          <w:tab w:val="clear" w:pos="1080"/>
          <w:tab w:val="num" w:pos="426"/>
        </w:tabs>
        <w:suppressAutoHyphens/>
        <w:spacing w:after="0" w:line="100" w:lineRule="atLeast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освоения программы – </w:t>
      </w:r>
      <w:r w:rsidR="009D18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2AC">
        <w:rPr>
          <w:rFonts w:ascii="Times New Roman" w:hAnsi="Times New Roman" w:cs="Times New Roman"/>
          <w:sz w:val="24"/>
          <w:szCs w:val="24"/>
        </w:rPr>
        <w:t>месяц</w:t>
      </w:r>
      <w:r w:rsidR="00C32C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A3" w:rsidRDefault="001123A3" w:rsidP="00825BE9">
      <w:pPr>
        <w:numPr>
          <w:ilvl w:val="1"/>
          <w:numId w:val="3"/>
        </w:numPr>
        <w:tabs>
          <w:tab w:val="clear" w:pos="1080"/>
          <w:tab w:val="num" w:pos="426"/>
        </w:tabs>
        <w:suppressAutoHyphens/>
        <w:spacing w:after="0" w:line="100" w:lineRule="atLeast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освоения – </w:t>
      </w:r>
      <w:r w:rsidR="002A62AC">
        <w:rPr>
          <w:rFonts w:ascii="Times New Roman" w:hAnsi="Times New Roman" w:cs="Times New Roman"/>
          <w:sz w:val="24"/>
          <w:szCs w:val="24"/>
        </w:rPr>
        <w:t>очно-за</w:t>
      </w:r>
      <w:r>
        <w:rPr>
          <w:rFonts w:ascii="Times New Roman" w:hAnsi="Times New Roman" w:cs="Times New Roman"/>
          <w:sz w:val="24"/>
          <w:szCs w:val="24"/>
        </w:rPr>
        <w:t>очная.</w:t>
      </w:r>
    </w:p>
    <w:p w:rsidR="001123A3" w:rsidRPr="002A62AC" w:rsidRDefault="001123A3" w:rsidP="002A62AC">
      <w:pPr>
        <w:pStyle w:val="a5"/>
        <w:numPr>
          <w:ilvl w:val="1"/>
          <w:numId w:val="6"/>
        </w:numPr>
        <w:suppressAutoHyphens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A62AC">
        <w:rPr>
          <w:rFonts w:ascii="Times New Roman" w:hAnsi="Times New Roman" w:cs="Times New Roman"/>
          <w:sz w:val="24"/>
          <w:szCs w:val="24"/>
        </w:rPr>
        <w:t>Категория слушателей: учителя общеобразовательных организаций</w:t>
      </w:r>
      <w:r w:rsidR="002A62AC" w:rsidRPr="002A62AC">
        <w:rPr>
          <w:rFonts w:ascii="Times New Roman" w:hAnsi="Times New Roman" w:cs="Times New Roman"/>
          <w:sz w:val="24"/>
          <w:szCs w:val="24"/>
        </w:rPr>
        <w:t xml:space="preserve"> с высшим </w:t>
      </w:r>
      <w:r w:rsidR="00825BE9" w:rsidRPr="002A62AC">
        <w:rPr>
          <w:rFonts w:ascii="Times New Roman" w:hAnsi="Times New Roman" w:cs="Times New Roman"/>
          <w:sz w:val="24"/>
          <w:szCs w:val="24"/>
        </w:rPr>
        <w:t>образованием</w:t>
      </w:r>
      <w:r w:rsidRPr="002A62AC">
        <w:rPr>
          <w:rFonts w:ascii="Times New Roman" w:hAnsi="Times New Roman" w:cs="Times New Roman"/>
          <w:sz w:val="24"/>
          <w:szCs w:val="24"/>
        </w:rPr>
        <w:t>.</w:t>
      </w:r>
    </w:p>
    <w:p w:rsidR="001123A3" w:rsidRPr="00C12429" w:rsidRDefault="001123A3" w:rsidP="002A62AC">
      <w:pPr>
        <w:pStyle w:val="31"/>
        <w:jc w:val="both"/>
      </w:pPr>
      <w:r>
        <w:rPr>
          <w:b/>
          <w:bCs/>
        </w:rPr>
        <w:t>2.Цель и задачи программы</w:t>
      </w:r>
      <w:r w:rsidRPr="00B05DB4">
        <w:t xml:space="preserve"> Цель программы: </w:t>
      </w:r>
      <w:r w:rsidRPr="00C12429">
        <w:t>профессиональная переподготовка специалиста системы образования для выполнения нового вида профессиональной деятельности по</w:t>
      </w:r>
      <w:r>
        <w:t xml:space="preserve"> направлению</w:t>
      </w:r>
      <w:r w:rsidRPr="00C12429">
        <w:t xml:space="preserve"> «</w:t>
      </w:r>
      <w:r>
        <w:t>Английский</w:t>
      </w:r>
      <w:r w:rsidRPr="00C12429">
        <w:t xml:space="preserve"> язык»</w:t>
      </w:r>
    </w:p>
    <w:p w:rsidR="001123A3" w:rsidRDefault="001123A3" w:rsidP="002A62A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данной программы:</w:t>
      </w:r>
    </w:p>
    <w:p w:rsidR="001123A3" w:rsidRDefault="001123A3" w:rsidP="001123A3">
      <w:pPr>
        <w:pStyle w:val="a3"/>
        <w:numPr>
          <w:ilvl w:val="1"/>
          <w:numId w:val="1"/>
        </w:numPr>
        <w:spacing w:before="0" w:after="0"/>
        <w:ind w:left="0" w:right="20" w:firstLine="0"/>
        <w:jc w:val="both"/>
      </w:pPr>
      <w:r>
        <w:t xml:space="preserve">слушатель должен быть подготовлен к решению следующих профессиональных задач:  </w:t>
      </w:r>
    </w:p>
    <w:p w:rsidR="001123A3" w:rsidRDefault="001123A3" w:rsidP="001123A3">
      <w:pPr>
        <w:pStyle w:val="31"/>
        <w:jc w:val="both"/>
      </w:pPr>
      <w:r>
        <w:t xml:space="preserve">-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областей знаний (в соответствии с реализуемыми профилями); </w:t>
      </w:r>
    </w:p>
    <w:p w:rsidR="001123A3" w:rsidRDefault="001123A3" w:rsidP="001123A3">
      <w:pPr>
        <w:pStyle w:val="31"/>
        <w:jc w:val="both"/>
      </w:pPr>
      <w:r>
        <w:t xml:space="preserve">- организация взаимодействия с общественными и образовательными организациями, детскими коллективами и родителями для решения задач профессиональной деятельности; </w:t>
      </w:r>
    </w:p>
    <w:p w:rsidR="001123A3" w:rsidRDefault="001123A3" w:rsidP="001123A3">
      <w:pPr>
        <w:pStyle w:val="31"/>
        <w:jc w:val="both"/>
      </w:pPr>
      <w:r>
        <w:t xml:space="preserve">- использование возможностей образовательной среды для обеспечения качества образования, в том числе с применением информационных технологий; </w:t>
      </w:r>
    </w:p>
    <w:p w:rsidR="001123A3" w:rsidRDefault="001123A3" w:rsidP="001123A3">
      <w:pPr>
        <w:pStyle w:val="31"/>
        <w:jc w:val="both"/>
      </w:pPr>
      <w: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1123A3" w:rsidRDefault="00825BE9" w:rsidP="001123A3">
      <w:pPr>
        <w:pStyle w:val="a3"/>
        <w:spacing w:before="0" w:after="0"/>
        <w:ind w:right="20"/>
        <w:jc w:val="both"/>
      </w:pPr>
      <w:r>
        <w:t xml:space="preserve"> </w:t>
      </w:r>
      <w:r w:rsidR="001123A3">
        <w:t>2.2. Компетентностная модель выпускника курсов.</w:t>
      </w:r>
    </w:p>
    <w:p w:rsidR="001123A3" w:rsidRPr="00825BE9" w:rsidRDefault="001123A3" w:rsidP="00825BE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Слушатель курсов усовершенствует следующие профессиональные компетенции: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Компетенция 1. </w:t>
      </w:r>
      <w:r w:rsidRPr="00825BE9">
        <w:rPr>
          <w:rFonts w:ascii="Times New Roman" w:hAnsi="Times New Roman" w:cs="Times New Roman"/>
          <w:sz w:val="24"/>
          <w:szCs w:val="24"/>
        </w:rPr>
        <w:t>Владение культурой мышления, способностью к обобщению, анализу, восприятию и</w:t>
      </w:r>
      <w:proofErr w:type="gramStart"/>
      <w:r w:rsidRPr="00825BE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25BE9">
        <w:rPr>
          <w:rFonts w:ascii="Times New Roman" w:hAnsi="Times New Roman" w:cs="Times New Roman"/>
          <w:sz w:val="24"/>
          <w:szCs w:val="24"/>
        </w:rPr>
        <w:t xml:space="preserve"> формации, постановке цели и выбору путей её достижения</w:t>
      </w:r>
    </w:p>
    <w:p w:rsidR="00825BE9" w:rsidRDefault="001123A3" w:rsidP="00825BE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Компетенция 2. </w:t>
      </w:r>
      <w:r w:rsidR="00825BE9" w:rsidRPr="00825BE9">
        <w:rPr>
          <w:rFonts w:ascii="Times New Roman" w:hAnsi="Times New Roman" w:cs="Times New Roman"/>
          <w:sz w:val="24"/>
          <w:szCs w:val="24"/>
        </w:rPr>
        <w:t>Способность понимать значение культуры как формы человеческого существования и руководствоваться в своей деятельности базовыми культурными ценностями, современными принципами толерантности, диалога и сотрудничества</w:t>
      </w:r>
    </w:p>
    <w:p w:rsidR="00825BE9" w:rsidRDefault="00825BE9" w:rsidP="00825BE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3</w:t>
      </w:r>
      <w:r w:rsidR="001123A3">
        <w:rPr>
          <w:rFonts w:ascii="Times New Roman" w:hAnsi="Times New Roman" w:cs="Times New Roman"/>
          <w:sz w:val="24"/>
          <w:szCs w:val="24"/>
        </w:rPr>
        <w:t xml:space="preserve">. </w:t>
      </w:r>
      <w:r w:rsidRPr="00825BE9">
        <w:rPr>
          <w:rFonts w:ascii="Times New Roman" w:hAnsi="Times New Roman" w:cs="Times New Roman"/>
          <w:sz w:val="24"/>
          <w:szCs w:val="24"/>
        </w:rPr>
        <w:t xml:space="preserve">Способность использовать знания о современной </w:t>
      </w:r>
      <w:proofErr w:type="gramStart"/>
      <w:r w:rsidRPr="00825BE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825BE9">
        <w:rPr>
          <w:rFonts w:ascii="Times New Roman" w:hAnsi="Times New Roman" w:cs="Times New Roman"/>
          <w:sz w:val="24"/>
          <w:szCs w:val="24"/>
        </w:rPr>
        <w:t xml:space="preserve">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</w:t>
      </w:r>
      <w:r w:rsidR="001123A3" w:rsidRPr="00825BE9">
        <w:rPr>
          <w:rFonts w:ascii="Times New Roman" w:hAnsi="Times New Roman" w:cs="Times New Roman"/>
          <w:sz w:val="24"/>
          <w:szCs w:val="24"/>
        </w:rPr>
        <w:t xml:space="preserve">   компетенция</w:t>
      </w:r>
      <w:r w:rsidR="0011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E9" w:rsidRDefault="00825BE9" w:rsidP="00825BE9">
      <w:pPr>
        <w:pStyle w:val="1"/>
        <w:tabs>
          <w:tab w:val="left" w:pos="-284"/>
          <w:tab w:val="left" w:pos="-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BE9">
        <w:rPr>
          <w:rFonts w:ascii="Times New Roman" w:hAnsi="Times New Roman" w:cs="Times New Roman"/>
          <w:sz w:val="24"/>
          <w:szCs w:val="24"/>
        </w:rPr>
        <w:t>Компетенция 4.Владеть иностранным языком на уровне, позволяющем получать и оценивать информацию в области профессиональной деятельности из зарубежных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A3" w:rsidRDefault="001123A3" w:rsidP="00825BE9">
      <w:pPr>
        <w:pStyle w:val="1"/>
        <w:tabs>
          <w:tab w:val="left" w:pos="-284"/>
          <w:tab w:val="left" w:pos="-142"/>
        </w:tabs>
        <w:spacing w:after="0" w:line="10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Краткое содержание программы</w:t>
      </w:r>
    </w:p>
    <w:p w:rsidR="001123A3" w:rsidRPr="00AD045B" w:rsidRDefault="001123A3" w:rsidP="00825BE9">
      <w:pPr>
        <w:pStyle w:val="1"/>
        <w:tabs>
          <w:tab w:val="left" w:pos="-284"/>
          <w:tab w:val="left" w:pos="-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программу включены следующие модули: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70987">
        <w:rPr>
          <w:rFonts w:ascii="Times New Roman" w:hAnsi="Times New Roman" w:cs="Times New Roman"/>
          <w:sz w:val="24"/>
          <w:szCs w:val="24"/>
        </w:rPr>
        <w:t>Практика устной и письменной речи», «Теория и методика обучения иностранному языку», «Лингвострановедение и страноведение», «Использование современных информационно-коммуникационных технологий в учебном процессе», «Лексикология»</w:t>
      </w:r>
    </w:p>
    <w:p w:rsidR="001123A3" w:rsidRDefault="001123A3" w:rsidP="001123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2.4.Предлагаемые формы и методы работы слушателя: лекции, практические занятия</w:t>
      </w:r>
      <w:r w:rsidR="00470987">
        <w:rPr>
          <w:rFonts w:ascii="Times New Roman" w:hAnsi="Times New Roman" w:cs="Times New Roman"/>
          <w:sz w:val="24"/>
          <w:szCs w:val="24"/>
        </w:rPr>
        <w:t>.</w:t>
      </w:r>
    </w:p>
    <w:p w:rsidR="001123A3" w:rsidRDefault="00C32C53" w:rsidP="001123A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23A3">
        <w:rPr>
          <w:rFonts w:ascii="Times New Roman" w:hAnsi="Times New Roman" w:cs="Times New Roman"/>
          <w:sz w:val="24"/>
          <w:szCs w:val="24"/>
        </w:rPr>
        <w:t xml:space="preserve">Количество лекций – </w:t>
      </w:r>
      <w:r w:rsidR="00470987">
        <w:rPr>
          <w:rFonts w:ascii="Times New Roman" w:hAnsi="Times New Roman" w:cs="Times New Roman"/>
          <w:b/>
          <w:sz w:val="24"/>
          <w:szCs w:val="24"/>
        </w:rPr>
        <w:t>36</w:t>
      </w:r>
      <w:r w:rsidR="001123A3">
        <w:rPr>
          <w:rFonts w:ascii="Times New Roman" w:hAnsi="Times New Roman" w:cs="Times New Roman"/>
          <w:sz w:val="24"/>
          <w:szCs w:val="24"/>
        </w:rPr>
        <w:t>часов.</w:t>
      </w:r>
    </w:p>
    <w:p w:rsidR="001123A3" w:rsidRDefault="002A62AC" w:rsidP="001123A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23A3">
        <w:rPr>
          <w:rFonts w:ascii="Times New Roman" w:hAnsi="Times New Roman" w:cs="Times New Roman"/>
          <w:sz w:val="24"/>
          <w:szCs w:val="24"/>
        </w:rPr>
        <w:t xml:space="preserve">Количество практических занятий – </w:t>
      </w:r>
      <w:r w:rsidR="00470987" w:rsidRPr="009D1858">
        <w:rPr>
          <w:rFonts w:ascii="Times New Roman" w:hAnsi="Times New Roman" w:cs="Times New Roman"/>
          <w:b/>
          <w:sz w:val="24"/>
          <w:szCs w:val="24"/>
        </w:rPr>
        <w:t>3</w:t>
      </w:r>
      <w:r w:rsidR="001123A3" w:rsidRPr="00AD045B">
        <w:rPr>
          <w:rFonts w:ascii="Times New Roman" w:hAnsi="Times New Roman" w:cs="Times New Roman"/>
          <w:b/>
          <w:sz w:val="24"/>
          <w:szCs w:val="24"/>
        </w:rPr>
        <w:t>5</w:t>
      </w:r>
      <w:r w:rsidR="00470987">
        <w:rPr>
          <w:rFonts w:ascii="Times New Roman" w:hAnsi="Times New Roman" w:cs="Times New Roman"/>
          <w:b/>
          <w:sz w:val="24"/>
          <w:szCs w:val="24"/>
        </w:rPr>
        <w:t>8</w:t>
      </w:r>
      <w:r w:rsidR="001123A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A62AC" w:rsidRDefault="002A62AC" w:rsidP="001123A3">
      <w:pPr>
        <w:spacing w:after="0" w:line="100" w:lineRule="atLeast"/>
        <w:jc w:val="both"/>
      </w:pPr>
    </w:p>
    <w:p w:rsidR="002A62AC" w:rsidRPr="001123A3" w:rsidRDefault="002A62AC" w:rsidP="002A62A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на дополнительную профессиональную программу профессиональной переподготовки по направлению «Немецкий язык»</w:t>
      </w:r>
    </w:p>
    <w:p w:rsidR="002A62AC" w:rsidRDefault="002A62AC" w:rsidP="002A62A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AC" w:rsidRDefault="002A62AC" w:rsidP="002A62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1.Общие сведения о программе</w:t>
      </w:r>
    </w:p>
    <w:p w:rsidR="002A62AC" w:rsidRDefault="002A62AC" w:rsidP="002A62A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кафедре иностранного языка ГАУ ДПО ИРО РБ.</w:t>
      </w:r>
    </w:p>
    <w:p w:rsidR="002A62AC" w:rsidRDefault="002A62AC" w:rsidP="002A62AC">
      <w:pPr>
        <w:numPr>
          <w:ilvl w:val="1"/>
          <w:numId w:val="5"/>
        </w:numPr>
        <w:tabs>
          <w:tab w:val="clear" w:pos="1080"/>
          <w:tab w:val="num" w:pos="426"/>
        </w:tabs>
        <w:suppressAutoHyphens/>
        <w:spacing w:after="0" w:line="100" w:lineRule="atLeast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Разработчики программы: </w:t>
      </w:r>
      <w:r w:rsidR="00470987">
        <w:rPr>
          <w:rFonts w:ascii="Times New Roman" w:hAnsi="Times New Roman" w:cs="Times New Roman"/>
          <w:sz w:val="24"/>
          <w:szCs w:val="24"/>
        </w:rPr>
        <w:t xml:space="preserve">Газизов Р.А., д.ф.н., профессор ФРГФ БГУ, Ганиева И.Ф., к.ф.н. ФРГФ БГУ, Поздерова Г.Ф., доцент ФРГФ БГУ, </w:t>
      </w:r>
      <w:r>
        <w:rPr>
          <w:rFonts w:ascii="Times New Roman" w:hAnsi="Times New Roman" w:cs="Times New Roman"/>
          <w:sz w:val="24"/>
          <w:szCs w:val="24"/>
        </w:rPr>
        <w:t>Насертдинов С.К. , доцент кафедры иностранных языков</w:t>
      </w:r>
      <w:r w:rsidR="00470987">
        <w:rPr>
          <w:rFonts w:ascii="Times New Roman" w:hAnsi="Times New Roman" w:cs="Times New Roman"/>
          <w:sz w:val="24"/>
          <w:szCs w:val="24"/>
        </w:rPr>
        <w:t xml:space="preserve"> ИРО РБ.</w:t>
      </w:r>
    </w:p>
    <w:p w:rsidR="002A62AC" w:rsidRDefault="002A62AC" w:rsidP="002A62AC">
      <w:pPr>
        <w:numPr>
          <w:ilvl w:val="1"/>
          <w:numId w:val="5"/>
        </w:numPr>
        <w:tabs>
          <w:tab w:val="clear" w:pos="1080"/>
          <w:tab w:val="num" w:pos="426"/>
        </w:tabs>
        <w:suppressAutoHyphens/>
        <w:spacing w:after="0" w:line="100" w:lineRule="atLeast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программы – </w:t>
      </w:r>
      <w:r w:rsidR="00C32C53">
        <w:rPr>
          <w:rFonts w:ascii="Times New Roman" w:hAnsi="Times New Roman" w:cs="Times New Roman"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A62AC" w:rsidRDefault="002A62AC" w:rsidP="002A62AC">
      <w:pPr>
        <w:numPr>
          <w:ilvl w:val="1"/>
          <w:numId w:val="4"/>
        </w:numPr>
        <w:tabs>
          <w:tab w:val="clear" w:pos="1080"/>
          <w:tab w:val="num" w:pos="426"/>
        </w:tabs>
        <w:suppressAutoHyphens/>
        <w:spacing w:after="0" w:line="100" w:lineRule="atLeast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освоения программы – </w:t>
      </w:r>
      <w:r w:rsidR="00C32C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32C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2AC" w:rsidRDefault="002A62AC" w:rsidP="002A62AC">
      <w:pPr>
        <w:numPr>
          <w:ilvl w:val="1"/>
          <w:numId w:val="3"/>
        </w:numPr>
        <w:tabs>
          <w:tab w:val="clear" w:pos="1080"/>
          <w:tab w:val="num" w:pos="426"/>
        </w:tabs>
        <w:suppressAutoHyphens/>
        <w:spacing w:after="0" w:line="100" w:lineRule="atLeast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освоения – очно-заочная.</w:t>
      </w:r>
    </w:p>
    <w:p w:rsidR="002A62AC" w:rsidRPr="002A62AC" w:rsidRDefault="002A62AC" w:rsidP="002A62AC">
      <w:pPr>
        <w:pStyle w:val="a5"/>
        <w:numPr>
          <w:ilvl w:val="1"/>
          <w:numId w:val="6"/>
        </w:numPr>
        <w:suppressAutoHyphens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A62AC">
        <w:rPr>
          <w:rFonts w:ascii="Times New Roman" w:hAnsi="Times New Roman" w:cs="Times New Roman"/>
          <w:sz w:val="24"/>
          <w:szCs w:val="24"/>
        </w:rPr>
        <w:t>Категория слушателей: учителя общеобразовательных организаций с высшим образованием.</w:t>
      </w:r>
    </w:p>
    <w:p w:rsidR="002A62AC" w:rsidRPr="00C12429" w:rsidRDefault="002A62AC" w:rsidP="002A62AC">
      <w:pPr>
        <w:pStyle w:val="31"/>
        <w:jc w:val="both"/>
      </w:pPr>
      <w:r>
        <w:rPr>
          <w:b/>
          <w:bCs/>
        </w:rPr>
        <w:t>2.Цель и задачи программы</w:t>
      </w:r>
      <w:r w:rsidRPr="00B05DB4">
        <w:t xml:space="preserve"> Цель программы: </w:t>
      </w:r>
      <w:r w:rsidRPr="00C12429">
        <w:t>профессиональная переподготовка специалиста системы образования для выполнения нового вида профессиональной деятельности по</w:t>
      </w:r>
      <w:r>
        <w:t xml:space="preserve"> направлению</w:t>
      </w:r>
      <w:r w:rsidRPr="00C12429">
        <w:t xml:space="preserve"> «</w:t>
      </w:r>
      <w:r w:rsidR="00C32C53">
        <w:t>Немецкий</w:t>
      </w:r>
      <w:r w:rsidRPr="00C12429">
        <w:t xml:space="preserve"> язык»</w:t>
      </w:r>
    </w:p>
    <w:p w:rsidR="002A62AC" w:rsidRDefault="002A62AC" w:rsidP="002A62A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данной программы:</w:t>
      </w:r>
    </w:p>
    <w:p w:rsidR="002A62AC" w:rsidRDefault="002A62AC" w:rsidP="00C32C53">
      <w:pPr>
        <w:pStyle w:val="a3"/>
        <w:numPr>
          <w:ilvl w:val="1"/>
          <w:numId w:val="7"/>
        </w:numPr>
        <w:spacing w:before="0" w:after="0"/>
        <w:ind w:right="20"/>
        <w:jc w:val="both"/>
      </w:pPr>
      <w:r>
        <w:t xml:space="preserve">слушатель должен быть подготовлен к решению следующих профессиональных задач:  </w:t>
      </w:r>
    </w:p>
    <w:p w:rsidR="002A62AC" w:rsidRDefault="002A62AC" w:rsidP="002A62AC">
      <w:pPr>
        <w:pStyle w:val="31"/>
        <w:jc w:val="both"/>
      </w:pPr>
      <w:r>
        <w:t xml:space="preserve">-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областей знаний (в соответствии с реализуемыми профилями); </w:t>
      </w:r>
    </w:p>
    <w:p w:rsidR="002A62AC" w:rsidRDefault="002A62AC" w:rsidP="002A62AC">
      <w:pPr>
        <w:pStyle w:val="31"/>
        <w:jc w:val="both"/>
      </w:pPr>
      <w:r>
        <w:t xml:space="preserve">- организация взаимодействия с общественными и образовательными организациями, детскими коллективами и родителями для решения задач профессиональной деятельности; </w:t>
      </w:r>
    </w:p>
    <w:p w:rsidR="002A62AC" w:rsidRDefault="002A62AC" w:rsidP="002A62AC">
      <w:pPr>
        <w:pStyle w:val="31"/>
        <w:jc w:val="both"/>
      </w:pPr>
      <w:r>
        <w:t xml:space="preserve">- использование возможностей образовательной среды для обеспечения качества образования, в том числе с применением информационных технологий; </w:t>
      </w:r>
    </w:p>
    <w:p w:rsidR="002A62AC" w:rsidRDefault="002A62AC" w:rsidP="002A62AC">
      <w:pPr>
        <w:pStyle w:val="31"/>
        <w:jc w:val="both"/>
      </w:pPr>
      <w: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2A62AC" w:rsidRDefault="002A62AC" w:rsidP="002A62AC">
      <w:pPr>
        <w:pStyle w:val="a3"/>
        <w:spacing w:before="0" w:after="0"/>
        <w:ind w:right="20"/>
        <w:jc w:val="both"/>
      </w:pPr>
      <w:r>
        <w:t xml:space="preserve"> 2.2. Компетентностная модель выпускника курсов.</w:t>
      </w:r>
    </w:p>
    <w:p w:rsidR="002A62AC" w:rsidRPr="00825BE9" w:rsidRDefault="002A62AC" w:rsidP="002A62AC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Слушатель курсов усовершенствует следующие профессиональные компетенции: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Компетенция 1. </w:t>
      </w:r>
      <w:r w:rsidRPr="00825BE9">
        <w:rPr>
          <w:rFonts w:ascii="Times New Roman" w:hAnsi="Times New Roman" w:cs="Times New Roman"/>
          <w:sz w:val="24"/>
          <w:szCs w:val="24"/>
        </w:rPr>
        <w:t>Владение культурой мышления, способностью к обобщению, анализу, восприятию и</w:t>
      </w:r>
      <w:proofErr w:type="gramStart"/>
      <w:r w:rsidRPr="00825BE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25BE9">
        <w:rPr>
          <w:rFonts w:ascii="Times New Roman" w:hAnsi="Times New Roman" w:cs="Times New Roman"/>
          <w:sz w:val="24"/>
          <w:szCs w:val="24"/>
        </w:rPr>
        <w:t xml:space="preserve"> формации, постановке цели и выбору путей её достижения</w:t>
      </w:r>
    </w:p>
    <w:p w:rsidR="002A62AC" w:rsidRDefault="002A62AC" w:rsidP="002A62AC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Компетенция 2. </w:t>
      </w:r>
      <w:r w:rsidRPr="00825BE9">
        <w:rPr>
          <w:rFonts w:ascii="Times New Roman" w:hAnsi="Times New Roman" w:cs="Times New Roman"/>
          <w:sz w:val="24"/>
          <w:szCs w:val="24"/>
        </w:rPr>
        <w:t>Способность понимать значение культуры как формы человеческого существования и руководствоваться в своей деятельности базовыми культурными ценностями, современными принципами толерантности, диалога и сотрудничества</w:t>
      </w:r>
    </w:p>
    <w:p w:rsidR="002A62AC" w:rsidRDefault="002A62AC" w:rsidP="002A62AC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Компетенция 3. </w:t>
      </w:r>
      <w:r w:rsidRPr="00825BE9">
        <w:rPr>
          <w:rFonts w:ascii="Times New Roman" w:hAnsi="Times New Roman" w:cs="Times New Roman"/>
          <w:sz w:val="24"/>
          <w:szCs w:val="24"/>
        </w:rPr>
        <w:t xml:space="preserve">Способность использовать знания о современной </w:t>
      </w:r>
      <w:proofErr w:type="gramStart"/>
      <w:r w:rsidRPr="00825BE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825BE9">
        <w:rPr>
          <w:rFonts w:ascii="Times New Roman" w:hAnsi="Times New Roman" w:cs="Times New Roman"/>
          <w:sz w:val="24"/>
          <w:szCs w:val="24"/>
        </w:rPr>
        <w:t xml:space="preserve">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  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2AC" w:rsidRDefault="002A62AC" w:rsidP="002A62AC">
      <w:pPr>
        <w:pStyle w:val="1"/>
        <w:tabs>
          <w:tab w:val="left" w:pos="-284"/>
          <w:tab w:val="left" w:pos="-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BE9">
        <w:rPr>
          <w:rFonts w:ascii="Times New Roman" w:hAnsi="Times New Roman" w:cs="Times New Roman"/>
          <w:sz w:val="24"/>
          <w:szCs w:val="24"/>
        </w:rPr>
        <w:t>Компетенция 4.Владеть иностранным языком на уровне, позволяющем получать и оценивать информацию в области профессиональной деятельности из зарубежных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2AC" w:rsidRDefault="002A62AC" w:rsidP="002A62AC">
      <w:pPr>
        <w:pStyle w:val="1"/>
        <w:tabs>
          <w:tab w:val="left" w:pos="-284"/>
          <w:tab w:val="left" w:pos="-142"/>
        </w:tabs>
        <w:spacing w:after="0" w:line="10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Краткое содержание программы</w:t>
      </w:r>
    </w:p>
    <w:p w:rsidR="002A62AC" w:rsidRPr="00AD045B" w:rsidRDefault="002A62AC" w:rsidP="00ED1E5C">
      <w:pPr>
        <w:pStyle w:val="8"/>
        <w:tabs>
          <w:tab w:val="clear" w:pos="0"/>
        </w:tabs>
        <w:ind w:left="0" w:firstLine="0"/>
        <w:jc w:val="left"/>
        <w:rPr>
          <w:sz w:val="24"/>
        </w:rPr>
      </w:pPr>
      <w:r>
        <w:rPr>
          <w:rFonts w:eastAsia="Calibri"/>
          <w:sz w:val="24"/>
        </w:rPr>
        <w:t xml:space="preserve"> В программу включены следующие модули: </w:t>
      </w:r>
      <w:r>
        <w:rPr>
          <w:sz w:val="24"/>
        </w:rPr>
        <w:t>«</w:t>
      </w:r>
      <w:r w:rsidR="00C32C53">
        <w:rPr>
          <w:sz w:val="24"/>
        </w:rPr>
        <w:t>Практический курс немецкого языка</w:t>
      </w:r>
      <w:r w:rsidR="00ED1E5C">
        <w:rPr>
          <w:sz w:val="24"/>
        </w:rPr>
        <w:t>»,</w:t>
      </w:r>
      <w:r>
        <w:rPr>
          <w:sz w:val="24"/>
        </w:rPr>
        <w:t xml:space="preserve"> </w:t>
      </w:r>
      <w:r w:rsidR="00ED1E5C">
        <w:rPr>
          <w:sz w:val="24"/>
        </w:rPr>
        <w:t>«</w:t>
      </w:r>
      <w:r w:rsidR="006E05A0" w:rsidRPr="006E05A0">
        <w:rPr>
          <w:sz w:val="24"/>
          <w:lang w:val="be-BY"/>
        </w:rPr>
        <w:t>Страноведение Германии</w:t>
      </w:r>
      <w:r w:rsidRPr="00AD045B">
        <w:rPr>
          <w:bCs/>
          <w:sz w:val="24"/>
        </w:rPr>
        <w:t>»,</w:t>
      </w:r>
      <w:r w:rsidRPr="00AD045B">
        <w:rPr>
          <w:bCs/>
          <w:iCs/>
          <w:sz w:val="24"/>
        </w:rPr>
        <w:t xml:space="preserve"> «</w:t>
      </w:r>
      <w:r w:rsidR="00ED1E5C">
        <w:rPr>
          <w:bCs/>
          <w:sz w:val="24"/>
        </w:rPr>
        <w:t>Нормативные основы введения второго иностранного языка и УМК «Горизонты</w:t>
      </w:r>
      <w:r w:rsidRPr="00AD045B">
        <w:rPr>
          <w:bCs/>
          <w:iCs/>
          <w:sz w:val="24"/>
        </w:rPr>
        <w:t>»</w:t>
      </w:r>
      <w:r w:rsidRPr="00AD045B">
        <w:t>.</w:t>
      </w:r>
    </w:p>
    <w:p w:rsidR="002A62AC" w:rsidRDefault="002A62AC" w:rsidP="00ED1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2.4.Предлагаемые формы и методы работы слушателя: лекции, практические занятия</w:t>
      </w:r>
      <w:r w:rsidR="009D1858">
        <w:rPr>
          <w:rFonts w:ascii="Times New Roman" w:hAnsi="Times New Roman" w:cs="Times New Roman"/>
          <w:sz w:val="24"/>
          <w:szCs w:val="24"/>
        </w:rPr>
        <w:t>.</w:t>
      </w:r>
    </w:p>
    <w:p w:rsidR="002A62AC" w:rsidRDefault="00C32C53" w:rsidP="002A62A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2AC">
        <w:rPr>
          <w:rFonts w:ascii="Times New Roman" w:hAnsi="Times New Roman" w:cs="Times New Roman"/>
          <w:sz w:val="24"/>
          <w:szCs w:val="24"/>
        </w:rPr>
        <w:t xml:space="preserve">Количество лекций – </w:t>
      </w:r>
      <w:r w:rsidR="00470987">
        <w:rPr>
          <w:rFonts w:ascii="Times New Roman" w:hAnsi="Times New Roman" w:cs="Times New Roman"/>
          <w:b/>
          <w:sz w:val="24"/>
          <w:szCs w:val="24"/>
        </w:rPr>
        <w:t>1</w:t>
      </w:r>
      <w:r w:rsidR="00ED1E5C">
        <w:rPr>
          <w:rFonts w:ascii="Times New Roman" w:hAnsi="Times New Roman" w:cs="Times New Roman"/>
          <w:b/>
          <w:sz w:val="24"/>
          <w:szCs w:val="24"/>
        </w:rPr>
        <w:t>6</w:t>
      </w:r>
      <w:r w:rsidR="002A62AC">
        <w:rPr>
          <w:rFonts w:ascii="Times New Roman" w:hAnsi="Times New Roman" w:cs="Times New Roman"/>
          <w:sz w:val="24"/>
          <w:szCs w:val="24"/>
        </w:rPr>
        <w:t>часов.</w:t>
      </w:r>
    </w:p>
    <w:p w:rsidR="002A62AC" w:rsidRDefault="00C32C53" w:rsidP="002A62AC">
      <w:p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2AC">
        <w:rPr>
          <w:rFonts w:ascii="Times New Roman" w:hAnsi="Times New Roman" w:cs="Times New Roman"/>
          <w:sz w:val="24"/>
          <w:szCs w:val="24"/>
        </w:rPr>
        <w:t xml:space="preserve">Количество практических занятий – </w:t>
      </w:r>
      <w:r w:rsidR="00ED1E5C" w:rsidRPr="009D1858">
        <w:rPr>
          <w:rFonts w:ascii="Times New Roman" w:hAnsi="Times New Roman" w:cs="Times New Roman"/>
          <w:b/>
          <w:sz w:val="24"/>
          <w:szCs w:val="24"/>
        </w:rPr>
        <w:t>2</w:t>
      </w:r>
      <w:r w:rsidR="00470987" w:rsidRPr="009D1858">
        <w:rPr>
          <w:rFonts w:ascii="Times New Roman" w:hAnsi="Times New Roman" w:cs="Times New Roman"/>
          <w:b/>
          <w:sz w:val="24"/>
          <w:szCs w:val="24"/>
        </w:rPr>
        <w:t>7</w:t>
      </w:r>
      <w:r w:rsidR="00ED1E5C" w:rsidRPr="009D1858">
        <w:rPr>
          <w:rFonts w:ascii="Times New Roman" w:hAnsi="Times New Roman" w:cs="Times New Roman"/>
          <w:b/>
          <w:sz w:val="24"/>
          <w:szCs w:val="24"/>
        </w:rPr>
        <w:t>2</w:t>
      </w:r>
      <w:r w:rsidR="002A62AC">
        <w:rPr>
          <w:rFonts w:ascii="Times New Roman" w:hAnsi="Times New Roman" w:cs="Times New Roman"/>
          <w:sz w:val="24"/>
          <w:szCs w:val="24"/>
        </w:rPr>
        <w:t xml:space="preserve"> час</w:t>
      </w:r>
      <w:r w:rsidR="00ED1E5C">
        <w:rPr>
          <w:rFonts w:ascii="Times New Roman" w:hAnsi="Times New Roman" w:cs="Times New Roman"/>
          <w:sz w:val="24"/>
          <w:szCs w:val="24"/>
        </w:rPr>
        <w:t>а</w:t>
      </w:r>
      <w:r w:rsidR="002A62AC">
        <w:rPr>
          <w:rFonts w:ascii="Times New Roman" w:hAnsi="Times New Roman" w:cs="Times New Roman"/>
          <w:sz w:val="24"/>
          <w:szCs w:val="24"/>
        </w:rPr>
        <w:t>.</w:t>
      </w:r>
    </w:p>
    <w:p w:rsidR="0071465E" w:rsidRDefault="0071465E"/>
    <w:sectPr w:rsidR="0071465E" w:rsidSect="00E2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00000002"/>
    <w:multiLevelType w:val="multilevel"/>
    <w:tmpl w:val="3050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EDD332A"/>
    <w:multiLevelType w:val="multilevel"/>
    <w:tmpl w:val="437EA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945783"/>
    <w:multiLevelType w:val="multilevel"/>
    <w:tmpl w:val="F45C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23A3"/>
    <w:rsid w:val="001123A3"/>
    <w:rsid w:val="002A62AC"/>
    <w:rsid w:val="00470987"/>
    <w:rsid w:val="006E05A0"/>
    <w:rsid w:val="0071465E"/>
    <w:rsid w:val="00825BE9"/>
    <w:rsid w:val="009D1858"/>
    <w:rsid w:val="00C32C53"/>
    <w:rsid w:val="00D50EF7"/>
    <w:rsid w:val="00E252CE"/>
    <w:rsid w:val="00ED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CE"/>
  </w:style>
  <w:style w:type="paragraph" w:styleId="8">
    <w:name w:val="heading 8"/>
    <w:basedOn w:val="a"/>
    <w:next w:val="a"/>
    <w:link w:val="80"/>
    <w:qFormat/>
    <w:rsid w:val="00ED1E5C"/>
    <w:pPr>
      <w:keepNext/>
      <w:tabs>
        <w:tab w:val="num" w:pos="0"/>
      </w:tabs>
      <w:suppressAutoHyphens/>
      <w:spacing w:after="0" w:line="240" w:lineRule="auto"/>
      <w:ind w:left="5409" w:hanging="144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3A3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123A3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1123A3"/>
    <w:pPr>
      <w:suppressAutoHyphens/>
      <w:ind w:left="720"/>
    </w:pPr>
    <w:rPr>
      <w:rFonts w:ascii="Calibri" w:eastAsia="SimSun" w:hAnsi="Calibri" w:cs="font398"/>
      <w:lang w:eastAsia="ar-SA"/>
    </w:rPr>
  </w:style>
  <w:style w:type="paragraph" w:customStyle="1" w:styleId="31">
    <w:name w:val="Основной текст 31"/>
    <w:basedOn w:val="a"/>
    <w:rsid w:val="00112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A62AC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ED1E5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1</cp:lastModifiedBy>
  <cp:revision>4</cp:revision>
  <dcterms:created xsi:type="dcterms:W3CDTF">2019-02-18T17:56:00Z</dcterms:created>
  <dcterms:modified xsi:type="dcterms:W3CDTF">2019-02-19T02:50:00Z</dcterms:modified>
</cp:coreProperties>
</file>