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B7" w:rsidRPr="003B7C54" w:rsidRDefault="00D703B7" w:rsidP="00D70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703B7" w:rsidRPr="003B7C54" w:rsidRDefault="00D703B7" w:rsidP="00D70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3B7C54">
        <w:rPr>
          <w:rFonts w:ascii="Times New Roman" w:hAnsi="Times New Roman" w:cs="Times New Roman"/>
          <w:b/>
          <w:sz w:val="28"/>
          <w:szCs w:val="28"/>
        </w:rPr>
        <w:t xml:space="preserve">Безопасность работы обучающихся колледжа в сети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B7C54">
        <w:rPr>
          <w:rFonts w:ascii="Times New Roman" w:hAnsi="Times New Roman" w:cs="Times New Roman"/>
          <w:b/>
          <w:sz w:val="28"/>
          <w:szCs w:val="28"/>
        </w:rPr>
        <w:t>нтернет</w:t>
      </w:r>
      <w:bookmarkEnd w:id="0"/>
      <w:r w:rsidRPr="003B7C54">
        <w:rPr>
          <w:rFonts w:ascii="Times New Roman" w:hAnsi="Times New Roman" w:cs="Times New Roman"/>
          <w:b/>
          <w:sz w:val="28"/>
          <w:szCs w:val="28"/>
        </w:rPr>
        <w:t>»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1.2. Разработчики программы: Л.А. Котельникова, зав. кафедры СПО,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п.н</w:t>
      </w:r>
      <w:proofErr w:type="spellEnd"/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, доцент;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О.В., к.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. наук, доцент кафедры СПО; Р.Р. Ураев, к.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соц.наук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, доцент  кафедры СПО;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Л.А.Харсеева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, ст. преподаватель кафедры СПО; Г.Я. 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Гарипова,  ст.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преподаватель кафедры СПО;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 32 часа. 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4 дня. 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1.6. Категория слушателей: преподаватели, мастера производственного обучения профессиональных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образовательных  организаций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>.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2.1 Совершенствование профессиональных компетенций преподавателей/мастеров производственного обучения профессиональных образовательных организаций в области обеспечения информационной безопасности обучающихся в сети Интернет при освоении образовательных программ среднего профессионального образования.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1. 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Использование  сети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Интернет и ее возможностей для организации оперативного обмена информацией. 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2. Использовать информационно-коммуникационные технологии для совершенствования профессиональной деятельности.   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Использование Интернета в образовательной деятельности таит в себе много опасностей, существует ряд аспектов,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них  угрозу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. В силу возраста, отсутствия жизненного опыта и знаний в области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, они не всегда умеют распознать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техники, используемые при подаче рекламной и иной </w:t>
      </w:r>
      <w:r w:rsidRPr="003B7C5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не анализируют степень достоверности информации и подлинность ее источников. Мы же хотим, чтобы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обучающиеся  стали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избежать.  Очень важно, чтобы во всех образовательных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организациях  был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безопасный Интернет.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2.5. Количество лекций – 9 часов. 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2.6. Количество практических занятий – 23 часа.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2.7.  Виды учебных занятий: учебные занятия проводятся в форме лекций, практических занятий. 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Формы  аттестации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обучающихся:  зачет.</w:t>
      </w:r>
    </w:p>
    <w:p w:rsidR="00D703B7" w:rsidRPr="003B7C54" w:rsidRDefault="00D703B7" w:rsidP="00D703B7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E8"/>
    <w:rsid w:val="006419E8"/>
    <w:rsid w:val="00D703B7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88A9-9158-4665-9178-BB60691B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2019-02-18T03:32:00Z</dcterms:created>
  <dcterms:modified xsi:type="dcterms:W3CDTF">2019-02-18T03:33:00Z</dcterms:modified>
</cp:coreProperties>
</file>