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9A" w:rsidRPr="003B7C54" w:rsidRDefault="003F469A" w:rsidP="003F4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F469A" w:rsidRPr="003B7C54" w:rsidRDefault="003F469A" w:rsidP="003F4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«Организация методической службы колледжа в условиях реализации ФГОС»</w:t>
      </w:r>
    </w:p>
    <w:p w:rsidR="003F469A" w:rsidRPr="003B7C54" w:rsidRDefault="003F469A" w:rsidP="003F4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69A" w:rsidRPr="003B7C54" w:rsidRDefault="003F469A" w:rsidP="003F469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3F469A" w:rsidRPr="003B7C54" w:rsidRDefault="003F469A" w:rsidP="003F469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3F469A" w:rsidRPr="003B7C54" w:rsidRDefault="003F469A" w:rsidP="003F469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1.2. Разработчики программы: Гайнуллин И.А.., к.т.н., доцент, зав. кафедрой СПО; Прядильникова О.В., к.филол. н., доцент кафедры СПО; Харсеева Л.А., ст. преподаватель кафедры СПО</w:t>
      </w:r>
    </w:p>
    <w:p w:rsidR="003F469A" w:rsidRPr="003B7C54" w:rsidRDefault="003F469A" w:rsidP="003F469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1.3. Объем программы –32 часа. </w:t>
      </w:r>
    </w:p>
    <w:p w:rsidR="003F469A" w:rsidRPr="003B7C54" w:rsidRDefault="003F469A" w:rsidP="003F469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1.4. Сроки освоения – 4 дня. </w:t>
      </w:r>
    </w:p>
    <w:p w:rsidR="003F469A" w:rsidRPr="003B7C54" w:rsidRDefault="003F469A" w:rsidP="003F469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1.5. Форма освоения – очная. </w:t>
      </w:r>
    </w:p>
    <w:p w:rsidR="003F469A" w:rsidRPr="003B7C54" w:rsidRDefault="003F469A" w:rsidP="003F469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1.6. Категория слушателей: педагогические работники профессиональных образовательных организаций (руководители, заместители директора по УМР, НМР, УПР, методисты, мастера производственного обучения, преподаватели общеобразовательных и учебных дисциплин).</w:t>
      </w:r>
    </w:p>
    <w:p w:rsidR="003F469A" w:rsidRPr="003B7C54" w:rsidRDefault="003F469A" w:rsidP="003F469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 Цель и задачи программы: </w:t>
      </w:r>
    </w:p>
    <w:p w:rsidR="003F469A" w:rsidRPr="003B7C54" w:rsidRDefault="003F469A" w:rsidP="003F469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 Совершенствование методической компетентности педагогических работников колледжа (заместителей директора, преподавателей, мастеров производственного обучения) в соответствии с требованиями ФГОС СПО.  2.2. Компететностная модель выпускника курсов: </w:t>
      </w:r>
    </w:p>
    <w:p w:rsidR="003F469A" w:rsidRPr="003B7C54" w:rsidRDefault="003F469A" w:rsidP="003F469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Компетенция 1.  Компетентность в области  организации учебно-производственной деятельности обучающихся  по освоению программ профессионального обучения и(или) программ подготовки  квалифицированных рабочих, служащих.</w:t>
      </w:r>
    </w:p>
    <w:p w:rsidR="003F469A" w:rsidRPr="003B7C54" w:rsidRDefault="003F469A" w:rsidP="003F469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2. Компетентность в области осуществления организационно-методического обеспечения реализации программ профессионального обучения, СПО и ДПП.   </w:t>
      </w:r>
    </w:p>
    <w:p w:rsidR="003F469A" w:rsidRPr="003B7C54" w:rsidRDefault="003F469A" w:rsidP="003F469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Компетенция 3 Компетентность  в использовании средств и способов презентации опыта организации образовательного процесса, в том числе с применением информационно-коммуникационных технологий.</w:t>
      </w:r>
    </w:p>
    <w:p w:rsidR="003F469A" w:rsidRPr="003B7C54" w:rsidRDefault="003F469A" w:rsidP="003F469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   2.3. Краткое содержание программы: </w:t>
      </w:r>
    </w:p>
    <w:p w:rsidR="003F469A" w:rsidRPr="003B7C54" w:rsidRDefault="003F469A" w:rsidP="003F469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предусматривает совершенствование методической компетентности всех категорий </w:t>
      </w:r>
      <w:r w:rsidRPr="003B7C54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работников колледжа (заместителей директора,  преподавателей, мастеров производственного обучения) при организации образовательного процесса в профессиональных образовательных организациях, методического обеспечения самостоятельной работы обучающихся в соответствии с требованиями ФГОС СПО.  </w:t>
      </w:r>
    </w:p>
    <w:p w:rsidR="003F469A" w:rsidRPr="003B7C54" w:rsidRDefault="003F469A" w:rsidP="003F469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2.5. Количество лекций – 10 часов. </w:t>
      </w:r>
    </w:p>
    <w:p w:rsidR="003F469A" w:rsidRPr="003B7C54" w:rsidRDefault="003F469A" w:rsidP="003F469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2.6. Количество практических занятий – 22 час.</w:t>
      </w:r>
    </w:p>
    <w:p w:rsidR="003F469A" w:rsidRPr="003B7C54" w:rsidRDefault="003F469A" w:rsidP="003F469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2.7.  Виды учебных занятий: учебные занятия проводятся в форме лекций, практических занятий,  мастер-классы, открытые уроки.</w:t>
      </w:r>
    </w:p>
    <w:p w:rsidR="003F469A" w:rsidRPr="003B7C54" w:rsidRDefault="003F469A" w:rsidP="003F469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2.8. Формы  аттестации обучающихся:  проектная работа - зачет.</w:t>
      </w:r>
    </w:p>
    <w:p w:rsidR="00F40837" w:rsidRDefault="003F469A" w:rsidP="003F469A">
      <w:r w:rsidRPr="003B7C54">
        <w:rPr>
          <w:rFonts w:ascii="Times New Roman" w:hAnsi="Times New Roman" w:cs="Times New Roman"/>
          <w:sz w:val="28"/>
          <w:szCs w:val="28"/>
        </w:rPr>
        <w:t>2.9. Документ, выдаваемый после завершения обучения: удостоверение о повышении квалификации установленного образца.</w:t>
      </w:r>
      <w:bookmarkStart w:id="0" w:name="_GoBack"/>
      <w:bookmarkEnd w:id="0"/>
    </w:p>
    <w:sectPr w:rsidR="00F4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36"/>
    <w:rsid w:val="003F469A"/>
    <w:rsid w:val="00881936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D18F-2511-4418-BBF9-DB99F29A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6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2019-02-18T03:35:00Z</dcterms:created>
  <dcterms:modified xsi:type="dcterms:W3CDTF">2019-02-18T03:36:00Z</dcterms:modified>
</cp:coreProperties>
</file>