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78" w:rsidRPr="00181669" w:rsidRDefault="00AE0C77" w:rsidP="005E1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69">
        <w:rPr>
          <w:rFonts w:ascii="Times New Roman" w:hAnsi="Times New Roman" w:cs="Times New Roman"/>
          <w:b/>
          <w:sz w:val="28"/>
          <w:szCs w:val="28"/>
        </w:rPr>
        <w:t>Аннотация к д</w:t>
      </w:r>
      <w:r w:rsidR="005D3792" w:rsidRPr="00181669">
        <w:rPr>
          <w:rFonts w:ascii="Times New Roman" w:hAnsi="Times New Roman" w:cs="Times New Roman"/>
          <w:b/>
          <w:sz w:val="28"/>
          <w:szCs w:val="28"/>
        </w:rPr>
        <w:t>ополнительн</w:t>
      </w:r>
      <w:r w:rsidRPr="00181669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5D3792" w:rsidRPr="00181669"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Pr="00181669">
        <w:rPr>
          <w:rFonts w:ascii="Times New Roman" w:hAnsi="Times New Roman" w:cs="Times New Roman"/>
          <w:b/>
          <w:sz w:val="28"/>
          <w:szCs w:val="28"/>
        </w:rPr>
        <w:t>ой</w:t>
      </w:r>
      <w:r w:rsidR="005D3792" w:rsidRPr="0018166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D08B0" w:rsidRPr="00181669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181669">
        <w:rPr>
          <w:rFonts w:ascii="Times New Roman" w:hAnsi="Times New Roman" w:cs="Times New Roman"/>
          <w:b/>
          <w:sz w:val="28"/>
          <w:szCs w:val="28"/>
        </w:rPr>
        <w:t>е</w:t>
      </w:r>
    </w:p>
    <w:p w:rsidR="005E1478" w:rsidRPr="00181669" w:rsidRDefault="0026225E" w:rsidP="005E1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69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25030E" w:rsidRPr="00181669">
        <w:rPr>
          <w:rFonts w:ascii="Times New Roman" w:hAnsi="Times New Roman" w:cs="Times New Roman"/>
          <w:b/>
          <w:sz w:val="28"/>
          <w:szCs w:val="28"/>
        </w:rPr>
        <w:t>Управление противодействием коррупции в образовательных организациях</w:t>
      </w:r>
      <w:bookmarkEnd w:id="0"/>
      <w:r w:rsidRPr="00181669">
        <w:rPr>
          <w:rFonts w:ascii="Times New Roman" w:hAnsi="Times New Roman" w:cs="Times New Roman"/>
          <w:b/>
          <w:sz w:val="28"/>
          <w:szCs w:val="28"/>
        </w:rPr>
        <w:t>»</w:t>
      </w:r>
    </w:p>
    <w:p w:rsidR="00574917" w:rsidRPr="00181669" w:rsidRDefault="00574917" w:rsidP="005E1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478" w:rsidRPr="006A06C4" w:rsidRDefault="005E1478" w:rsidP="002B78A5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>Общие сведения о программе.</w:t>
      </w:r>
    </w:p>
    <w:p w:rsidR="002B78A5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1.1.Кафедра теории и практики управления образованием</w:t>
      </w:r>
    </w:p>
    <w:p w:rsidR="001972CF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1.2.</w:t>
      </w:r>
      <w:r w:rsidR="005D3792" w:rsidRPr="006A06C4">
        <w:rPr>
          <w:rFonts w:ascii="Times New Roman" w:hAnsi="Times New Roman" w:cs="Times New Roman"/>
          <w:sz w:val="28"/>
          <w:szCs w:val="28"/>
        </w:rPr>
        <w:t>Разработчики:</w:t>
      </w:r>
      <w:r w:rsidRPr="006A06C4">
        <w:rPr>
          <w:rFonts w:ascii="Times New Roman" w:hAnsi="Times New Roman" w:cs="Times New Roman"/>
          <w:sz w:val="28"/>
          <w:szCs w:val="28"/>
        </w:rPr>
        <w:t xml:space="preserve"> </w:t>
      </w:r>
      <w:r w:rsidR="001615BC" w:rsidRPr="006A06C4">
        <w:rPr>
          <w:rFonts w:ascii="Times New Roman" w:hAnsi="Times New Roman" w:cs="Times New Roman"/>
          <w:sz w:val="28"/>
          <w:szCs w:val="28"/>
        </w:rPr>
        <w:t xml:space="preserve">Гуров В.Н., д.п.н., профессор, заведующий кафедрой ТиПУО, </w:t>
      </w:r>
      <w:r w:rsidR="0026225E" w:rsidRPr="006A06C4">
        <w:rPr>
          <w:rFonts w:ascii="Times New Roman" w:hAnsi="Times New Roman" w:cs="Times New Roman"/>
          <w:sz w:val="28"/>
          <w:szCs w:val="28"/>
        </w:rPr>
        <w:t>Каримов Ф.Ф., ст. преподаватель кафедры теории и практики управления образованием</w:t>
      </w:r>
      <w:r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1.3. Объем программы: 72 час</w:t>
      </w:r>
      <w:r w:rsidR="0018131B" w:rsidRPr="006A06C4">
        <w:rPr>
          <w:rFonts w:ascii="Times New Roman" w:hAnsi="Times New Roman" w:cs="Times New Roman"/>
          <w:sz w:val="28"/>
          <w:szCs w:val="28"/>
        </w:rPr>
        <w:t>а</w:t>
      </w:r>
      <w:r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1.4. Сроки освоения: </w:t>
      </w:r>
      <w:r w:rsidR="002F2D21" w:rsidRPr="006A06C4">
        <w:rPr>
          <w:rFonts w:ascii="Times New Roman" w:hAnsi="Times New Roman" w:cs="Times New Roman"/>
          <w:sz w:val="28"/>
          <w:szCs w:val="28"/>
        </w:rPr>
        <w:t>2-9 дней</w:t>
      </w:r>
    </w:p>
    <w:p w:rsidR="001615BC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1.5. Форма освоения: очная</w:t>
      </w:r>
      <w:r w:rsidR="007C7723" w:rsidRPr="006A06C4">
        <w:rPr>
          <w:rFonts w:ascii="Times New Roman" w:hAnsi="Times New Roman" w:cs="Times New Roman"/>
          <w:sz w:val="28"/>
          <w:szCs w:val="28"/>
        </w:rPr>
        <w:t>.</w:t>
      </w:r>
    </w:p>
    <w:p w:rsidR="00DE6746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1.6.Категория слушателей: </w:t>
      </w:r>
      <w:r w:rsidR="00DE6746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и </w:t>
      </w:r>
      <w:r w:rsidR="007C7723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7723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образовательных отношений</w:t>
      </w:r>
      <w:r w:rsidR="00DE6746"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1.7. Основные публикации разработчиков программы: </w:t>
      </w:r>
    </w:p>
    <w:p w:rsidR="00BB1C2F" w:rsidRPr="006A06C4" w:rsidRDefault="00BB1C2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публикации сотрудников кафедры в 2016 году.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Монографии</w:t>
      </w:r>
    </w:p>
    <w:p w:rsidR="00A9294F" w:rsidRPr="006A06C4" w:rsidRDefault="00A9294F" w:rsidP="002B78A5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sz w:val="28"/>
          <w:szCs w:val="28"/>
        </w:rPr>
        <w:t>1. Гуров В.Н., Иванцова Н.А., Мазитов Р.Г., Современная инновационная школа в мегагороде: проектирование и реализация модели: Монография. - Уфа: Издательство ИРО РБ, 2016. - 170 с. 10,7 печ.л.</w:t>
      </w:r>
      <w:r w:rsidRPr="006A06C4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225E" w:rsidRPr="006A06C4" w:rsidRDefault="0026225E" w:rsidP="0026225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6A06C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2. Гуров В.Н., Лютова Г.Р., Гурова Е.В. Профессиональная ориентация старших подростков на основе дополнительных общеразвивающих программ частной организации в моногороде (на материалах Башкортостана): Монография. - Уфа: Издательство ИРО РБ, 2016, - 164 с. 10,6 печ. л. </w:t>
      </w:r>
    </w:p>
    <w:p w:rsidR="0026225E" w:rsidRPr="006A06C4" w:rsidRDefault="0026225E" w:rsidP="0026225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6A06C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3. Гуров В.Н., Мазитов Р.Г., Каримов Ф.Ф. Толерантность как ключевая компетенция руководителя образовательной организации: Монография. – Уфа: Издательство ИРО РБ, 2016. – 160 с. </w:t>
      </w:r>
    </w:p>
    <w:p w:rsidR="0026225E" w:rsidRPr="006A06C4" w:rsidRDefault="0026225E" w:rsidP="002B78A5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06C4">
        <w:rPr>
          <w:rFonts w:ascii="Times New Roman" w:hAnsi="Times New Roman" w:cs="Times New Roman"/>
          <w:b/>
          <w:sz w:val="28"/>
          <w:szCs w:val="28"/>
        </w:rPr>
        <w:t>. Публикации в изданиях ведущих университетов мира</w:t>
      </w:r>
    </w:p>
    <w:p w:rsidR="00023CD6" w:rsidRPr="006A06C4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  <w:lang w:val="en-US"/>
        </w:rPr>
      </w:pPr>
      <w:r w:rsidRPr="006A06C4">
        <w:rPr>
          <w:rFonts w:ascii="Times New Roman" w:hAnsi="Times New Roman"/>
          <w:sz w:val="28"/>
          <w:szCs w:val="28"/>
          <w:lang w:val="en-US"/>
        </w:rPr>
        <w:t xml:space="preserve">1. Gurov Valery Nikolaevich The head of the educational organization: the modernization of professional retraining and qualification improvement on the basis of innovative component in the context of requirements of state standards and professional standards // Austrian Journal of Humanities and Social Sciences Scientific journal. № 9–10 2016 (September–October) P. 15 – 23. </w:t>
      </w:r>
    </w:p>
    <w:p w:rsidR="00023CD6" w:rsidRPr="006A06C4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  <w:lang w:val="en-US"/>
        </w:rPr>
      </w:pPr>
      <w:r w:rsidRPr="006A06C4">
        <w:rPr>
          <w:rFonts w:ascii="Times New Roman" w:hAnsi="Times New Roman"/>
          <w:sz w:val="28"/>
          <w:szCs w:val="28"/>
          <w:lang w:val="en-US"/>
        </w:rPr>
        <w:t xml:space="preserve">2. Gurov Valery Nikolaevich, Mazitov Ramil Giniyatovich, Gurova Elena Valeryevna, Karimov Fanis Fanusovich Innovation educational complex in a rural municipality in the context of improving the quality//Austrian Journal </w:t>
      </w:r>
      <w:r w:rsidRPr="006A06C4">
        <w:rPr>
          <w:rFonts w:ascii="Times New Roman" w:hAnsi="Times New Roman"/>
          <w:sz w:val="28"/>
          <w:szCs w:val="28"/>
          <w:lang w:val="en-US"/>
        </w:rPr>
        <w:lastRenderedPageBreak/>
        <w:t xml:space="preserve">of Humanities and Social Sciences Scientific journal № 3–4 2016 (March–April). P. 55-59. </w:t>
      </w:r>
    </w:p>
    <w:p w:rsidR="00023CD6" w:rsidRPr="006A06C4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sz w:val="28"/>
          <w:szCs w:val="28"/>
          <w:lang w:val="en-US"/>
        </w:rPr>
        <w:t xml:space="preserve">3. Gurov Valeriy Nikolaevich, Lyutova Gulnara Rishadovna Monocities Bashkortostan: private educational organization in the context of formation of a professional orientation of older teens through more general developmental programs (article is based on research grant) // Austrian Journal of Humanities and Social Sciences Scientific journal № 1–2 2016 (January–February). </w:t>
      </w:r>
      <w:r w:rsidRPr="006A06C4">
        <w:rPr>
          <w:rFonts w:ascii="Times New Roman" w:hAnsi="Times New Roman"/>
          <w:sz w:val="28"/>
          <w:szCs w:val="28"/>
        </w:rPr>
        <w:t xml:space="preserve">P. 50-53. </w:t>
      </w:r>
    </w:p>
    <w:p w:rsidR="00023CD6" w:rsidRPr="006A06C4" w:rsidRDefault="00023CD6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A06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журналах, включенных в перечень рецензируемых научных изданий (ВАК)</w:t>
      </w: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 Гуров В.Н., Мазитов   Р.Г., Рудаков А.М. Инновационная кластерная лаборатория как эффективная форма повышения качества образовательных комплексов на региональном и муниципальном уровнях// Инновации в образовании. 2016. №1.</w:t>
      </w: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A06C4">
        <w:rPr>
          <w:rFonts w:ascii="Times New Roman" w:hAnsi="Times New Roman" w:cs="Times New Roman"/>
          <w:b/>
          <w:sz w:val="28"/>
          <w:szCs w:val="28"/>
        </w:rPr>
        <w:t>.</w:t>
      </w:r>
      <w:r w:rsidRPr="006A06C4">
        <w:rPr>
          <w:rFonts w:ascii="Times New Roman" w:hAnsi="Times New Roman" w:cs="Times New Roman"/>
          <w:sz w:val="28"/>
          <w:szCs w:val="28"/>
        </w:rPr>
        <w:t xml:space="preserve"> 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федеральных журналах</w:t>
      </w:r>
    </w:p>
    <w:p w:rsidR="00A9294F" w:rsidRPr="006A06C4" w:rsidRDefault="00BB1C2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</w:t>
      </w:r>
      <w:r w:rsidR="00A9294F" w:rsidRPr="006A06C4">
        <w:rPr>
          <w:rFonts w:ascii="Times New Roman" w:hAnsi="Times New Roman" w:cs="Times New Roman"/>
          <w:sz w:val="28"/>
          <w:szCs w:val="28"/>
        </w:rPr>
        <w:t xml:space="preserve"> Каримов Ф.Ф. Руководитель образовательной организации как гарант подготовки толерантной личности// Международный научный журнал «Инновационная наука». 2016. №2. С. 69-71.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A06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региональных журналах и сборниках</w:t>
      </w: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 Гуров В.Н., Иванцова Н.А. Современная инновационная школа в мегагороде: проектирование и реализация модели//Образование: традиции и инновации. 2016. №1. С. 12-21.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публикации сотрудников кафедры в 2014-2015 гг.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Статьи, напечатанные в журналах ведущих университетов мира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 Valery, Mazitov R., Lyutova G. Management training education in the context of public-private partnership // Proceedings of the 1st International Academic Congress «Fundamental and Applied Studies in the Pacific and Atlantic Oceans Countries»/ (Japan, Tokyo, 25 October 2014). Volume I. “Tokyo University Press”, 2014. P. 663-668.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 Valery, Mazitov R., Lyutova G. Management training education in the context of public-private partnership // Canadian Journal of Science, Education and Culture, 2014, No. 2. (6) (July - Desember). Volume III. “Toronto Press”, 2014. P. 389-394.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 Valery, R.G. Mazitov, A.M. Rudakov Innovative Cluster Lab as an effective form to improve the quality of educational sustems at the regional and municipal levels // Harward Journal of Fundamental and Applied Studies, 2015, No.1. (7) (January – June). Volume VIII. ‘‘Harward University Press’’, 2015. P. 418-428.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 Valeriy Nikolaevich, Ivantsova Natalya Aleksandrovna  School methodological support in the context of the creation and implementation of innovative models of modern school// Austrian Journal of Humanities and Social Sciences. Scientific journal № 11–12 2015 (November–December). P. 31-36.</w:t>
      </w:r>
    </w:p>
    <w:p w:rsidR="00A9294F" w:rsidRPr="006A06C4" w:rsidRDefault="00A9294F" w:rsidP="002B78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Статьи, напечатанные в журналах, включенных в перечень рецензируемых научных изданий (ВАК)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Гуров В.Н., Мазитов Р.Г., Лютова Г.Р. Подготовка управленческих кадров образования в контексте государственно-частного партнерства //Инновации в образовании. 2015. №7. С. 125-135.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Гайнуллин И.А., Булатова З.А. Государственно-общественное управление образованием в контексте повышения качества образовательной деятельности образовательных организаций //Современные проблемы науки и образования. – 2015. – № 5. URL:http://www.science-education.ru/128-21917 (Дата обращения: 02.10.2015).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Иванцова Н.А., Гуров В.Н. Информационно-образовательная среда современной инновационной школы в контексте повышения качества образования // Современные проблемы науки и образования. – 2015. – № 2; </w:t>
      </w: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br/>
        <w:t>URL: </w:t>
      </w:r>
      <w:hyperlink r:id="rId7" w:history="1">
        <w:r w:rsidRPr="006A06C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www.science-education.ru/131-24002</w:t>
        </w:r>
      </w:hyperlink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 (дата обращения: 11.12.2015).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Иванцова Н.А., Гуров В.Н. К вопросу о проектировании и реализации модели современной инновационной школы в мегагороде // Современные проблемы науки и образования. – 2015. – № 6; </w:t>
      </w: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br/>
        <w:t>URL: </w:t>
      </w:r>
      <w:hyperlink r:id="rId8" w:history="1">
        <w:r w:rsidRPr="006A06C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www.science-education.ru/130-23977</w:t>
        </w:r>
      </w:hyperlink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 (дата обращения: 11.12.2015).</w:t>
      </w:r>
    </w:p>
    <w:p w:rsidR="00A9294F" w:rsidRPr="006A06C4" w:rsidRDefault="00023CD6" w:rsidP="00023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9294F" w:rsidRPr="006A06C4">
        <w:rPr>
          <w:rFonts w:ascii="Times New Roman" w:eastAsia="Times New Roman" w:hAnsi="Times New Roman"/>
          <w:sz w:val="28"/>
          <w:szCs w:val="28"/>
          <w:lang w:eastAsia="ru-RU"/>
        </w:rPr>
        <w:t>Гуров В.Н., Мазитов Р.Г., Рудаков А.М. Инновационная кластерная лаборатория как эффективная форма повышения качества образовательных комплексов на региональном и муниципальном уровнях // Инновации в образовании. 2016. № 1. С. 23-34.</w:t>
      </w:r>
    </w:p>
    <w:p w:rsidR="00A9294F" w:rsidRPr="006A06C4" w:rsidRDefault="00A9294F" w:rsidP="002B78A5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4F" w:rsidRPr="006A06C4" w:rsidRDefault="002B78A5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A9294F" w:rsidRPr="006A0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Статьи в материалах международных и всероссийских конференций</w:t>
      </w:r>
    </w:p>
    <w:p w:rsidR="00A9294F" w:rsidRPr="006A06C4" w:rsidRDefault="00A9294F" w:rsidP="002B78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23CD6" w:rsidRPr="006A06C4" w:rsidRDefault="00023CD6" w:rsidP="00023CD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Гуров В.Н., Каримов Ф.Ф. Формирование толерантности студентов как важнейшая задача воспитательно-образовательного процесса вуза /Воспитание в системе высшего и среднего профессионального образования: состояние и перспективы развития / Материалы Всероссийской научно-практической конференции. Тверь: ТФ МГЭИ, 2014. – С 83-86.</w:t>
      </w:r>
    </w:p>
    <w:p w:rsidR="00A9294F" w:rsidRPr="006A06C4" w:rsidRDefault="00023CD6" w:rsidP="00023CD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Гуров В.Н., Политаева Т.И. Социокультурное пространство педагогического вуза при подготовке конкурентного специалиста/Воспитание в системе высшего и среднего профессионального образования: состояние и перспективы развития / Материалы Всероссийской научно-практической конференции. Тверь: ТФ МГЭИ, 2014. – С 79-82.</w:t>
      </w:r>
    </w:p>
    <w:p w:rsidR="00A9294F" w:rsidRPr="006A06C4" w:rsidRDefault="002B78A5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A9294F"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Статьи, напечатанные в региональных журналах и сборниках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Гуров В.Н., Мазитов Р.Г., Рудаков А.М. Сетевая инновационная кластерная лаборатория как эффективная форма повышения качества образовательных комплексов на региональном и муниципальном уровнях//Образование: традиции и инновации. 2015. №1(14). С. 4-10.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 xml:space="preserve">Мазитов Р.Г., Гуров В.Н., Чайникова Л.Ф. Кафедра управления и муниципальная методическая служба: взаимодействие в контексте повышения качества образовательного менеджмента /Муниципальные </w:t>
      </w: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методические службы в контексте новых вызовов времени: опыт, проблемы, перспективы: Сборник статей. – Уфа: РИЦ ИРО РБ, 2014. –С. 6-11.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 xml:space="preserve">Гуров </w:t>
      </w:r>
      <w:r w:rsidR="00023CD6" w:rsidRPr="006A06C4">
        <w:rPr>
          <w:rFonts w:ascii="Times New Roman" w:eastAsia="Times New Roman" w:hAnsi="Times New Roman"/>
          <w:sz w:val="28"/>
          <w:szCs w:val="28"/>
          <w:lang w:eastAsia="ru-RU"/>
        </w:rPr>
        <w:t xml:space="preserve">В.Н. </w:t>
      </w: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Инновационная кластерная лаборатория как одна из эффективных форм повышения качества образовательных комплексов на муниципальном уровне /Роль муниципальной методической службы в повышении качества образования в условиях введения стандартов: Материалы заседания Координационного совета (Нуримановский район, 4 февраля 2015 г.) – Уфа: Издательство ИРО РБ, 2015. С. 17-20.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Гуров В.Н. Программа и концепция инновационной деятельности /</w:t>
      </w:r>
      <w:r w:rsidRPr="006A06C4">
        <w:rPr>
          <w:rFonts w:ascii="Times New Roman" w:hAnsi="Times New Roman"/>
          <w:iCs/>
          <w:sz w:val="28"/>
          <w:szCs w:val="28"/>
        </w:rPr>
        <w:t>Зауралье Башкортостана: инновационный вектор в подготовке конкурентных рабочих и специалистов среднего звена</w:t>
      </w:r>
      <w:r w:rsidRPr="006A06C4">
        <w:rPr>
          <w:rFonts w:ascii="Times New Roman" w:hAnsi="Times New Roman"/>
          <w:sz w:val="28"/>
          <w:szCs w:val="28"/>
        </w:rPr>
        <w:t>. Методологические и методические разработки, научные и практические материалы. – Вып.1/ Общ. Ред. В.Н.Гурова. – Уфа, 2016. – С. 9-22.</w:t>
      </w:r>
    </w:p>
    <w:p w:rsidR="00A9294F" w:rsidRPr="006A06C4" w:rsidRDefault="00A9294F" w:rsidP="002B78A5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4F" w:rsidRPr="006A06C4" w:rsidRDefault="00A9294F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Учебно-методические пособия</w:t>
      </w:r>
    </w:p>
    <w:p w:rsidR="00574917" w:rsidRPr="006A06C4" w:rsidRDefault="00574917" w:rsidP="00574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 Гуров В.Н., Иванцова Н.А., Мазитов Р.Г. Современная инновационная школа в мегагороде: проектирование и реализация модели. Учебно-методическое пособие. – М.: Педагогическое общество России, 2016. - 192 с. </w:t>
      </w:r>
    </w:p>
    <w:p w:rsidR="00574917" w:rsidRPr="006A06C4" w:rsidRDefault="00574917" w:rsidP="00574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2. Гуров В.Н., Каримов Ф.Ф., Мазитов Р.Г. Толерантность как ключевая компетенция руководителя образовательной организации: Учебно-методическое пособие. – М.: Педагогическое общество России, 2016. - 144 с.</w:t>
      </w:r>
    </w:p>
    <w:p w:rsidR="00574917" w:rsidRPr="006A06C4" w:rsidRDefault="00574917" w:rsidP="002B78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A52" w:rsidRPr="006A06C4" w:rsidRDefault="001972CF" w:rsidP="002B7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>2. Цель и задачи программы:</w:t>
      </w:r>
      <w:r w:rsidR="00DE6746" w:rsidRPr="006A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A52" w:rsidRPr="006A06C4" w:rsidRDefault="00DE6746" w:rsidP="002B78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>2.1.</w:t>
      </w:r>
      <w:r w:rsidR="001C1355" w:rsidRPr="006A0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6C4">
        <w:rPr>
          <w:rFonts w:ascii="Times New Roman" w:hAnsi="Times New Roman" w:cs="Times New Roman"/>
          <w:b/>
          <w:sz w:val="28"/>
          <w:szCs w:val="28"/>
        </w:rPr>
        <w:t>Слушатель должен быть подготовлен к решению профессиональных задач:</w:t>
      </w:r>
      <w:r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A52" w:rsidRPr="006A06C4" w:rsidRDefault="00C53A52" w:rsidP="002E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="00DE6746" w:rsidRPr="006A06C4">
        <w:rPr>
          <w:rFonts w:ascii="Times New Roman" w:hAnsi="Times New Roman" w:cs="Times New Roman"/>
          <w:sz w:val="28"/>
          <w:szCs w:val="28"/>
        </w:rPr>
        <w:t>казани</w:t>
      </w:r>
      <w:r w:rsidRPr="006A06C4">
        <w:rPr>
          <w:rFonts w:ascii="Times New Roman" w:hAnsi="Times New Roman" w:cs="Times New Roman"/>
          <w:sz w:val="28"/>
          <w:szCs w:val="28"/>
        </w:rPr>
        <w:t>е</w:t>
      </w:r>
      <w:r w:rsidR="00DE6746" w:rsidRPr="006A06C4">
        <w:rPr>
          <w:rFonts w:ascii="Times New Roman" w:hAnsi="Times New Roman" w:cs="Times New Roman"/>
          <w:sz w:val="28"/>
          <w:szCs w:val="28"/>
        </w:rPr>
        <w:t xml:space="preserve"> методической поддержки и сопровождения работников системы образования для </w:t>
      </w:r>
      <w:r w:rsidR="00574917" w:rsidRPr="006A06C4">
        <w:rPr>
          <w:rFonts w:ascii="Times New Roman" w:hAnsi="Times New Roman" w:cs="Times New Roman"/>
          <w:sz w:val="28"/>
          <w:szCs w:val="28"/>
        </w:rPr>
        <w:t>противодействия коррупции в</w:t>
      </w:r>
      <w:r w:rsidR="00023CD6" w:rsidRPr="006A06C4">
        <w:rPr>
          <w:rFonts w:ascii="Times New Roman" w:hAnsi="Times New Roman" w:cs="Times New Roman"/>
          <w:sz w:val="28"/>
          <w:szCs w:val="28"/>
        </w:rPr>
        <w:t xml:space="preserve"> ОО</w:t>
      </w:r>
      <w:r w:rsidRPr="006A06C4">
        <w:rPr>
          <w:rFonts w:ascii="Times New Roman" w:hAnsi="Times New Roman" w:cs="Times New Roman"/>
          <w:sz w:val="28"/>
          <w:szCs w:val="28"/>
        </w:rPr>
        <w:t>;</w:t>
      </w:r>
    </w:p>
    <w:p w:rsidR="002F2D21" w:rsidRPr="006A06C4" w:rsidRDefault="00C53A52" w:rsidP="002E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2.</w:t>
      </w:r>
      <w:r w:rsidR="00DE6746" w:rsidRPr="006A06C4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Pr="006A06C4">
        <w:rPr>
          <w:rFonts w:ascii="Times New Roman" w:hAnsi="Times New Roman" w:cs="Times New Roman"/>
          <w:sz w:val="28"/>
          <w:szCs w:val="28"/>
        </w:rPr>
        <w:t>е</w:t>
      </w:r>
      <w:r w:rsidR="00DE6746" w:rsidRPr="006A06C4">
        <w:rPr>
          <w:rFonts w:ascii="Times New Roman" w:hAnsi="Times New Roman" w:cs="Times New Roman"/>
          <w:sz w:val="28"/>
          <w:szCs w:val="28"/>
        </w:rPr>
        <w:t xml:space="preserve"> мотивации, готовности и способности </w:t>
      </w:r>
      <w:r w:rsidR="00023CD6" w:rsidRPr="006A06C4">
        <w:rPr>
          <w:rFonts w:ascii="Times New Roman" w:hAnsi="Times New Roman" w:cs="Times New Roman"/>
          <w:sz w:val="28"/>
          <w:szCs w:val="28"/>
        </w:rPr>
        <w:t xml:space="preserve">к </w:t>
      </w:r>
      <w:r w:rsidR="00574917" w:rsidRPr="006A06C4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6A06C4" w:rsidRPr="006A06C4">
        <w:rPr>
          <w:rFonts w:ascii="Times New Roman" w:hAnsi="Times New Roman" w:cs="Times New Roman"/>
          <w:sz w:val="28"/>
          <w:szCs w:val="28"/>
        </w:rPr>
        <w:t xml:space="preserve"> </w:t>
      </w:r>
      <w:r w:rsidR="00023CD6" w:rsidRPr="006A06C4">
        <w:rPr>
          <w:rFonts w:ascii="Times New Roman" w:hAnsi="Times New Roman" w:cs="Times New Roman"/>
          <w:sz w:val="28"/>
          <w:szCs w:val="28"/>
        </w:rPr>
        <w:t xml:space="preserve"> в ОО</w:t>
      </w:r>
      <w:r w:rsidR="002F2D21" w:rsidRPr="006A06C4">
        <w:rPr>
          <w:rFonts w:ascii="Times New Roman" w:hAnsi="Times New Roman" w:cs="Times New Roman"/>
          <w:sz w:val="28"/>
          <w:szCs w:val="28"/>
        </w:rPr>
        <w:t>;</w:t>
      </w:r>
    </w:p>
    <w:p w:rsidR="00DE6746" w:rsidRPr="006A06C4" w:rsidRDefault="002F2D21" w:rsidP="002E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3</w:t>
      </w:r>
      <w:r w:rsidR="00DE6746" w:rsidRPr="006A06C4">
        <w:rPr>
          <w:rFonts w:ascii="Times New Roman" w:hAnsi="Times New Roman" w:cs="Times New Roman"/>
          <w:sz w:val="28"/>
          <w:szCs w:val="28"/>
        </w:rPr>
        <w:t>.</w:t>
      </w:r>
      <w:r w:rsidRPr="006A06C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74917" w:rsidRPr="006A06C4">
        <w:rPr>
          <w:rFonts w:ascii="Times New Roman" w:hAnsi="Times New Roman" w:cs="Times New Roman"/>
          <w:sz w:val="28"/>
          <w:szCs w:val="28"/>
        </w:rPr>
        <w:t xml:space="preserve">противодействием коррупции </w:t>
      </w:r>
      <w:r w:rsidR="00023CD6" w:rsidRPr="006A06C4">
        <w:rPr>
          <w:rFonts w:ascii="Times New Roman" w:hAnsi="Times New Roman" w:cs="Times New Roman"/>
          <w:sz w:val="28"/>
          <w:szCs w:val="28"/>
        </w:rPr>
        <w:t xml:space="preserve"> в ОО</w:t>
      </w:r>
      <w:r w:rsidRPr="006A06C4">
        <w:rPr>
          <w:rFonts w:ascii="Times New Roman" w:hAnsi="Times New Roman" w:cs="Times New Roman"/>
          <w:sz w:val="28"/>
          <w:szCs w:val="28"/>
        </w:rPr>
        <w:t>.</w:t>
      </w:r>
    </w:p>
    <w:p w:rsidR="001615BC" w:rsidRPr="006A06C4" w:rsidRDefault="00DE6746" w:rsidP="002B78A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 xml:space="preserve">2.2. Компетентностная модель </w:t>
      </w:r>
      <w:r w:rsidR="001C1355" w:rsidRPr="006A06C4">
        <w:rPr>
          <w:rFonts w:ascii="Times New Roman" w:hAnsi="Times New Roman" w:cs="Times New Roman"/>
          <w:b/>
          <w:sz w:val="28"/>
          <w:szCs w:val="28"/>
        </w:rPr>
        <w:t>выпускника курсов:</w:t>
      </w:r>
    </w:p>
    <w:p w:rsidR="00574917" w:rsidRPr="006A06C4" w:rsidRDefault="00574917" w:rsidP="005749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 Профессиональная компетенция в области  противодействия коррупции в образовательной организации</w:t>
      </w:r>
    </w:p>
    <w:p w:rsidR="00574917" w:rsidRPr="006A06C4" w:rsidRDefault="00574917" w:rsidP="005749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2. Управленческие компетенции: </w:t>
      </w:r>
    </w:p>
    <w:p w:rsidR="00574917" w:rsidRPr="006A06C4" w:rsidRDefault="00574917" w:rsidP="005749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- способность организовывать, координировать, направлять и контролировать противодействие коррупции в образовательной организации </w:t>
      </w:r>
    </w:p>
    <w:p w:rsidR="00574917" w:rsidRPr="006A06C4" w:rsidRDefault="00574917" w:rsidP="005749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3. Юридические компетенции:</w:t>
      </w:r>
    </w:p>
    <w:p w:rsidR="00574917" w:rsidRPr="006A06C4" w:rsidRDefault="00574917" w:rsidP="005749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- ориентируется в ключевых идеях, нормативно-правовых документах по противодействию коррупции в образовательной организации</w:t>
      </w:r>
    </w:p>
    <w:p w:rsidR="001615BC" w:rsidRPr="006A06C4" w:rsidRDefault="001615BC" w:rsidP="0057491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6C4">
        <w:rPr>
          <w:rFonts w:ascii="Times New Roman" w:hAnsi="Times New Roman" w:cs="Times New Roman"/>
          <w:b/>
          <w:bCs/>
          <w:sz w:val="28"/>
          <w:szCs w:val="28"/>
        </w:rPr>
        <w:t>2.3. Краткое содержание программы:</w:t>
      </w:r>
    </w:p>
    <w:p w:rsidR="002F2D21" w:rsidRPr="006A06C4" w:rsidRDefault="00420D9D" w:rsidP="002B7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lastRenderedPageBreak/>
        <w:t>Программа курсов повышения квалификации включает вопросы</w:t>
      </w:r>
      <w:r w:rsidR="002F2D21" w:rsidRPr="006A06C4">
        <w:rPr>
          <w:rFonts w:ascii="Times New Roman" w:hAnsi="Times New Roman" w:cs="Times New Roman"/>
          <w:sz w:val="28"/>
          <w:szCs w:val="28"/>
        </w:rPr>
        <w:t>:</w:t>
      </w:r>
    </w:p>
    <w:p w:rsidR="00574917" w:rsidRPr="006A06C4" w:rsidRDefault="00574917" w:rsidP="00574917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sz w:val="28"/>
          <w:szCs w:val="28"/>
        </w:rPr>
        <w:t>Модуль 1. Нормативно-правовая основа противодействия коррупции в образовательных организациях.</w:t>
      </w:r>
    </w:p>
    <w:p w:rsidR="00574917" w:rsidRPr="006A06C4" w:rsidRDefault="00574917" w:rsidP="00574917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sz w:val="28"/>
          <w:szCs w:val="28"/>
        </w:rPr>
        <w:t>Модуль 2. Служебная этика и антикоррупционные стандарты поведения.</w:t>
      </w:r>
    </w:p>
    <w:p w:rsidR="00574917" w:rsidRPr="006A06C4" w:rsidRDefault="00574917" w:rsidP="00574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sz w:val="28"/>
          <w:szCs w:val="28"/>
        </w:rPr>
        <w:t>Модуль 3. Регулирование конфликта интересов.</w:t>
      </w:r>
    </w:p>
    <w:p w:rsidR="00574917" w:rsidRPr="006A06C4" w:rsidRDefault="00574917" w:rsidP="00574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A06C4">
        <w:rPr>
          <w:rFonts w:ascii="Times New Roman" w:hAnsi="Times New Roman"/>
          <w:sz w:val="28"/>
          <w:szCs w:val="28"/>
        </w:rPr>
        <w:t>Модуль 4. Специализированные государственные органы в сфере противодействия коррупции.</w:t>
      </w:r>
    </w:p>
    <w:p w:rsidR="00574917" w:rsidRPr="006A06C4" w:rsidRDefault="00574917" w:rsidP="00574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sz w:val="28"/>
          <w:szCs w:val="28"/>
        </w:rPr>
        <w:t>Модуль 5. Практика противодействия коррупции  в образовательной организации (стажировка)</w:t>
      </w:r>
    </w:p>
    <w:p w:rsidR="00574917" w:rsidRPr="006A06C4" w:rsidRDefault="00574917" w:rsidP="00574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sz w:val="28"/>
          <w:szCs w:val="28"/>
        </w:rPr>
        <w:t>Модуль 6. Уголовно-правовые средства противодействия коррупции</w:t>
      </w:r>
    </w:p>
    <w:p w:rsidR="00574917" w:rsidRPr="006A06C4" w:rsidRDefault="00574917" w:rsidP="00574917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sz w:val="28"/>
          <w:szCs w:val="28"/>
        </w:rPr>
        <w:t>Модуль 7. Противодействие коррупции в частных образовательных организациях.</w:t>
      </w:r>
    </w:p>
    <w:p w:rsidR="001615BC" w:rsidRPr="006A06C4" w:rsidRDefault="001615BC" w:rsidP="00574917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2.4. Предлагаемые формы и методы работы слушателя:</w:t>
      </w:r>
      <w:r w:rsidRPr="006A06C4">
        <w:rPr>
          <w:rFonts w:ascii="Times New Roman" w:hAnsi="Times New Roman"/>
          <w:sz w:val="28"/>
          <w:szCs w:val="28"/>
        </w:rPr>
        <w:t xml:space="preserve"> лекции, практические занятия, круглый стол, </w:t>
      </w:r>
      <w:r w:rsidR="002D691C" w:rsidRPr="006A06C4">
        <w:rPr>
          <w:rFonts w:ascii="Times New Roman" w:hAnsi="Times New Roman"/>
          <w:sz w:val="28"/>
          <w:szCs w:val="28"/>
        </w:rPr>
        <w:t xml:space="preserve">мастер-классы, семинары по обмену опытом </w:t>
      </w:r>
      <w:r w:rsidRPr="006A06C4">
        <w:rPr>
          <w:rFonts w:ascii="Times New Roman" w:hAnsi="Times New Roman"/>
          <w:sz w:val="28"/>
          <w:szCs w:val="28"/>
        </w:rPr>
        <w:t>дискуссии, тренинги, входно</w:t>
      </w:r>
      <w:r w:rsidR="002B78A5" w:rsidRPr="006A06C4">
        <w:rPr>
          <w:rFonts w:ascii="Times New Roman" w:hAnsi="Times New Roman"/>
          <w:sz w:val="28"/>
          <w:szCs w:val="28"/>
        </w:rPr>
        <w:t>й</w:t>
      </w:r>
      <w:r w:rsidRPr="006A06C4">
        <w:rPr>
          <w:rFonts w:ascii="Times New Roman" w:hAnsi="Times New Roman"/>
          <w:sz w:val="28"/>
          <w:szCs w:val="28"/>
        </w:rPr>
        <w:t>, выходно</w:t>
      </w:r>
      <w:r w:rsidR="002B78A5" w:rsidRPr="006A06C4">
        <w:rPr>
          <w:rFonts w:ascii="Times New Roman" w:hAnsi="Times New Roman"/>
          <w:sz w:val="28"/>
          <w:szCs w:val="28"/>
        </w:rPr>
        <w:t>й</w:t>
      </w:r>
      <w:r w:rsidRPr="006A06C4">
        <w:rPr>
          <w:rFonts w:ascii="Times New Roman" w:hAnsi="Times New Roman"/>
          <w:sz w:val="28"/>
          <w:szCs w:val="28"/>
        </w:rPr>
        <w:t>, промежуточн</w:t>
      </w:r>
      <w:r w:rsidR="002B78A5" w:rsidRPr="006A06C4">
        <w:rPr>
          <w:rFonts w:ascii="Times New Roman" w:hAnsi="Times New Roman"/>
          <w:sz w:val="28"/>
          <w:szCs w:val="28"/>
        </w:rPr>
        <w:t>ый</w:t>
      </w:r>
      <w:r w:rsidRPr="006A06C4">
        <w:rPr>
          <w:rFonts w:ascii="Times New Roman" w:hAnsi="Times New Roman"/>
          <w:sz w:val="28"/>
          <w:szCs w:val="28"/>
        </w:rPr>
        <w:t xml:space="preserve"> контрол</w:t>
      </w:r>
      <w:r w:rsidR="002B78A5" w:rsidRPr="006A06C4">
        <w:rPr>
          <w:rFonts w:ascii="Times New Roman" w:hAnsi="Times New Roman"/>
          <w:sz w:val="28"/>
          <w:szCs w:val="28"/>
        </w:rPr>
        <w:t>ь</w:t>
      </w:r>
      <w:r w:rsidRPr="006A06C4">
        <w:rPr>
          <w:rFonts w:ascii="Times New Roman" w:hAnsi="Times New Roman"/>
          <w:sz w:val="28"/>
          <w:szCs w:val="28"/>
        </w:rPr>
        <w:t xml:space="preserve"> и итогов</w:t>
      </w:r>
      <w:r w:rsidR="002B78A5" w:rsidRPr="006A06C4">
        <w:rPr>
          <w:rFonts w:ascii="Times New Roman" w:hAnsi="Times New Roman"/>
          <w:sz w:val="28"/>
          <w:szCs w:val="28"/>
        </w:rPr>
        <w:t>ая</w:t>
      </w:r>
      <w:r w:rsidRPr="006A06C4">
        <w:rPr>
          <w:rFonts w:ascii="Times New Roman" w:hAnsi="Times New Roman"/>
          <w:sz w:val="28"/>
          <w:szCs w:val="28"/>
        </w:rPr>
        <w:t xml:space="preserve"> аттестации; стажировка в образовательной организации.</w:t>
      </w:r>
    </w:p>
    <w:p w:rsidR="001615BC" w:rsidRPr="006A06C4" w:rsidRDefault="001615BC" w:rsidP="002B78A5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2.5. Количество лекций:</w:t>
      </w:r>
      <w:r w:rsidR="007C7723" w:rsidRPr="006A06C4">
        <w:rPr>
          <w:rFonts w:ascii="Times New Roman" w:hAnsi="Times New Roman"/>
          <w:sz w:val="28"/>
          <w:szCs w:val="28"/>
        </w:rPr>
        <w:t xml:space="preserve"> 25</w:t>
      </w:r>
      <w:r w:rsidR="00BC42AC" w:rsidRPr="006A06C4">
        <w:rPr>
          <w:rFonts w:ascii="Times New Roman" w:hAnsi="Times New Roman"/>
          <w:sz w:val="28"/>
          <w:szCs w:val="28"/>
        </w:rPr>
        <w:t xml:space="preserve"> </w:t>
      </w:r>
      <w:r w:rsidR="002B78A5" w:rsidRPr="006A06C4">
        <w:rPr>
          <w:rFonts w:ascii="Times New Roman" w:hAnsi="Times New Roman"/>
          <w:sz w:val="28"/>
          <w:szCs w:val="28"/>
        </w:rPr>
        <w:t>час</w:t>
      </w:r>
      <w:r w:rsidR="007C7723" w:rsidRPr="006A06C4">
        <w:rPr>
          <w:rFonts w:ascii="Times New Roman" w:hAnsi="Times New Roman"/>
          <w:sz w:val="28"/>
          <w:szCs w:val="28"/>
        </w:rPr>
        <w:t>ов</w:t>
      </w:r>
      <w:r w:rsidR="002B78A5" w:rsidRPr="006A06C4">
        <w:rPr>
          <w:rFonts w:ascii="Times New Roman" w:hAnsi="Times New Roman"/>
          <w:sz w:val="28"/>
          <w:szCs w:val="28"/>
        </w:rPr>
        <w:t>.</w:t>
      </w:r>
    </w:p>
    <w:p w:rsidR="001615BC" w:rsidRPr="002B78A5" w:rsidRDefault="001615BC" w:rsidP="002B78A5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2.6. Количество практических занятий</w:t>
      </w:r>
      <w:r w:rsidR="002D691C" w:rsidRPr="006A06C4">
        <w:rPr>
          <w:rFonts w:ascii="Times New Roman" w:hAnsi="Times New Roman"/>
          <w:b/>
          <w:sz w:val="28"/>
          <w:szCs w:val="28"/>
        </w:rPr>
        <w:t>:</w:t>
      </w:r>
      <w:r w:rsidR="002D691C" w:rsidRPr="006A06C4">
        <w:rPr>
          <w:rFonts w:ascii="Times New Roman" w:hAnsi="Times New Roman"/>
          <w:sz w:val="28"/>
          <w:szCs w:val="28"/>
        </w:rPr>
        <w:t xml:space="preserve"> </w:t>
      </w:r>
      <w:r w:rsidR="00BC42AC" w:rsidRPr="006A06C4">
        <w:rPr>
          <w:rFonts w:ascii="Times New Roman" w:hAnsi="Times New Roman"/>
          <w:sz w:val="28"/>
          <w:szCs w:val="28"/>
        </w:rPr>
        <w:t>4</w:t>
      </w:r>
      <w:r w:rsidR="007C7723" w:rsidRPr="006A06C4">
        <w:rPr>
          <w:rFonts w:ascii="Times New Roman" w:hAnsi="Times New Roman"/>
          <w:sz w:val="28"/>
          <w:szCs w:val="28"/>
        </w:rPr>
        <w:t>7</w:t>
      </w:r>
      <w:r w:rsidR="002B78A5" w:rsidRPr="006A06C4">
        <w:rPr>
          <w:rFonts w:ascii="Times New Roman" w:hAnsi="Times New Roman"/>
          <w:sz w:val="28"/>
          <w:szCs w:val="28"/>
        </w:rPr>
        <w:t xml:space="preserve"> час</w:t>
      </w:r>
      <w:r w:rsidR="00BC42AC" w:rsidRPr="006A06C4">
        <w:rPr>
          <w:rFonts w:ascii="Times New Roman" w:hAnsi="Times New Roman"/>
          <w:sz w:val="28"/>
          <w:szCs w:val="28"/>
        </w:rPr>
        <w:t>ов</w:t>
      </w:r>
      <w:r w:rsidR="002B78A5" w:rsidRPr="006A06C4">
        <w:rPr>
          <w:rFonts w:ascii="Times New Roman" w:hAnsi="Times New Roman"/>
          <w:sz w:val="28"/>
          <w:szCs w:val="28"/>
        </w:rPr>
        <w:t>.</w:t>
      </w:r>
    </w:p>
    <w:sectPr w:rsidR="001615BC" w:rsidRPr="002B78A5" w:rsidSect="002E5FF7"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68" w:rsidRDefault="00DA7E68" w:rsidP="00725C18">
      <w:pPr>
        <w:spacing w:after="0" w:line="240" w:lineRule="auto"/>
      </w:pPr>
      <w:r>
        <w:separator/>
      </w:r>
    </w:p>
  </w:endnote>
  <w:endnote w:type="continuationSeparator" w:id="0">
    <w:p w:rsidR="00DA7E68" w:rsidRDefault="00DA7E68" w:rsidP="0072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81327"/>
      <w:docPartObj>
        <w:docPartGallery w:val="Page Numbers (Bottom of Page)"/>
        <w:docPartUnique/>
      </w:docPartObj>
    </w:sdtPr>
    <w:sdtEndPr/>
    <w:sdtContent>
      <w:p w:rsidR="00725C18" w:rsidRDefault="004D7C06">
        <w:pPr>
          <w:pStyle w:val="ac"/>
          <w:jc w:val="center"/>
        </w:pPr>
        <w:r>
          <w:fldChar w:fldCharType="begin"/>
        </w:r>
        <w:r w:rsidR="00AC1AF3">
          <w:instrText xml:space="preserve"> PAGE   \* MERGEFORMAT </w:instrText>
        </w:r>
        <w:r>
          <w:fldChar w:fldCharType="separate"/>
        </w:r>
        <w:r w:rsidR="001816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5C18" w:rsidRDefault="00725C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68" w:rsidRDefault="00DA7E68" w:rsidP="00725C18">
      <w:pPr>
        <w:spacing w:after="0" w:line="240" w:lineRule="auto"/>
      </w:pPr>
      <w:r>
        <w:separator/>
      </w:r>
    </w:p>
  </w:footnote>
  <w:footnote w:type="continuationSeparator" w:id="0">
    <w:p w:rsidR="00DA7E68" w:rsidRDefault="00DA7E68" w:rsidP="0072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6"/>
    <w:multiLevelType w:val="hybridMultilevel"/>
    <w:tmpl w:val="5C0CC58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D368F"/>
    <w:multiLevelType w:val="multilevel"/>
    <w:tmpl w:val="9FD403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2B3175C"/>
    <w:multiLevelType w:val="hybridMultilevel"/>
    <w:tmpl w:val="9C78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71596"/>
    <w:multiLevelType w:val="hybridMultilevel"/>
    <w:tmpl w:val="C0B67F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 w15:restartNumberingAfterBreak="0">
    <w:nsid w:val="390C4726"/>
    <w:multiLevelType w:val="multilevel"/>
    <w:tmpl w:val="1A0205B4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b/>
      </w:rPr>
    </w:lvl>
  </w:abstractNum>
  <w:abstractNum w:abstractNumId="5" w15:restartNumberingAfterBreak="0">
    <w:nsid w:val="51AC7340"/>
    <w:multiLevelType w:val="hybridMultilevel"/>
    <w:tmpl w:val="9C34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645AB"/>
    <w:multiLevelType w:val="hybridMultilevel"/>
    <w:tmpl w:val="C3D2E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4302F6"/>
    <w:multiLevelType w:val="hybridMultilevel"/>
    <w:tmpl w:val="9F2CD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A4B49"/>
    <w:multiLevelType w:val="hybridMultilevel"/>
    <w:tmpl w:val="CA022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8B0"/>
    <w:rsid w:val="00023CD6"/>
    <w:rsid w:val="000F33C2"/>
    <w:rsid w:val="001170A4"/>
    <w:rsid w:val="00147D77"/>
    <w:rsid w:val="00150D96"/>
    <w:rsid w:val="001615BC"/>
    <w:rsid w:val="0018131B"/>
    <w:rsid w:val="00181669"/>
    <w:rsid w:val="001972CF"/>
    <w:rsid w:val="001C1355"/>
    <w:rsid w:val="0025030E"/>
    <w:rsid w:val="0026225E"/>
    <w:rsid w:val="00287D49"/>
    <w:rsid w:val="002B78A5"/>
    <w:rsid w:val="002D08B0"/>
    <w:rsid w:val="002D691C"/>
    <w:rsid w:val="002E5FF7"/>
    <w:rsid w:val="002F2D21"/>
    <w:rsid w:val="00306977"/>
    <w:rsid w:val="0039316F"/>
    <w:rsid w:val="00395218"/>
    <w:rsid w:val="003A7F63"/>
    <w:rsid w:val="003B1A32"/>
    <w:rsid w:val="003C6300"/>
    <w:rsid w:val="0041697B"/>
    <w:rsid w:val="00420D9D"/>
    <w:rsid w:val="004255C9"/>
    <w:rsid w:val="00426D7D"/>
    <w:rsid w:val="004428EF"/>
    <w:rsid w:val="004D681C"/>
    <w:rsid w:val="004D7C06"/>
    <w:rsid w:val="00512861"/>
    <w:rsid w:val="005334B0"/>
    <w:rsid w:val="00541817"/>
    <w:rsid w:val="00545C3F"/>
    <w:rsid w:val="00563964"/>
    <w:rsid w:val="00574917"/>
    <w:rsid w:val="005D3792"/>
    <w:rsid w:val="005E1478"/>
    <w:rsid w:val="005E3EBF"/>
    <w:rsid w:val="00605A7B"/>
    <w:rsid w:val="0062065E"/>
    <w:rsid w:val="006A06C4"/>
    <w:rsid w:val="006C600D"/>
    <w:rsid w:val="006D2011"/>
    <w:rsid w:val="00725C18"/>
    <w:rsid w:val="00734B59"/>
    <w:rsid w:val="0079580F"/>
    <w:rsid w:val="007B19B5"/>
    <w:rsid w:val="007B2941"/>
    <w:rsid w:val="007C7723"/>
    <w:rsid w:val="00813DE0"/>
    <w:rsid w:val="00831AB8"/>
    <w:rsid w:val="008F5E62"/>
    <w:rsid w:val="00916F44"/>
    <w:rsid w:val="00A10B1F"/>
    <w:rsid w:val="00A64869"/>
    <w:rsid w:val="00A906DE"/>
    <w:rsid w:val="00A9294F"/>
    <w:rsid w:val="00AC0332"/>
    <w:rsid w:val="00AC1AF3"/>
    <w:rsid w:val="00AD50E6"/>
    <w:rsid w:val="00AE0C77"/>
    <w:rsid w:val="00AF3E86"/>
    <w:rsid w:val="00B212FD"/>
    <w:rsid w:val="00B8271C"/>
    <w:rsid w:val="00B96B09"/>
    <w:rsid w:val="00BB1C2F"/>
    <w:rsid w:val="00BB547B"/>
    <w:rsid w:val="00BC42AC"/>
    <w:rsid w:val="00C53A52"/>
    <w:rsid w:val="00C74B11"/>
    <w:rsid w:val="00CE57F6"/>
    <w:rsid w:val="00D26E8B"/>
    <w:rsid w:val="00D903F2"/>
    <w:rsid w:val="00DA7E68"/>
    <w:rsid w:val="00DE6746"/>
    <w:rsid w:val="00E0390D"/>
    <w:rsid w:val="00E50923"/>
    <w:rsid w:val="00EA362A"/>
    <w:rsid w:val="00F3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D6566-5508-421B-8FC9-3B889656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7F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7F6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sid w:val="00CE57F6"/>
    <w:rPr>
      <w:rFonts w:cs="Times New Roman"/>
      <w:b/>
      <w:bCs/>
    </w:rPr>
  </w:style>
  <w:style w:type="character" w:styleId="a4">
    <w:name w:val="Emphasis"/>
    <w:basedOn w:val="a0"/>
    <w:qFormat/>
    <w:rsid w:val="00CE57F6"/>
    <w:rPr>
      <w:rFonts w:cs="Times New Roman"/>
      <w:i/>
      <w:iCs/>
    </w:rPr>
  </w:style>
  <w:style w:type="paragraph" w:styleId="a5">
    <w:name w:val="No Spacing"/>
    <w:uiPriority w:val="1"/>
    <w:qFormat/>
    <w:rsid w:val="005E14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link w:val="a7"/>
    <w:uiPriority w:val="34"/>
    <w:qFormat/>
    <w:rsid w:val="00DE67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tes">
    <w:name w:val="notes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8">
    <w:name w:val="Hyperlink"/>
    <w:basedOn w:val="a0"/>
    <w:uiPriority w:val="99"/>
    <w:semiHidden/>
    <w:unhideWhenUsed/>
    <w:rsid w:val="00A9294F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A9294F"/>
    <w:rPr>
      <w:rFonts w:eastAsia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3"/>
    <w:locked/>
    <w:rsid w:val="00A9294F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9294F"/>
    <w:pPr>
      <w:widowControl w:val="0"/>
      <w:shd w:val="clear" w:color="auto" w:fill="FFFFFF"/>
      <w:spacing w:before="480" w:after="0" w:line="322" w:lineRule="exact"/>
      <w:ind w:firstLine="700"/>
      <w:jc w:val="both"/>
    </w:pPr>
    <w:rPr>
      <w:rFonts w:ascii="Calibri" w:eastAsia="Times New Roman" w:hAnsi="Calibri" w:cs="Times New Roman"/>
      <w:spacing w:val="4"/>
      <w:sz w:val="25"/>
      <w:szCs w:val="25"/>
      <w:lang w:eastAsia="ru-RU"/>
    </w:rPr>
  </w:style>
  <w:style w:type="character" w:customStyle="1" w:styleId="11">
    <w:name w:val="Основной текст1"/>
    <w:basedOn w:val="a9"/>
    <w:rsid w:val="00A9294F"/>
    <w:rPr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72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5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2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5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9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316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ducation.ru/130-239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-education.ru/131-24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Фанис</cp:lastModifiedBy>
  <cp:revision>36</cp:revision>
  <cp:lastPrinted>2017-01-23T08:46:00Z</cp:lastPrinted>
  <dcterms:created xsi:type="dcterms:W3CDTF">2016-04-14T04:53:00Z</dcterms:created>
  <dcterms:modified xsi:type="dcterms:W3CDTF">2019-02-16T10:00:00Z</dcterms:modified>
</cp:coreProperties>
</file>