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78" w:rsidRPr="00B351C6" w:rsidRDefault="00AE0C77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C6"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5D3792" w:rsidRPr="00B351C6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B351C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D3792" w:rsidRPr="00B351C6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Pr="00B351C6">
        <w:rPr>
          <w:rFonts w:ascii="Times New Roman" w:hAnsi="Times New Roman" w:cs="Times New Roman"/>
          <w:b/>
          <w:sz w:val="28"/>
          <w:szCs w:val="28"/>
        </w:rPr>
        <w:t>ой</w:t>
      </w:r>
      <w:r w:rsidR="005D3792" w:rsidRPr="00B351C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D08B0" w:rsidRPr="00B351C6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B351C6">
        <w:rPr>
          <w:rFonts w:ascii="Times New Roman" w:hAnsi="Times New Roman" w:cs="Times New Roman"/>
          <w:b/>
          <w:sz w:val="28"/>
          <w:szCs w:val="28"/>
        </w:rPr>
        <w:t>е</w:t>
      </w:r>
    </w:p>
    <w:p w:rsidR="005E1478" w:rsidRPr="00B351C6" w:rsidRDefault="0026225E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C6">
        <w:rPr>
          <w:rFonts w:ascii="Times New Roman" w:hAnsi="Times New Roman" w:cs="Times New Roman"/>
          <w:b/>
          <w:sz w:val="28"/>
          <w:szCs w:val="28"/>
        </w:rPr>
        <w:t>«</w:t>
      </w:r>
      <w:r w:rsidR="0063755C" w:rsidRPr="00B351C6">
        <w:rPr>
          <w:rFonts w:ascii="Times New Roman" w:hAnsi="Times New Roman" w:cs="Times New Roman"/>
          <w:b/>
          <w:sz w:val="28"/>
          <w:szCs w:val="28"/>
        </w:rPr>
        <w:t>Грантовая деятельность в образовательной организации</w:t>
      </w:r>
      <w:r w:rsidRPr="00B351C6">
        <w:rPr>
          <w:rFonts w:ascii="Times New Roman" w:hAnsi="Times New Roman" w:cs="Times New Roman"/>
          <w:b/>
          <w:sz w:val="28"/>
          <w:szCs w:val="28"/>
        </w:rPr>
        <w:t>»</w:t>
      </w:r>
    </w:p>
    <w:p w:rsidR="00574917" w:rsidRPr="006A06C4" w:rsidRDefault="00574917" w:rsidP="0033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478" w:rsidRPr="006A06C4" w:rsidRDefault="005E1478" w:rsidP="00332923">
      <w:pPr>
        <w:numPr>
          <w:ilvl w:val="0"/>
          <w:numId w:val="1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1.1.Кафедра теории и практики управления образованием</w:t>
      </w:r>
    </w:p>
    <w:p w:rsidR="001972CF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1.2.</w:t>
      </w:r>
      <w:r w:rsidR="005D3792" w:rsidRPr="006A06C4">
        <w:rPr>
          <w:rFonts w:ascii="Times New Roman" w:hAnsi="Times New Roman" w:cs="Times New Roman"/>
          <w:sz w:val="28"/>
          <w:szCs w:val="28"/>
        </w:rPr>
        <w:t>Разработчики: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="001615BC" w:rsidRPr="006A06C4">
        <w:rPr>
          <w:rFonts w:ascii="Times New Roman" w:hAnsi="Times New Roman" w:cs="Times New Roman"/>
          <w:sz w:val="28"/>
          <w:szCs w:val="28"/>
        </w:rPr>
        <w:t xml:space="preserve">Гуров В.Н., д.п.н., профессор, заведующий кафедрой ТиПУО, </w:t>
      </w:r>
      <w:r w:rsidR="0026225E" w:rsidRPr="006A06C4">
        <w:rPr>
          <w:rFonts w:ascii="Times New Roman" w:hAnsi="Times New Roman" w:cs="Times New Roman"/>
          <w:sz w:val="28"/>
          <w:szCs w:val="28"/>
        </w:rPr>
        <w:t>Каримов Ф.Ф., ст. преподаватель кафедры теории и практики управления образованием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1.3. Объем программы: 72 час</w:t>
      </w:r>
      <w:r w:rsidR="0018131B" w:rsidRPr="006A06C4">
        <w:rPr>
          <w:rFonts w:ascii="Times New Roman" w:hAnsi="Times New Roman" w:cs="Times New Roman"/>
          <w:sz w:val="28"/>
          <w:szCs w:val="28"/>
        </w:rPr>
        <w:t>а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r w:rsidR="002F2D21" w:rsidRPr="006A06C4">
        <w:rPr>
          <w:rFonts w:ascii="Times New Roman" w:hAnsi="Times New Roman" w:cs="Times New Roman"/>
          <w:sz w:val="28"/>
          <w:szCs w:val="28"/>
        </w:rPr>
        <w:t>2-9 дней</w:t>
      </w:r>
    </w:p>
    <w:p w:rsidR="001615BC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1.5. Форма освоения: очная</w:t>
      </w:r>
      <w:r w:rsidR="007C7723" w:rsidRPr="006A06C4">
        <w:rPr>
          <w:rFonts w:ascii="Times New Roman" w:hAnsi="Times New Roman" w:cs="Times New Roman"/>
          <w:sz w:val="28"/>
          <w:szCs w:val="28"/>
        </w:rPr>
        <w:t>.</w:t>
      </w:r>
    </w:p>
    <w:p w:rsidR="00DE6746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1.6.Категория слушателей: </w:t>
      </w:r>
      <w:r w:rsidR="00DE6746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Pr="006A06C4" w:rsidRDefault="00BB1C2F" w:rsidP="003329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кафедры.</w:t>
      </w:r>
    </w:p>
    <w:p w:rsidR="00332923" w:rsidRDefault="00332923" w:rsidP="00332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923" w:rsidRPr="00EC28F9" w:rsidRDefault="00332923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Pr="00EC28F9">
        <w:rPr>
          <w:rFonts w:ascii="Times New Roman" w:hAnsi="Times New Roman" w:cs="Times New Roman"/>
          <w:b/>
          <w:sz w:val="28"/>
          <w:szCs w:val="28"/>
        </w:rPr>
        <w:t>Учебно-методические пособия, методические рекомендации (Москва)</w:t>
      </w:r>
    </w:p>
    <w:p w:rsidR="00332923" w:rsidRPr="00EC28F9" w:rsidRDefault="00332923" w:rsidP="00332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F9">
        <w:rPr>
          <w:rFonts w:ascii="Times New Roman" w:hAnsi="Times New Roman" w:cs="Times New Roman"/>
          <w:sz w:val="28"/>
          <w:szCs w:val="28"/>
        </w:rPr>
        <w:t xml:space="preserve">1. Гуров В.Н., Иванцова Н.А., Мазитов Р.Г. Современная инновационная школа в мегагороде: проектирование и реализация модели. Учебно-методическое пособие. – М.: Педагогическое общество России, 2018. - 192 с. </w:t>
      </w: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28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332923" w:rsidRPr="00EC28F9" w:rsidRDefault="00332923" w:rsidP="0033292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F9">
        <w:rPr>
          <w:rFonts w:ascii="Times New Roman" w:hAnsi="Times New Roman" w:cs="Times New Roman"/>
          <w:sz w:val="28"/>
          <w:szCs w:val="28"/>
        </w:rPr>
        <w:t>Гуров В.Н., Гуров Д.В., Гурова Е.В., Иванцова Н.А. Смешанное обучение в высшем, профессиональном и общем образовании в контексте повышения качества // Инновации в образовании. 2018. № 7. С. 119-129.</w:t>
      </w:r>
    </w:p>
    <w:p w:rsidR="00332923" w:rsidRPr="00EC28F9" w:rsidRDefault="00332923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Pr="00EC28F9">
        <w:rPr>
          <w:rFonts w:ascii="Times New Roman" w:hAnsi="Times New Roman" w:cs="Times New Roman"/>
          <w:b/>
          <w:sz w:val="28"/>
          <w:szCs w:val="28"/>
        </w:rPr>
        <w:t>Учебно-методические пособия, методические рекомендации</w:t>
      </w:r>
    </w:p>
    <w:p w:rsidR="00332923" w:rsidRPr="00EC28F9" w:rsidRDefault="00332923" w:rsidP="00332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F9">
        <w:rPr>
          <w:rFonts w:ascii="Times New Roman" w:hAnsi="Times New Roman" w:cs="Times New Roman"/>
          <w:b/>
          <w:sz w:val="28"/>
          <w:szCs w:val="28"/>
        </w:rPr>
        <w:t>(Республика Башкортостан)</w:t>
      </w:r>
    </w:p>
    <w:p w:rsidR="00332923" w:rsidRPr="00EC28F9" w:rsidRDefault="00332923" w:rsidP="0033292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hAnsi="Times New Roman"/>
          <w:sz w:val="28"/>
          <w:szCs w:val="28"/>
        </w:rPr>
        <w:t xml:space="preserve">Руководство развитием информационно-образовательного пространства образовательных комплексов муниципалитетов и </w:t>
      </w:r>
      <w:r w:rsidRPr="00EC28F9">
        <w:rPr>
          <w:rFonts w:ascii="Times New Roman" w:hAnsi="Times New Roman"/>
          <w:sz w:val="28"/>
          <w:szCs w:val="28"/>
        </w:rPr>
        <w:lastRenderedPageBreak/>
        <w:t xml:space="preserve">образовательных организаций в личностно-ориентированном направлении в контексте формирования конкурентноспособной личности. Научное издание/ - Вып. 4./ Общ. ред. В.Н. Гурова / авт.сост. В.Н. Гуров, Р.Р. Ишмухаметов, Р.Г. Мазитов, Е.В. Гурова, Р.Р. Исламов, П.В. Чурсина, Г.Р. Лютова, Д.М. Калугин, Ф.Ф. Каримов Уфа, 2018. – 112 с. </w:t>
      </w:r>
    </w:p>
    <w:p w:rsidR="00332923" w:rsidRPr="007650D1" w:rsidRDefault="00332923" w:rsidP="0033292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hAnsi="Times New Roman"/>
          <w:sz w:val="28"/>
          <w:szCs w:val="28"/>
        </w:rPr>
        <w:t>Управление противодействием кор</w:t>
      </w:r>
      <w:r>
        <w:rPr>
          <w:rFonts w:ascii="Times New Roman" w:hAnsi="Times New Roman"/>
          <w:sz w:val="28"/>
          <w:szCs w:val="28"/>
        </w:rPr>
        <w:t>р</w:t>
      </w:r>
      <w:r w:rsidRPr="00EC28F9">
        <w:rPr>
          <w:rFonts w:ascii="Times New Roman" w:hAnsi="Times New Roman"/>
          <w:sz w:val="28"/>
          <w:szCs w:val="28"/>
        </w:rPr>
        <w:t>упции в образовательных организациях: методическое пособие/ авт.сост. В.Н. Гуров, Ф.Ф. Каримов Ф.Ф., науч.ред. М.И. Гарипов; рец. И.М. Синагатуллин, Р.Р. Исламов. – 2-е изд. переработанное и дополненное – Уфа: - Мир печати, 2018. – 105 с.</w:t>
      </w:r>
    </w:p>
    <w:p w:rsidR="00332923" w:rsidRPr="007650D1" w:rsidRDefault="00332923" w:rsidP="0033292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50D1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 по патриотическому воспитанию обучающейся молодежи  (региональный аспект): методические рекомендации. Общ. ред. В.Н. Гурова/ авт. В.Н. Гуров, Е.В. Гурова, Р.Р. Исламов, Ф.Ф. Каримов, Уфа: РИЦ БашГУ, 2018.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80</w:t>
      </w:r>
      <w:r w:rsidRPr="0076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</w:t>
      </w: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332923" w:rsidRPr="00EC28F9" w:rsidRDefault="00332923" w:rsidP="00332923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Гуров Д.В., Гурова Е.В.  Высшее профессиональное образование: повышение качества подготовки студентов на основе смешанного (или гибридного) обучения//В сборнике: Педагогическая наука и педагогическое образование в классическом вузе. Материалы Международной научно-практической конференции. 2018. С. 56-60.</w:t>
      </w: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финансово=хозяйственной компетенции руководителей образовательных организаций общей школы (на примере фрагмента тренингового занятия) /В сборнике: Педагогическая наука и педагогическое образование в классическом вузе. Материалы Международной научно-практической конференции. 2018. С. 61-70. </w:t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Гуров В.Н., Исламов Р.Р., Гурова Е.В., Чурсина П.В. Об алгоритме работы образовательной организации с семьей // В сборнике: Педагогическая наука и педагогическое образование в классическом вузе. </w:t>
      </w: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Материалы Международной научно-практической конференции (г. Уфа, 30 мая 2018 г.) /отв. ред. А.С. Гаязов. – Уфа: РИЦ БашГУ, 2018. С. 126-130.</w:t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Исламов Р.Р.,  Чурсина П.В. Патриотическое воспитание обучающейся молодежи на основе использования сетевой инновационной кластерной педагогической лаборатории // В сборнике: Педагогическая наука и педагогическое образование в классическом вузе. Материалы Международной научно-практической конференции. (г. Уфа, 30 мая 2018 г.) /отв. ред. А.С. Гаязов. – Уфа: РИЦ БашГУ 2018. С. 131-136.</w:t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Каримов Ф.Ф. Исследование эффективности формирования компетенции толерантность у руководителей образовательных организаций на основе модуля «Формирование ключевой компетенции толерантность у руководителей образовательных организаций»//В сборнике: Педагогическая наука и педагогическое образование в классическом вузе. Материалы Международной научно-практической конференции. 2018. С. 137-141.</w:t>
      </w:r>
    </w:p>
    <w:p w:rsidR="00332923" w:rsidRPr="00EC28F9" w:rsidRDefault="00332923" w:rsidP="0033292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Калугин Д.М. Самореализация обучающихся на основе физического воспитания: инновационный проект//В сборнике: Педагогическая наука и педагогическое образование в классическом вузе. Материалы Международной научно-практической конференции. 2018. С. 141-146.</w:t>
      </w:r>
    </w:p>
    <w:p w:rsidR="00332923" w:rsidRPr="00EC28F9" w:rsidRDefault="00332923" w:rsidP="00332923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EC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Статьи, напечатанные в региональных журналах и сборниках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>Гуров В.Н., Мазитов Р.Г., Шарипов Р.Д., Шарипов Р.Д., Гумерова Р.Ш., Каримов Ф.Ф., Утябаев И.Р. Совершенствование профессиональных компетенций педагогических работников как фактор повышения качества  // Учитель Башкортостана. 2018. Т. 985. № 3. С. 76-86.</w:t>
      </w:r>
      <w:r w:rsidRPr="00EC28F9">
        <w:rPr>
          <w:rFonts w:ascii="Times New Roman" w:hAnsi="Times New Roman"/>
          <w:sz w:val="28"/>
          <w:szCs w:val="28"/>
        </w:rPr>
        <w:tab/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>Гуров В.Н. Профстандарт "Руководитель образовательной организации" (проект) в контексте руководства развитием организации // Учитель Башкортостана. 2018. Т. 986. № 4. С. 84-87.</w:t>
      </w:r>
      <w:r w:rsidRPr="00EC28F9">
        <w:rPr>
          <w:rFonts w:ascii="Times New Roman" w:hAnsi="Times New Roman"/>
          <w:sz w:val="28"/>
          <w:szCs w:val="28"/>
        </w:rPr>
        <w:tab/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lastRenderedPageBreak/>
        <w:t>Мазитов Р.Г., Гуров В.Н. Качество подготовки руководителей общеобразовательных организаций//Учитель Башкортостана. 2018. Т. 990. № 8. С. 3-8.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>Гуров В.Н., Каримов Ф.Ф. Формирование ключевой компетенции "Толерантность" в процессе профессиональной переподготовки по специальности "Менеджмент в образовании" //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103-105.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>Гуров В.Н., Чурсина П.В., Гурова Е.В. Концептуальные подходы по работе образовательной организации с семьей //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62-76.</w:t>
      </w:r>
      <w:r w:rsidRPr="00EC28F9">
        <w:rPr>
          <w:rFonts w:ascii="Times New Roman" w:hAnsi="Times New Roman"/>
          <w:sz w:val="28"/>
          <w:szCs w:val="28"/>
        </w:rPr>
        <w:tab/>
        <w:t>0</w:t>
      </w:r>
    </w:p>
    <w:p w:rsidR="00332923" w:rsidRPr="00A30B1B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B1B">
        <w:rPr>
          <w:rFonts w:ascii="Times New Roman" w:hAnsi="Times New Roman"/>
          <w:sz w:val="28"/>
          <w:szCs w:val="28"/>
        </w:rPr>
        <w:t>Гуров В.Н., Каримов Ф.Ф. Инновационный проект "Формирование ключевой компетенции толерантность у руководителей и педагогических коллективов образовательных организаций"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76-78.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 xml:space="preserve">Гуров В.Н., Исламов Р.Р. Инновационный проект: "Патриотическое воспитание обучающейся молодежи в муниципалитете и отдельных образовательных организациях" //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</w:t>
      </w:r>
      <w:r w:rsidRPr="00EC28F9">
        <w:rPr>
          <w:rFonts w:ascii="Times New Roman" w:hAnsi="Times New Roman"/>
          <w:sz w:val="28"/>
          <w:szCs w:val="28"/>
        </w:rPr>
        <w:lastRenderedPageBreak/>
        <w:t>личностноориентированном направлении в контексте формирования конкурентноспособной личности. Научное издание. Уфа, 2018. С. 78-82.</w:t>
      </w:r>
    </w:p>
    <w:p w:rsidR="00332923" w:rsidRPr="00EC28F9" w:rsidRDefault="00332923" w:rsidP="0033292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F9">
        <w:rPr>
          <w:rFonts w:ascii="Times New Roman" w:hAnsi="Times New Roman"/>
          <w:sz w:val="28"/>
          <w:szCs w:val="28"/>
        </w:rPr>
        <w:t>Гуров В.Н., Лютова Г.Р. Инновационный проект: "Профориентация, предпрофильное и профильное обучение"//В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82-91.</w:t>
      </w:r>
      <w:r w:rsidRPr="00EC28F9">
        <w:rPr>
          <w:rFonts w:ascii="Times New Roman" w:hAnsi="Times New Roman"/>
          <w:sz w:val="28"/>
          <w:szCs w:val="28"/>
        </w:rPr>
        <w:tab/>
      </w:r>
    </w:p>
    <w:p w:rsidR="00332923" w:rsidRDefault="00332923" w:rsidP="00332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F9">
        <w:rPr>
          <w:rFonts w:ascii="Times New Roman" w:hAnsi="Times New Roman" w:cs="Times New Roman"/>
          <w:sz w:val="28"/>
          <w:szCs w:val="28"/>
        </w:rPr>
        <w:t>Гуров В.Н., Ибрагимова Г.Ф. Реализация педагогических условий по формированию учебно-познавательной компетенции у младших школьников во внеурочной деятельности общеинтеллектуального направления//В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92-96.</w:t>
      </w:r>
    </w:p>
    <w:p w:rsidR="00332923" w:rsidRDefault="00332923" w:rsidP="00332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52" w:rsidRDefault="001972CF" w:rsidP="00332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  <w:r w:rsidR="00DE6746" w:rsidRPr="006A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02" w:rsidRPr="006A06C4" w:rsidRDefault="00D06902" w:rsidP="00332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02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профессиональных компетенций руководителей образовательных организаций в области  управления образованием в условиях изменений в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A52" w:rsidRPr="006A06C4" w:rsidRDefault="00DE6746" w:rsidP="003329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2.1.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6C4">
        <w:rPr>
          <w:rFonts w:ascii="Times New Roman" w:hAnsi="Times New Roman" w:cs="Times New Roman"/>
          <w:b/>
          <w:sz w:val="28"/>
          <w:szCs w:val="28"/>
        </w:rPr>
        <w:t>Слушатель должен быть подготовлен к решению профессиональных задач:</w:t>
      </w: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902" w:rsidRPr="00D06902" w:rsidRDefault="00D06902" w:rsidP="0033292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902">
        <w:rPr>
          <w:rFonts w:ascii="Times New Roman" w:hAnsi="Times New Roman" w:cs="Times New Roman"/>
          <w:sz w:val="28"/>
          <w:szCs w:val="28"/>
        </w:rPr>
        <w:t xml:space="preserve">реализовывает </w:t>
      </w:r>
      <w:r w:rsidR="0063755C">
        <w:rPr>
          <w:rFonts w:ascii="Times New Roman" w:hAnsi="Times New Roman" w:cs="Times New Roman"/>
          <w:sz w:val="28"/>
          <w:szCs w:val="28"/>
        </w:rPr>
        <w:t>грантовую деятельность</w:t>
      </w:r>
      <w:r w:rsidRPr="00D06902">
        <w:rPr>
          <w:rFonts w:ascii="Times New Roman" w:hAnsi="Times New Roman" w:cs="Times New Roman"/>
          <w:sz w:val="28"/>
          <w:szCs w:val="28"/>
        </w:rPr>
        <w:t xml:space="preserve"> в образовательной и управленческой практике; </w:t>
      </w:r>
    </w:p>
    <w:p w:rsidR="00D06902" w:rsidRDefault="00D06902" w:rsidP="003329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02">
        <w:rPr>
          <w:rFonts w:ascii="Times New Roman" w:hAnsi="Times New Roman" w:cs="Times New Roman"/>
          <w:sz w:val="28"/>
          <w:szCs w:val="28"/>
        </w:rPr>
        <w:t xml:space="preserve">организовывает, координирует, управляет </w:t>
      </w:r>
      <w:r w:rsidR="0063755C">
        <w:rPr>
          <w:rFonts w:ascii="Times New Roman" w:hAnsi="Times New Roman" w:cs="Times New Roman"/>
          <w:sz w:val="28"/>
          <w:szCs w:val="28"/>
        </w:rPr>
        <w:t>грантовой</w:t>
      </w:r>
      <w:r w:rsidRPr="00D06902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63755C">
        <w:rPr>
          <w:rFonts w:ascii="Times New Roman" w:hAnsi="Times New Roman" w:cs="Times New Roman"/>
          <w:sz w:val="28"/>
          <w:szCs w:val="28"/>
        </w:rPr>
        <w:t>о</w:t>
      </w:r>
      <w:r w:rsidRPr="00D06902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902" w:rsidRPr="00D06902" w:rsidRDefault="00D06902" w:rsidP="0033292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5BC" w:rsidRPr="006A06C4" w:rsidRDefault="00DE6746" w:rsidP="0033292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 xml:space="preserve">2.2. Компетентностная модель 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D06902" w:rsidRDefault="00574917" w:rsidP="003329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3755C">
        <w:rPr>
          <w:rFonts w:ascii="Times New Roman" w:hAnsi="Times New Roman" w:cs="Times New Roman"/>
          <w:sz w:val="28"/>
          <w:szCs w:val="28"/>
        </w:rPr>
        <w:t>Управленческие</w:t>
      </w:r>
      <w:r w:rsidRPr="006A06C4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3755C">
        <w:rPr>
          <w:rFonts w:ascii="Times New Roman" w:hAnsi="Times New Roman" w:cs="Times New Roman"/>
          <w:sz w:val="28"/>
          <w:szCs w:val="28"/>
        </w:rPr>
        <w:t>и</w:t>
      </w:r>
      <w:r w:rsidR="00D06902">
        <w:rPr>
          <w:rFonts w:ascii="Times New Roman" w:hAnsi="Times New Roman" w:cs="Times New Roman"/>
          <w:sz w:val="28"/>
          <w:szCs w:val="28"/>
        </w:rPr>
        <w:t>.</w:t>
      </w:r>
    </w:p>
    <w:p w:rsidR="00574917" w:rsidRPr="006A06C4" w:rsidRDefault="00D06902" w:rsidP="003329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917" w:rsidRPr="006A06C4">
        <w:rPr>
          <w:rFonts w:ascii="Times New Roman" w:hAnsi="Times New Roman" w:cs="Times New Roman"/>
          <w:sz w:val="28"/>
          <w:szCs w:val="28"/>
        </w:rPr>
        <w:t xml:space="preserve">. </w:t>
      </w:r>
      <w:r w:rsidR="00494D58">
        <w:rPr>
          <w:rFonts w:ascii="Times New Roman" w:hAnsi="Times New Roman" w:cs="Times New Roman"/>
          <w:sz w:val="28"/>
          <w:szCs w:val="28"/>
        </w:rPr>
        <w:t>Нормативно-правовые к</w:t>
      </w:r>
      <w:r w:rsidR="00574917" w:rsidRPr="006A06C4">
        <w:rPr>
          <w:rFonts w:ascii="Times New Roman" w:hAnsi="Times New Roman" w:cs="Times New Roman"/>
          <w:sz w:val="28"/>
          <w:szCs w:val="28"/>
        </w:rPr>
        <w:t>омпетенции</w:t>
      </w:r>
      <w:r w:rsidR="0063755C">
        <w:rPr>
          <w:rFonts w:ascii="Times New Roman" w:hAnsi="Times New Roman" w:cs="Times New Roman"/>
          <w:sz w:val="28"/>
          <w:szCs w:val="28"/>
        </w:rPr>
        <w:t>.</w:t>
      </w:r>
    </w:p>
    <w:p w:rsidR="001615BC" w:rsidRPr="006A06C4" w:rsidRDefault="001615BC" w:rsidP="0033292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C4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F2D21" w:rsidRPr="006A06C4" w:rsidRDefault="00420D9D" w:rsidP="0033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Программа курсов повышения квалификации включает вопросы</w:t>
      </w:r>
      <w:r w:rsidR="002F2D21" w:rsidRPr="006A06C4">
        <w:rPr>
          <w:rFonts w:ascii="Times New Roman" w:hAnsi="Times New Roman" w:cs="Times New Roman"/>
          <w:sz w:val="28"/>
          <w:szCs w:val="28"/>
        </w:rPr>
        <w:t>:</w:t>
      </w:r>
    </w:p>
    <w:p w:rsidR="0063755C" w:rsidRPr="00F16869" w:rsidRDefault="0063755C" w:rsidP="00332923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6869">
        <w:rPr>
          <w:rFonts w:ascii="Times New Roman" w:hAnsi="Times New Roman"/>
          <w:sz w:val="28"/>
          <w:szCs w:val="28"/>
        </w:rPr>
        <w:t>Модуль 1. Государственная образовательная политика в РФ в условиях глобальных изменений</w:t>
      </w:r>
    </w:p>
    <w:p w:rsidR="0063755C" w:rsidRPr="00F16869" w:rsidRDefault="0063755C" w:rsidP="0033292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6869">
        <w:rPr>
          <w:rFonts w:ascii="Times New Roman" w:hAnsi="Times New Roman"/>
          <w:sz w:val="28"/>
          <w:szCs w:val="28"/>
        </w:rPr>
        <w:t>Модуль 2. Алгоритм предоставления грантов и осуществления контроля за их использованием</w:t>
      </w:r>
    </w:p>
    <w:p w:rsidR="0063755C" w:rsidRPr="00F16869" w:rsidRDefault="0063755C" w:rsidP="003329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869">
        <w:rPr>
          <w:rFonts w:ascii="Times New Roman" w:hAnsi="Times New Roman"/>
          <w:sz w:val="28"/>
          <w:szCs w:val="28"/>
        </w:rPr>
        <w:t>Модуль 3. Психолого-педагогические и социальные факторы мотивации педагогических кадров к организации грантовой деятельности</w:t>
      </w:r>
    </w:p>
    <w:p w:rsidR="0063755C" w:rsidRPr="00F16869" w:rsidRDefault="0063755C" w:rsidP="003329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869">
        <w:rPr>
          <w:rFonts w:ascii="Times New Roman" w:hAnsi="Times New Roman"/>
          <w:sz w:val="28"/>
          <w:szCs w:val="28"/>
        </w:rPr>
        <w:t>Модуль 4. Работа образовательных организаций с российскими фондами и грантодающими организациями</w:t>
      </w:r>
    </w:p>
    <w:p w:rsidR="0063755C" w:rsidRPr="00F16869" w:rsidRDefault="0063755C" w:rsidP="003329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869">
        <w:rPr>
          <w:rFonts w:ascii="Times New Roman" w:hAnsi="Times New Roman"/>
          <w:sz w:val="28"/>
          <w:szCs w:val="28"/>
        </w:rPr>
        <w:t>Модуль 5. Практика грантовой деятельности в образовательных организациях</w:t>
      </w:r>
    </w:p>
    <w:p w:rsidR="0063755C" w:rsidRPr="00F16869" w:rsidRDefault="0063755C" w:rsidP="003329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869">
        <w:rPr>
          <w:rFonts w:ascii="Times New Roman" w:hAnsi="Times New Roman"/>
          <w:sz w:val="28"/>
          <w:szCs w:val="28"/>
        </w:rPr>
        <w:t>Модуль 6. Работа с заявкой для участия в конкурсах, объявляемых грантооператорами</w:t>
      </w:r>
    </w:p>
    <w:p w:rsidR="0063755C" w:rsidRPr="00F16869" w:rsidRDefault="0063755C" w:rsidP="003329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869">
        <w:rPr>
          <w:rFonts w:ascii="Times New Roman" w:hAnsi="Times New Roman"/>
          <w:sz w:val="28"/>
          <w:szCs w:val="28"/>
        </w:rPr>
        <w:t xml:space="preserve">Модуль 7.  </w:t>
      </w:r>
      <w:r w:rsidRPr="00585AB1">
        <w:rPr>
          <w:rFonts w:ascii="Times New Roman" w:hAnsi="Times New Roman"/>
          <w:sz w:val="28"/>
          <w:szCs w:val="28"/>
        </w:rPr>
        <w:t>Грантовая деятельность в контексте инновационного развития образовательной организации</w:t>
      </w:r>
    </w:p>
    <w:p w:rsidR="001615BC" w:rsidRPr="006A06C4" w:rsidRDefault="001615BC" w:rsidP="00332923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6A06C4">
        <w:rPr>
          <w:rFonts w:ascii="Times New Roman" w:hAnsi="Times New Roman"/>
          <w:sz w:val="28"/>
          <w:szCs w:val="28"/>
        </w:rPr>
        <w:t xml:space="preserve"> лекции, практические занятия, дискуссии, входно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выходно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промежуточн</w:t>
      </w:r>
      <w:r w:rsidR="002B78A5" w:rsidRPr="006A06C4">
        <w:rPr>
          <w:rFonts w:ascii="Times New Roman" w:hAnsi="Times New Roman"/>
          <w:sz w:val="28"/>
          <w:szCs w:val="28"/>
        </w:rPr>
        <w:t>ый</w:t>
      </w:r>
      <w:r w:rsidRPr="006A06C4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6A06C4">
        <w:rPr>
          <w:rFonts w:ascii="Times New Roman" w:hAnsi="Times New Roman"/>
          <w:sz w:val="28"/>
          <w:szCs w:val="28"/>
        </w:rPr>
        <w:t>ь</w:t>
      </w:r>
      <w:r w:rsidRPr="006A06C4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6A06C4">
        <w:rPr>
          <w:rFonts w:ascii="Times New Roman" w:hAnsi="Times New Roman"/>
          <w:sz w:val="28"/>
          <w:szCs w:val="28"/>
        </w:rPr>
        <w:t>ая</w:t>
      </w:r>
      <w:r w:rsidRPr="006A06C4">
        <w:rPr>
          <w:rFonts w:ascii="Times New Roman" w:hAnsi="Times New Roman"/>
          <w:sz w:val="28"/>
          <w:szCs w:val="28"/>
        </w:rPr>
        <w:t xml:space="preserve"> аттестации; стажировка в образовательной организации.</w:t>
      </w:r>
    </w:p>
    <w:p w:rsidR="001615BC" w:rsidRPr="006A06C4" w:rsidRDefault="001615BC" w:rsidP="00332923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 w:rsidRPr="006A06C4">
        <w:rPr>
          <w:rFonts w:ascii="Times New Roman" w:hAnsi="Times New Roman"/>
          <w:sz w:val="28"/>
          <w:szCs w:val="28"/>
        </w:rPr>
        <w:t xml:space="preserve"> 2</w:t>
      </w:r>
      <w:r w:rsidR="00D06902">
        <w:rPr>
          <w:rFonts w:ascii="Times New Roman" w:hAnsi="Times New Roman"/>
          <w:sz w:val="28"/>
          <w:szCs w:val="28"/>
        </w:rPr>
        <w:t>0</w:t>
      </w:r>
      <w:r w:rsidR="00BC42AC" w:rsidRPr="006A06C4">
        <w:rPr>
          <w:rFonts w:ascii="Times New Roman" w:hAnsi="Times New Roman"/>
          <w:sz w:val="28"/>
          <w:szCs w:val="28"/>
        </w:rPr>
        <w:t xml:space="preserve"> </w:t>
      </w:r>
      <w:r w:rsidR="002B78A5" w:rsidRPr="006A06C4">
        <w:rPr>
          <w:rFonts w:ascii="Times New Roman" w:hAnsi="Times New Roman"/>
          <w:sz w:val="28"/>
          <w:szCs w:val="28"/>
        </w:rPr>
        <w:t>час</w:t>
      </w:r>
      <w:r w:rsidR="007C7723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p w:rsidR="001615BC" w:rsidRPr="002B78A5" w:rsidRDefault="001615BC" w:rsidP="00332923">
      <w:pPr>
        <w:pStyle w:val="a6"/>
        <w:tabs>
          <w:tab w:val="left" w:pos="-284"/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6A06C4">
        <w:rPr>
          <w:rFonts w:ascii="Times New Roman" w:hAnsi="Times New Roman"/>
          <w:b/>
          <w:sz w:val="28"/>
          <w:szCs w:val="28"/>
        </w:rPr>
        <w:t>:</w:t>
      </w:r>
      <w:r w:rsidR="002D691C" w:rsidRPr="006A06C4">
        <w:rPr>
          <w:rFonts w:ascii="Times New Roman" w:hAnsi="Times New Roman"/>
          <w:sz w:val="28"/>
          <w:szCs w:val="28"/>
        </w:rPr>
        <w:t xml:space="preserve"> </w:t>
      </w:r>
      <w:r w:rsidR="00D06902">
        <w:rPr>
          <w:rFonts w:ascii="Times New Roman" w:hAnsi="Times New Roman"/>
          <w:sz w:val="28"/>
          <w:szCs w:val="28"/>
        </w:rPr>
        <w:t>52</w:t>
      </w:r>
      <w:r w:rsidR="002B78A5" w:rsidRPr="006A06C4">
        <w:rPr>
          <w:rFonts w:ascii="Times New Roman" w:hAnsi="Times New Roman"/>
          <w:sz w:val="28"/>
          <w:szCs w:val="28"/>
        </w:rPr>
        <w:t xml:space="preserve"> час</w:t>
      </w:r>
      <w:r w:rsidR="00D06902">
        <w:rPr>
          <w:rFonts w:ascii="Times New Roman" w:hAnsi="Times New Roman"/>
          <w:sz w:val="28"/>
          <w:szCs w:val="28"/>
        </w:rPr>
        <w:t>а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sectPr w:rsidR="001615BC" w:rsidRPr="002B78A5" w:rsidSect="002E5FF7">
      <w:foot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88" w:rsidRDefault="00FB1E88" w:rsidP="00725C18">
      <w:pPr>
        <w:spacing w:after="0" w:line="240" w:lineRule="auto"/>
      </w:pPr>
      <w:r>
        <w:separator/>
      </w:r>
    </w:p>
  </w:endnote>
  <w:endnote w:type="continuationSeparator" w:id="0">
    <w:p w:rsidR="00FB1E88" w:rsidRDefault="00FB1E88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1327"/>
      <w:docPartObj>
        <w:docPartGallery w:val="Page Numbers (Bottom of Page)"/>
        <w:docPartUnique/>
      </w:docPartObj>
    </w:sdtPr>
    <w:sdtEndPr/>
    <w:sdtContent>
      <w:p w:rsidR="00725C18" w:rsidRDefault="004D7C06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332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88" w:rsidRDefault="00FB1E88" w:rsidP="00725C18">
      <w:pPr>
        <w:spacing w:after="0" w:line="240" w:lineRule="auto"/>
      </w:pPr>
      <w:r>
        <w:separator/>
      </w:r>
    </w:p>
  </w:footnote>
  <w:footnote w:type="continuationSeparator" w:id="0">
    <w:p w:rsidR="00FB1E88" w:rsidRDefault="00FB1E88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36A47DE4"/>
    <w:multiLevelType w:val="hybridMultilevel"/>
    <w:tmpl w:val="9F5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6" w15:restartNumberingAfterBreak="0">
    <w:nsid w:val="3BB71CEE"/>
    <w:multiLevelType w:val="hybridMultilevel"/>
    <w:tmpl w:val="8B64FFF2"/>
    <w:lvl w:ilvl="0" w:tplc="2974B1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147D6"/>
    <w:multiLevelType w:val="hybridMultilevel"/>
    <w:tmpl w:val="0E8A0540"/>
    <w:lvl w:ilvl="0" w:tplc="6FC415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369D8"/>
    <w:multiLevelType w:val="hybridMultilevel"/>
    <w:tmpl w:val="196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8B0"/>
    <w:rsid w:val="00023CD6"/>
    <w:rsid w:val="000F33C2"/>
    <w:rsid w:val="001170A4"/>
    <w:rsid w:val="00147D77"/>
    <w:rsid w:val="00150D96"/>
    <w:rsid w:val="001615BC"/>
    <w:rsid w:val="0018131B"/>
    <w:rsid w:val="001972CF"/>
    <w:rsid w:val="001C1355"/>
    <w:rsid w:val="0025030E"/>
    <w:rsid w:val="0026225E"/>
    <w:rsid w:val="00287D49"/>
    <w:rsid w:val="002B78A5"/>
    <w:rsid w:val="002D08B0"/>
    <w:rsid w:val="002D691C"/>
    <w:rsid w:val="002E5FF7"/>
    <w:rsid w:val="002F2D21"/>
    <w:rsid w:val="00306977"/>
    <w:rsid w:val="00332923"/>
    <w:rsid w:val="0039316F"/>
    <w:rsid w:val="00395218"/>
    <w:rsid w:val="003A7F63"/>
    <w:rsid w:val="003B1A32"/>
    <w:rsid w:val="003C6300"/>
    <w:rsid w:val="0041697B"/>
    <w:rsid w:val="00420D9D"/>
    <w:rsid w:val="004255C9"/>
    <w:rsid w:val="00426D7D"/>
    <w:rsid w:val="00437D44"/>
    <w:rsid w:val="004428EF"/>
    <w:rsid w:val="00494D58"/>
    <w:rsid w:val="004D681C"/>
    <w:rsid w:val="004D7C06"/>
    <w:rsid w:val="00512861"/>
    <w:rsid w:val="005334B0"/>
    <w:rsid w:val="00541817"/>
    <w:rsid w:val="00545C3F"/>
    <w:rsid w:val="00563964"/>
    <w:rsid w:val="00574917"/>
    <w:rsid w:val="005D3792"/>
    <w:rsid w:val="005E1478"/>
    <w:rsid w:val="005E3EBF"/>
    <w:rsid w:val="00605A7B"/>
    <w:rsid w:val="0062065E"/>
    <w:rsid w:val="0063755C"/>
    <w:rsid w:val="0066588B"/>
    <w:rsid w:val="006A06C4"/>
    <w:rsid w:val="006A43EC"/>
    <w:rsid w:val="006C600D"/>
    <w:rsid w:val="006D2011"/>
    <w:rsid w:val="00725C18"/>
    <w:rsid w:val="00734B59"/>
    <w:rsid w:val="0079580F"/>
    <w:rsid w:val="007B19B5"/>
    <w:rsid w:val="007B2941"/>
    <w:rsid w:val="007C7723"/>
    <w:rsid w:val="00813DE0"/>
    <w:rsid w:val="00831AB8"/>
    <w:rsid w:val="008F5E62"/>
    <w:rsid w:val="00916F44"/>
    <w:rsid w:val="00981A84"/>
    <w:rsid w:val="00A10B1F"/>
    <w:rsid w:val="00A64869"/>
    <w:rsid w:val="00A906DE"/>
    <w:rsid w:val="00A9294F"/>
    <w:rsid w:val="00AC0332"/>
    <w:rsid w:val="00AC1AF3"/>
    <w:rsid w:val="00AD50E6"/>
    <w:rsid w:val="00AE0C77"/>
    <w:rsid w:val="00AF3E86"/>
    <w:rsid w:val="00B212FD"/>
    <w:rsid w:val="00B351C6"/>
    <w:rsid w:val="00B8271C"/>
    <w:rsid w:val="00B96B09"/>
    <w:rsid w:val="00BB1C2F"/>
    <w:rsid w:val="00BB547B"/>
    <w:rsid w:val="00BC42AC"/>
    <w:rsid w:val="00BD4BA6"/>
    <w:rsid w:val="00C53A52"/>
    <w:rsid w:val="00C74B11"/>
    <w:rsid w:val="00CE57F6"/>
    <w:rsid w:val="00D06902"/>
    <w:rsid w:val="00D26E8B"/>
    <w:rsid w:val="00D903F2"/>
    <w:rsid w:val="00DE6746"/>
    <w:rsid w:val="00E0390D"/>
    <w:rsid w:val="00E50923"/>
    <w:rsid w:val="00F36376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1133"/>
  <w15:docId w15:val="{876D6566-5508-421B-8FC9-3B88965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Фанис</cp:lastModifiedBy>
  <cp:revision>41</cp:revision>
  <cp:lastPrinted>2018-09-17T12:54:00Z</cp:lastPrinted>
  <dcterms:created xsi:type="dcterms:W3CDTF">2016-04-14T04:53:00Z</dcterms:created>
  <dcterms:modified xsi:type="dcterms:W3CDTF">2019-02-16T10:05:00Z</dcterms:modified>
</cp:coreProperties>
</file>