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CD" w:rsidRPr="006A578D" w:rsidRDefault="005125CD" w:rsidP="00512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125CD">
        <w:rPr>
          <w:rFonts w:ascii="Times New Roman" w:hAnsi="Times New Roman" w:cs="Times New Roman"/>
          <w:b/>
          <w:sz w:val="24"/>
          <w:szCs w:val="24"/>
        </w:rPr>
        <w:t>Э</w:t>
      </w:r>
      <w:r w:rsidR="006A578D">
        <w:rPr>
          <w:rFonts w:ascii="Times New Roman" w:hAnsi="Times New Roman" w:cs="Times New Roman"/>
          <w:b/>
          <w:sz w:val="24"/>
          <w:szCs w:val="24"/>
        </w:rPr>
        <w:t>кологическое воспитание</w:t>
      </w:r>
      <w:r w:rsidRPr="005125CD">
        <w:rPr>
          <w:rFonts w:ascii="Times New Roman" w:hAnsi="Times New Roman" w:cs="Times New Roman"/>
          <w:b/>
          <w:sz w:val="24"/>
          <w:szCs w:val="24"/>
        </w:rPr>
        <w:t xml:space="preserve"> в начальной школе.</w:t>
      </w:r>
      <w:bookmarkEnd w:id="0"/>
    </w:p>
    <w:p w:rsidR="005125CD" w:rsidRPr="006A578D" w:rsidRDefault="005125CD" w:rsidP="00512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Киреева Ирина Александровна,</w:t>
      </w:r>
    </w:p>
    <w:p w:rsidR="005125CD" w:rsidRP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к.п.н.,</w:t>
      </w:r>
    </w:p>
    <w:p w:rsidR="005125CD" w:rsidRP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5125CD" w:rsidRP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 xml:space="preserve"> МАОУ «Гимназия №5»,</w:t>
      </w:r>
    </w:p>
    <w:p w:rsid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г. Стерлитамак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125CD" w:rsidRDefault="007160F6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5125CD" w:rsidRPr="00927DF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udacha676@mail.ru</w:t>
        </w:r>
      </w:hyperlink>
    </w:p>
    <w:p w:rsidR="005125CD" w:rsidRPr="005125CD" w:rsidRDefault="005125CD" w:rsidP="005125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Экология – наука об отношениях растительных и животных организмов и образуемых ими сообществ между собой и окружающей средой. А под экологическим воспитанием понимается формир</w:t>
      </w:r>
      <w:r w:rsidR="001416B9">
        <w:rPr>
          <w:rFonts w:ascii="Times New Roman" w:hAnsi="Times New Roman" w:cs="Times New Roman"/>
          <w:sz w:val="24"/>
          <w:szCs w:val="24"/>
        </w:rPr>
        <w:t>ование</w:t>
      </w:r>
      <w:r w:rsidRPr="005125CD">
        <w:rPr>
          <w:rFonts w:ascii="Times New Roman" w:hAnsi="Times New Roman" w:cs="Times New Roman"/>
          <w:sz w:val="24"/>
          <w:szCs w:val="24"/>
        </w:rPr>
        <w:t xml:space="preserve"> высокой экологической культуры всех видов человеческой деятельности, так или иначе связанных с познанием, освоением, преобразованием природы. Основная цель экологического воспитания: научить ребенка развивать свои знания законов живой природы, понимание сущности взаимоотношений живых организмов с окружающей средой и формирование умений управлять физическим и психическим состоянием. Постепенно определяются образоват</w:t>
      </w:r>
      <w:r>
        <w:rPr>
          <w:rFonts w:ascii="Times New Roman" w:hAnsi="Times New Roman" w:cs="Times New Roman"/>
          <w:sz w:val="24"/>
          <w:szCs w:val="24"/>
        </w:rPr>
        <w:t>ельные и воспитательные задачи: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25CD">
        <w:rPr>
          <w:rFonts w:ascii="Times New Roman" w:hAnsi="Times New Roman" w:cs="Times New Roman"/>
          <w:sz w:val="24"/>
          <w:szCs w:val="24"/>
        </w:rPr>
        <w:t xml:space="preserve">углубить и </w:t>
      </w:r>
      <w:r>
        <w:rPr>
          <w:rFonts w:ascii="Times New Roman" w:hAnsi="Times New Roman" w:cs="Times New Roman"/>
          <w:sz w:val="24"/>
          <w:szCs w:val="24"/>
        </w:rPr>
        <w:t>расширить экологические знания;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25CD">
        <w:rPr>
          <w:rFonts w:ascii="Times New Roman" w:hAnsi="Times New Roman" w:cs="Times New Roman"/>
          <w:sz w:val="24"/>
          <w:szCs w:val="24"/>
        </w:rPr>
        <w:t>привить начальные экологические навыки и умения – поведенческие, позн</w:t>
      </w:r>
      <w:r>
        <w:rPr>
          <w:rFonts w:ascii="Times New Roman" w:hAnsi="Times New Roman" w:cs="Times New Roman"/>
          <w:sz w:val="24"/>
          <w:szCs w:val="24"/>
        </w:rPr>
        <w:t>авательные, преобразовательные,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25CD">
        <w:rPr>
          <w:rFonts w:ascii="Times New Roman" w:hAnsi="Times New Roman" w:cs="Times New Roman"/>
          <w:sz w:val="24"/>
          <w:szCs w:val="24"/>
        </w:rPr>
        <w:t>развить познавательную, творческую, общественную активность школьников в х</w:t>
      </w:r>
      <w:r>
        <w:rPr>
          <w:rFonts w:ascii="Times New Roman" w:hAnsi="Times New Roman" w:cs="Times New Roman"/>
          <w:sz w:val="24"/>
          <w:szCs w:val="24"/>
        </w:rPr>
        <w:t>оде экологической деятельности,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25CD">
        <w:rPr>
          <w:rFonts w:ascii="Times New Roman" w:hAnsi="Times New Roman" w:cs="Times New Roman"/>
          <w:sz w:val="24"/>
          <w:szCs w:val="24"/>
        </w:rPr>
        <w:t>сформировать (воспитать) чувства</w:t>
      </w:r>
      <w:r>
        <w:rPr>
          <w:rFonts w:ascii="Times New Roman" w:hAnsi="Times New Roman" w:cs="Times New Roman"/>
          <w:sz w:val="24"/>
          <w:szCs w:val="24"/>
        </w:rPr>
        <w:t xml:space="preserve"> бережного отношения к природе.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В последние 20 лет значительно возросло внимание ученых к исследованию проблем экологического воспитания и образования. Однако, многообразие трудов, школ, вариативность программ обучения, творческих разработок порождают м</w:t>
      </w:r>
      <w:r>
        <w:rPr>
          <w:rFonts w:ascii="Times New Roman" w:hAnsi="Times New Roman" w:cs="Times New Roman"/>
          <w:sz w:val="24"/>
          <w:szCs w:val="24"/>
        </w:rPr>
        <w:t>ножество проблем и вопросов.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Экологическое образование с его направленностью на воспитание ответственного отношения к окружающей среде должно явится стержнем и обязательной составной частью общеобразовательной подготовки учащихся. Одним их важнейших принципов экологического образования с</w:t>
      </w:r>
      <w:r>
        <w:rPr>
          <w:rFonts w:ascii="Times New Roman" w:hAnsi="Times New Roman" w:cs="Times New Roman"/>
          <w:sz w:val="24"/>
          <w:szCs w:val="24"/>
        </w:rPr>
        <w:t>читается принцип непрерывности.</w:t>
      </w:r>
    </w:p>
    <w:p w:rsidR="005125CD" w:rsidRPr="001416B9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 xml:space="preserve">На основе ведущих дидактических принципов и анализа интересов и склонностей школьников </w:t>
      </w:r>
      <w:r w:rsidR="001416B9">
        <w:rPr>
          <w:rFonts w:ascii="Times New Roman" w:hAnsi="Times New Roman" w:cs="Times New Roman"/>
          <w:sz w:val="24"/>
          <w:szCs w:val="24"/>
        </w:rPr>
        <w:t>можно выделить</w:t>
      </w:r>
      <w:r w:rsidRPr="005125CD">
        <w:rPr>
          <w:rFonts w:ascii="Times New Roman" w:hAnsi="Times New Roman" w:cs="Times New Roman"/>
          <w:sz w:val="24"/>
          <w:szCs w:val="24"/>
        </w:rPr>
        <w:t xml:space="preserve"> различные формы экологического воспитани</w:t>
      </w:r>
      <w:r w:rsidR="001416B9">
        <w:rPr>
          <w:rFonts w:ascii="Times New Roman" w:hAnsi="Times New Roman" w:cs="Times New Roman"/>
          <w:sz w:val="24"/>
          <w:szCs w:val="24"/>
        </w:rPr>
        <w:t xml:space="preserve">я: </w:t>
      </w:r>
      <w:r w:rsidRPr="001416B9">
        <w:rPr>
          <w:rFonts w:ascii="Times New Roman" w:hAnsi="Times New Roman" w:cs="Times New Roman"/>
          <w:i/>
          <w:sz w:val="24"/>
          <w:szCs w:val="24"/>
        </w:rPr>
        <w:t>а) массовые, б) групповые, в) индивидуальные.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6B9">
        <w:rPr>
          <w:rFonts w:ascii="Times New Roman" w:hAnsi="Times New Roman" w:cs="Times New Roman"/>
          <w:i/>
          <w:sz w:val="24"/>
          <w:szCs w:val="24"/>
        </w:rPr>
        <w:t>К массовым формам</w:t>
      </w:r>
      <w:r w:rsidRPr="005125CD">
        <w:rPr>
          <w:rFonts w:ascii="Times New Roman" w:hAnsi="Times New Roman" w:cs="Times New Roman"/>
          <w:sz w:val="24"/>
          <w:szCs w:val="24"/>
        </w:rPr>
        <w:t xml:space="preserve"> относится работа учащихся по благоустройству и озеленению помещений и территории школы, массовые природоохранные компании и праздники; конференции; экологические фестивали, ролевые игры,</w:t>
      </w:r>
      <w:r>
        <w:rPr>
          <w:rFonts w:ascii="Times New Roman" w:hAnsi="Times New Roman" w:cs="Times New Roman"/>
          <w:sz w:val="24"/>
          <w:szCs w:val="24"/>
        </w:rPr>
        <w:t xml:space="preserve"> работы на пришкольном участке.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6B9">
        <w:rPr>
          <w:rFonts w:ascii="Times New Roman" w:hAnsi="Times New Roman" w:cs="Times New Roman"/>
          <w:i/>
          <w:sz w:val="24"/>
          <w:szCs w:val="24"/>
        </w:rPr>
        <w:t>К групповым</w:t>
      </w:r>
      <w:r w:rsidRPr="005125CD">
        <w:rPr>
          <w:rFonts w:ascii="Times New Roman" w:hAnsi="Times New Roman" w:cs="Times New Roman"/>
          <w:sz w:val="24"/>
          <w:szCs w:val="24"/>
        </w:rPr>
        <w:t xml:space="preserve"> – клубные, секционные занятия юных друзей природы; факультативы по охране природы и основам экологии; кинолектории; экскурсии; туристические походы по изучению пр</w:t>
      </w:r>
      <w:r>
        <w:rPr>
          <w:rFonts w:ascii="Times New Roman" w:hAnsi="Times New Roman" w:cs="Times New Roman"/>
          <w:sz w:val="24"/>
          <w:szCs w:val="24"/>
        </w:rPr>
        <w:t>ироды; экологический практикум.</w:t>
      </w:r>
    </w:p>
    <w:p w:rsidR="005125CD" w:rsidRPr="005125CD" w:rsidRDefault="001416B9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Индивидуальные формы </w:t>
      </w:r>
      <w:r w:rsidR="005125CD" w:rsidRPr="005125CD">
        <w:rPr>
          <w:rFonts w:ascii="Times New Roman" w:hAnsi="Times New Roman" w:cs="Times New Roman"/>
          <w:sz w:val="24"/>
          <w:szCs w:val="24"/>
        </w:rPr>
        <w:t>предполагают деятельность учащихся по подготовке докладов, бесед, лекций, наблюдения за животными и растениями; изготовление поделок, фото</w:t>
      </w:r>
      <w:r w:rsidR="005125CD">
        <w:rPr>
          <w:rFonts w:ascii="Times New Roman" w:hAnsi="Times New Roman" w:cs="Times New Roman"/>
          <w:sz w:val="24"/>
          <w:szCs w:val="24"/>
        </w:rPr>
        <w:t>графирование, рисование, лепка.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 xml:space="preserve">Основными критериями эффективности </w:t>
      </w:r>
      <w:r w:rsidRPr="001416B9">
        <w:rPr>
          <w:rFonts w:ascii="Times New Roman" w:hAnsi="Times New Roman" w:cs="Times New Roman"/>
          <w:i/>
          <w:sz w:val="24"/>
          <w:szCs w:val="24"/>
        </w:rPr>
        <w:t>массовых форм</w:t>
      </w:r>
      <w:r w:rsidRPr="005125CD">
        <w:rPr>
          <w:rFonts w:ascii="Times New Roman" w:hAnsi="Times New Roman" w:cs="Times New Roman"/>
          <w:sz w:val="24"/>
          <w:szCs w:val="24"/>
        </w:rPr>
        <w:t xml:space="preserve"> является широкое участие школьников в природоохранной деятельности, дисциплина и порядок, степень активности. Их можно выявить путем систематических на</w:t>
      </w:r>
      <w:r>
        <w:rPr>
          <w:rFonts w:ascii="Times New Roman" w:hAnsi="Times New Roman" w:cs="Times New Roman"/>
          <w:sz w:val="24"/>
          <w:szCs w:val="24"/>
        </w:rPr>
        <w:t>блюдений, накопления материала.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 xml:space="preserve">Критерий эффективности </w:t>
      </w:r>
      <w:r w:rsidRPr="001416B9">
        <w:rPr>
          <w:rFonts w:ascii="Times New Roman" w:hAnsi="Times New Roman" w:cs="Times New Roman"/>
          <w:i/>
          <w:sz w:val="24"/>
          <w:szCs w:val="24"/>
        </w:rPr>
        <w:t>групповых форм</w:t>
      </w:r>
      <w:r w:rsidRPr="005125CD">
        <w:rPr>
          <w:rFonts w:ascii="Times New Roman" w:hAnsi="Times New Roman" w:cs="Times New Roman"/>
          <w:sz w:val="24"/>
          <w:szCs w:val="24"/>
        </w:rPr>
        <w:t xml:space="preserve"> экологического воспитания является, прежде всего, стабильность состава клуба, кружка, секции, достижение коллективных успехов. Здесь многое определяет содержание и методика занятий; важен при этом и успех коллектива, общественное признание его заслуг окружающими. Сознание и чувство причастности к делам такого коллектива, даже если личные результаты скромны, заставляет все членов сохр</w:t>
      </w:r>
      <w:r>
        <w:rPr>
          <w:rFonts w:ascii="Times New Roman" w:hAnsi="Times New Roman" w:cs="Times New Roman"/>
          <w:sz w:val="24"/>
          <w:szCs w:val="24"/>
        </w:rPr>
        <w:t>анять верность ему долгие годы.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lastRenderedPageBreak/>
        <w:t xml:space="preserve">Об эффективности </w:t>
      </w:r>
      <w:r w:rsidRPr="001416B9">
        <w:rPr>
          <w:rFonts w:ascii="Times New Roman" w:hAnsi="Times New Roman" w:cs="Times New Roman"/>
          <w:i/>
          <w:sz w:val="24"/>
          <w:szCs w:val="24"/>
        </w:rPr>
        <w:t>индивидуальных форм</w:t>
      </w:r>
      <w:r w:rsidRPr="005125CD">
        <w:rPr>
          <w:rFonts w:ascii="Times New Roman" w:hAnsi="Times New Roman" w:cs="Times New Roman"/>
          <w:sz w:val="24"/>
          <w:szCs w:val="24"/>
        </w:rPr>
        <w:t xml:space="preserve"> экологического воспитания свидетельствует повышение интереса учащихся к изучению биологических дисциплин и охране природы, а также целенаправленное использование знаний и умени</w:t>
      </w:r>
      <w:r>
        <w:rPr>
          <w:rFonts w:ascii="Times New Roman" w:hAnsi="Times New Roman" w:cs="Times New Roman"/>
          <w:sz w:val="24"/>
          <w:szCs w:val="24"/>
        </w:rPr>
        <w:t>й природоохранной деятельности.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 xml:space="preserve">Необходимо усиление экологического воспитания младших школьников. Усиление экологического воспитания – </w:t>
      </w:r>
      <w:r w:rsidR="001416B9">
        <w:rPr>
          <w:rFonts w:ascii="Times New Roman" w:hAnsi="Times New Roman" w:cs="Times New Roman"/>
          <w:sz w:val="24"/>
          <w:szCs w:val="24"/>
        </w:rPr>
        <w:t>важное требование реформы школы</w:t>
      </w:r>
      <w:r w:rsidRPr="005125CD">
        <w:rPr>
          <w:rFonts w:ascii="Times New Roman" w:hAnsi="Times New Roman" w:cs="Times New Roman"/>
          <w:sz w:val="24"/>
          <w:szCs w:val="24"/>
        </w:rPr>
        <w:t>. Оно основано на нескольких прин</w:t>
      </w:r>
      <w:r>
        <w:rPr>
          <w:rFonts w:ascii="Times New Roman" w:hAnsi="Times New Roman" w:cs="Times New Roman"/>
          <w:sz w:val="24"/>
          <w:szCs w:val="24"/>
        </w:rPr>
        <w:t>ципах, которые широко известны: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125CD">
        <w:rPr>
          <w:rFonts w:ascii="Times New Roman" w:hAnsi="Times New Roman" w:cs="Times New Roman"/>
          <w:sz w:val="24"/>
          <w:szCs w:val="24"/>
        </w:rPr>
        <w:t>Всеобщая связь с живой природой. Все живое связано в единое целое цепями питания и другими способами. Эти связи лишь в некоторых случаях очевидны для нас, лежат на поверхности, чаще же они скрыты от наших глаз. Нарушение этих связей может иметь непредсказуемые последствия, скорее вс</w:t>
      </w:r>
      <w:r>
        <w:rPr>
          <w:rFonts w:ascii="Times New Roman" w:hAnsi="Times New Roman" w:cs="Times New Roman"/>
          <w:sz w:val="24"/>
          <w:szCs w:val="24"/>
        </w:rPr>
        <w:t>его нежелательные для человека.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25CD">
        <w:rPr>
          <w:rFonts w:ascii="Times New Roman" w:hAnsi="Times New Roman" w:cs="Times New Roman"/>
          <w:sz w:val="24"/>
          <w:szCs w:val="24"/>
        </w:rPr>
        <w:t>Принцип потенциальной полезности. Мы не можем предвидеть, какое значение для человечества приобретает для человечества тот или иной вид в будущем. Изменяются обстоятельства, и животное, к которому сейчас относятся как к вредному и ненужному, может оказаться и полезным, и нужным. Если же мы допустим исчезновение какого-либо вида, то очень мн</w:t>
      </w:r>
      <w:r>
        <w:rPr>
          <w:rFonts w:ascii="Times New Roman" w:hAnsi="Times New Roman" w:cs="Times New Roman"/>
          <w:sz w:val="24"/>
          <w:szCs w:val="24"/>
        </w:rPr>
        <w:t>ого в будущем рискуем потерять.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125CD">
        <w:rPr>
          <w:rFonts w:ascii="Times New Roman" w:hAnsi="Times New Roman" w:cs="Times New Roman"/>
          <w:sz w:val="24"/>
          <w:szCs w:val="24"/>
        </w:rPr>
        <w:t>Принцип разнообразия. Живая природа должна быть разнообразной, только в том случае природные сообщества смогут нормально существовать</w:t>
      </w:r>
      <w:r>
        <w:rPr>
          <w:rFonts w:ascii="Times New Roman" w:hAnsi="Times New Roman" w:cs="Times New Roman"/>
          <w:sz w:val="24"/>
          <w:szCs w:val="24"/>
        </w:rPr>
        <w:t>, будут устойчивы и долговечны.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К числу важнейших понятий, обязательных для экологического образования школьников, принадлежит понятие человека как биосоциального существа, кровно связанного со средой обитания, хотя и сумевшего преодолеть свою полную зависимость от неблагоприятных природных условий и явлений. При изучении в начальной школе вопросов, связанных с человеком, его здоровьем, отдыхом и трудом, учащиеся подводятся к мысли, что для его нормальной жизни нужны благоприятные природные условия, которые нужно сохранять и умножать.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Очевидно, что учащихся начальной школы трудно подвести к осознанию этой идеи во всей ее полноте, однако некоторые элементы знаний о связи человека с природным окружени</w:t>
      </w:r>
      <w:r>
        <w:rPr>
          <w:rFonts w:ascii="Times New Roman" w:hAnsi="Times New Roman" w:cs="Times New Roman"/>
          <w:sz w:val="24"/>
          <w:szCs w:val="24"/>
        </w:rPr>
        <w:t>ем они получают.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Большую познавательную и воспитательную роль в формировании бережного отношения младших школьников к природной среде играет раскрытие термина «охрана природы» как деятельности, направленной на сохранение и приумножение природных богатств. Вопросам охраны природы уделено большое внимание на уроках природоведения и чтения, в формировании целей, в содержании разделов. Сущность понятия «охрана природы», к сожалению, не конкретизируется применительно к возрастным возможностям младших школьников, как в отношении понимания, так и организации детей для участия в практической деятельности, хотя и намеча</w:t>
      </w:r>
      <w:r>
        <w:rPr>
          <w:rFonts w:ascii="Times New Roman" w:hAnsi="Times New Roman" w:cs="Times New Roman"/>
          <w:sz w:val="24"/>
          <w:szCs w:val="24"/>
        </w:rPr>
        <w:t>ется содержанием изученных тем.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Важнейший компонент экологического воспитания – деятельность младших школьников. Разные ее виды дополняют друг друга: учебная способствует теории и практике взаимодействия общества и природы, овладению приемами причинного мышления в области экологии; игра формирует опыт понятия экологически целесообразных решений, общественно-полезная деятельность служит приобретению опыта принятия экологических решений, позволяет внести реальный вклад в изучение и охрану местных экосистем,</w:t>
      </w:r>
      <w:r>
        <w:rPr>
          <w:rFonts w:ascii="Times New Roman" w:hAnsi="Times New Roman" w:cs="Times New Roman"/>
          <w:sz w:val="24"/>
          <w:szCs w:val="24"/>
        </w:rPr>
        <w:t xml:space="preserve"> пропаганду экологических идей.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Успех экологического воспитания и образования в школе зависит от использования разнообразных форм работы, их разумного сочетания. Эффективность определяется также преемственностью деятельности учащихся в условиях шко</w:t>
      </w:r>
      <w:r>
        <w:rPr>
          <w:rFonts w:ascii="Times New Roman" w:hAnsi="Times New Roman" w:cs="Times New Roman"/>
          <w:sz w:val="24"/>
          <w:szCs w:val="24"/>
        </w:rPr>
        <w:t>лы и условиях окружающей среды.</w:t>
      </w:r>
    </w:p>
    <w:p w:rsidR="005125CD" w:rsidRDefault="006A578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 курсе «Окружающий мир» у</w:t>
      </w:r>
      <w:r w:rsidR="005125CD" w:rsidRPr="005125CD">
        <w:rPr>
          <w:rFonts w:ascii="Times New Roman" w:hAnsi="Times New Roman" w:cs="Times New Roman"/>
          <w:sz w:val="24"/>
          <w:szCs w:val="24"/>
        </w:rPr>
        <w:t>деляется большое внимание формированию знаний учащихся о правилах индивидуального поведения в природе. Учащимся разъясняется, что соблюдение правил поведения при общении с природой - одна и</w:t>
      </w:r>
      <w:r w:rsidR="005125CD">
        <w:rPr>
          <w:rFonts w:ascii="Times New Roman" w:hAnsi="Times New Roman" w:cs="Times New Roman"/>
          <w:sz w:val="24"/>
          <w:szCs w:val="24"/>
        </w:rPr>
        <w:t>з важнейших мер охраны природы.</w:t>
      </w:r>
    </w:p>
    <w:p w:rsidR="001416B9" w:rsidRPr="001416B9" w:rsidRDefault="001416B9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</w:t>
      </w:r>
      <w:r w:rsidR="006A578D">
        <w:rPr>
          <w:rFonts w:ascii="Times New Roman" w:hAnsi="Times New Roman" w:cs="Times New Roman"/>
          <w:sz w:val="24"/>
          <w:szCs w:val="24"/>
        </w:rPr>
        <w:t>у примеры практических занятий с младшими школьниками.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b/>
          <w:bCs/>
          <w:sz w:val="24"/>
          <w:szCs w:val="24"/>
        </w:rPr>
        <w:t>Занятие «Как вести себя в природе»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Педагогические задачи</w:t>
      </w:r>
      <w:r w:rsidRPr="005125CD">
        <w:rPr>
          <w:rFonts w:ascii="Times New Roman" w:hAnsi="Times New Roman" w:cs="Times New Roman"/>
          <w:sz w:val="24"/>
          <w:szCs w:val="24"/>
        </w:rPr>
        <w:t>. Закрепить у ребят знания о культуре поведения в природе. Учить их верно оценивать свои поступки и поступки окружающих. Добиваться, чтобы каждый воспитанник знал нормы и правила поведения в природе и строго следовал им.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Делю ребят на две команды и предлагаю разным ученикам, поочередно то из одной, то из другой команды, оценить конкретную ситуацию, сказать, что в ней сделано так, а что нет. Товарищи по команде дополняют и исправляют его ответы, если в этом есть необходимость. Команда соперника внимательно следит за обсуждением. Она заинтересована дополнить или исправить отвечающего, чтобы получить дополнительное очко.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Ниже приведены короткие сюжеты, в которых дети должны разобраться.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1. Ребята поставили палатки. Теперь их нужно обустроить, чтобы хорошо было спать. Мальчики пошли в лес за лапником.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– Вот и кострище есть. Давайте сделаем здесь костёр, – предложил Алик.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– Зачем здесь? Идёмте вон под то дерево, там уютнее, – возразили девочки. Мальчики пошли туда, куда они показали, выкопали яму, землю откинули подальше, чтобы не мешала.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Нина неожиданно увидела в кустах гнездо, в котором лежало пять аккуратненьких шоколадного цвета яиц </w:t>
      </w:r>
      <w:r w:rsidRPr="005125CD">
        <w:rPr>
          <w:rFonts w:ascii="Times New Roman" w:hAnsi="Times New Roman" w:cs="Times New Roman"/>
          <w:i/>
          <w:iCs/>
          <w:sz w:val="24"/>
          <w:szCs w:val="24"/>
        </w:rPr>
        <w:t>(соловей). </w:t>
      </w:r>
      <w:r w:rsidRPr="005125CD">
        <w:rPr>
          <w:rFonts w:ascii="Times New Roman" w:hAnsi="Times New Roman" w:cs="Times New Roman"/>
          <w:sz w:val="24"/>
          <w:szCs w:val="24"/>
        </w:rPr>
        <w:t>Она осторожно взяла одно, положила к себе на ладонь, полюбовалась им, а потом вернула его на место.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Ребята увидели на траве птенца, не умеющего летать. Они поискали вокруг гнездо, из которого он выпал, но не нашли и решили взять его с собой. Неожиданно прямо перед ними появилась белка. Один из мальчиков изловчился и накрыл её шапкой. «Теперь моя будешь», – довольно сказал он.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Ребята вырыли под кустом яму и сложили в неё весь мусор, который появился после их отдыха.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Дети горячо принялись обсуждать данные ситуации, однако, с целью систематизации их знаний, я предложила оформить плакат: «Правила поведения в лесу» и нарисовать детям картинки-символы, обозначающие требования к туристам.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1. Те, кто собираются в поход с ночлегом, должны иметь с собой надувной матрац, спальный мешок и всё необходимое, чтобы не причинять урон лесу.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2. Костры без крайней необходимости не разводят, но если без костра не обойтись, используют старое кострище, чтобы не делать новый ожог на земле. Если кострища нет, готовят для него место: стараются аккуратно выбрать и сохранить дернину, чтобы после отдыха вложить её назад. Место для костра не должно быть рядом с сухими деревьями. Костёр всегда тщательно тушат.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3. Диких животных, их детёнышей и птенцов нельзя уносить из природной среды. Жилища людей для них чужды. К тому же, птенцов очень трудно выкормить в домашних условиях. Выращенные в неволе животные оказываются не приспособленными к свободной жизни.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4. Всё меньше и меньше в природе остаётся красивых бабочек. Ловить их – значит уничтожать. Бабочек в спичечные коробки не собирают. Живая, она будет искать выход из «темницы», в которой оказалась, и очень скоро её великолепные крылышки обтреплются, чешуйки облетят и, наверное, мальчику ничего не останется, как выбросить то, что совсем недавно поражало своей красотой. Ловить красивых насекомых нельзя.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5. Рвать цветы в природе не следует, тем более если они очень красивые и придают местности особую живописность. Кувшинки стали очень редки, поэтому рвать их недопустимо даже ради очень светлых намерений. Эти цветы внесены в Красную книгу Беларуси. Вне воды они теряют свою привлекательность, их венчик быстро поникнет.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6. Природные сообщества – леса, луга, берега водоёмов – не место для захоронения мусора. Все отходы после отдыха нужно увозить с собой в город, особенно стеклянную посуду и упаковки из искусственных материалов. В природе нет организмов, которые бы их разлагали. Копать ямы для мусора – значит усиливать на природу своё воздействие.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Использовались в ходе о</w:t>
      </w:r>
      <w:r w:rsidR="001416B9">
        <w:rPr>
          <w:rFonts w:ascii="Times New Roman" w:hAnsi="Times New Roman" w:cs="Times New Roman"/>
          <w:sz w:val="24"/>
          <w:szCs w:val="24"/>
        </w:rPr>
        <w:t xml:space="preserve">бсуждения проблемных ситуаций и </w:t>
      </w:r>
      <w:r w:rsidRPr="001416B9">
        <w:rPr>
          <w:rFonts w:ascii="Times New Roman" w:hAnsi="Times New Roman" w:cs="Times New Roman"/>
          <w:bCs/>
          <w:sz w:val="24"/>
          <w:szCs w:val="24"/>
        </w:rPr>
        <w:t>народные изречения</w:t>
      </w:r>
      <w:r w:rsidRPr="001416B9">
        <w:rPr>
          <w:rFonts w:ascii="Times New Roman" w:hAnsi="Times New Roman" w:cs="Times New Roman"/>
          <w:sz w:val="24"/>
          <w:szCs w:val="24"/>
        </w:rPr>
        <w:t>.</w:t>
      </w:r>
      <w:r w:rsidRPr="005125CD">
        <w:rPr>
          <w:rFonts w:ascii="Times New Roman" w:hAnsi="Times New Roman" w:cs="Times New Roman"/>
          <w:sz w:val="24"/>
          <w:szCs w:val="24"/>
        </w:rPr>
        <w:t xml:space="preserve"> Учитель говорит детям о том, что издавна народ берег природы для своих потомков, а теперь и наша очередь хранить и беречь ее…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lastRenderedPageBreak/>
        <w:t>Земля // заботу любит.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Без хозяина земля – // круглая сирота.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Возвращай земле долг – // будет толк.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Много снега – // много хлеба, много воды – // много травы.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Землю красит // солнце, а человека – // труд.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Растение – // земли украшение.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Сломать дерево // недолго, вырастить – // годы.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Много леса – // не губи, мало леса – // береги, нет леса – // посади.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Искру туши // до пожара, отводи беду до удара.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Подкорми птиц зимой, // они отплатят тебе добром летом.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Не нужна соловью // золотая клетка, а нужна ему // зелёная ветка.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Срубили кусты – // прощай птицы.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Больше птиц – // выше урожай.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Рощи да леса – // родного края краса.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Судьба природы – // судьба Родины.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Если игру проводит ведущий, то могут играть несколько команд, и они отвечают по очереди.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Если же команда одна, тогда каждый участник стремится к личному первенству. Ведущий бросает мяч тому, от кого хочет услышать ответ, а тот отвечает и возвращает мяч ведущему.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b/>
          <w:bCs/>
          <w:sz w:val="24"/>
          <w:szCs w:val="24"/>
        </w:rPr>
        <w:t>Экологическая игра-викторина «В гостях у Флоры»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t>Цели игры: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1. Развитие у детей интереса к миру растений, бережного к нему отношения.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2. Укрепление и расширение знаний детей о флоре нашего края.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3. Интегрирование познавательной деятельности и физического развития личности.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t>Задачи игры</w:t>
      </w:r>
      <w:r w:rsidRPr="005125CD">
        <w:rPr>
          <w:rFonts w:ascii="Times New Roman" w:hAnsi="Times New Roman" w:cs="Times New Roman"/>
          <w:sz w:val="24"/>
          <w:szCs w:val="24"/>
        </w:rPr>
        <w:t>: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1. Сформировать устойчивый интерес к наблюдению за явлениями природы.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2. Научить навыкам экологического поведения.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3. Расширить знания детей о названиях и внешнем виде деревьев, кустарников и цветов нашего края.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t>Материалы и оборудование:</w:t>
      </w:r>
      <w:r w:rsidRPr="005125CD">
        <w:rPr>
          <w:rFonts w:ascii="Times New Roman" w:hAnsi="Times New Roman" w:cs="Times New Roman"/>
          <w:sz w:val="24"/>
          <w:szCs w:val="24"/>
        </w:rPr>
        <w:t> Магнитофон.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Кассета с подвижной музыкой.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Предметы, изготовленные из природных материалов.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Набор открыток с изображением деревьев, кустарников, цветов.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Гербарий растений.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Подборка загадок о растениях.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Жетоны. Стул.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Достаточно просторное помещение.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Учитель: Наша игра называется «В гостях у Флоры». Ребята, знаете ли вы, кто такая флора? Это богиня всех растений на Земле. Поэтому вся растительность называется флорой.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На столе вы видите разные предметы: карандаши, тетради, книги, лекарства, одежда, духи, краски, газеты. Как вы думаете, что объединяет все эти предметы. Правильно все они сделаны из растений. Одни из деревьев – газеты, тетради, книги, карандаши, другие – духи, лекарства из цветов.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В течение всей игры вы будете получать жетоны за правильные ответы, в конце мы узнаем лучших знатоков флоры.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Как вы думаете, ребята, какие еще важные и полезные для человека и всех живых существ дела выполняют растения. (Для красоты, воздух очищают, поглощают углекислый газ, а выделяют кислород (лес – легкие планеты), растения нас кормят, лечат, одевают, согревают и т.д.).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На Земном шаре тысячи видов растений, все они разделяются на большие группы. Сегодня мы познакомимся с несколькими из них.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lastRenderedPageBreak/>
        <w:t>Деревья – самые высокие и крупные растения.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t>Проводится подвижная игра на знание названий деревьев «С какого дерева листок?».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Вторая группа растений – кустарники.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sz w:val="24"/>
          <w:szCs w:val="24"/>
        </w:rPr>
        <w:t>Многие кустарники очень красиво цветут и украшают сады, парки и улицы городов. Давайте вспомним, как зовут эти кустарники.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25CD">
        <w:rPr>
          <w:rFonts w:ascii="Times New Roman" w:hAnsi="Times New Roman" w:cs="Times New Roman"/>
          <w:i/>
          <w:iCs/>
          <w:sz w:val="24"/>
          <w:szCs w:val="24"/>
        </w:rPr>
        <w:t>Подвижная игра на названия красивоцветущих кустарников (сирень, шиповник, роза, мимоза, калина, жасмин) «Найди куст».</w:t>
      </w:r>
    </w:p>
    <w:p w:rsidR="005125CD" w:rsidRPr="005125CD" w:rsidRDefault="005125CD" w:rsidP="00512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125CD" w:rsidRPr="005125CD" w:rsidSect="006A578D">
      <w:type w:val="oddPage"/>
      <w:pgSz w:w="11906" w:h="16838" w:code="9"/>
      <w:pgMar w:top="992" w:right="991" w:bottom="992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56DF"/>
    <w:rsid w:val="001416B9"/>
    <w:rsid w:val="004A445D"/>
    <w:rsid w:val="005125CD"/>
    <w:rsid w:val="006A578D"/>
    <w:rsid w:val="007160F6"/>
    <w:rsid w:val="00C8380B"/>
    <w:rsid w:val="00F21913"/>
    <w:rsid w:val="00FE5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5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5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dacha6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113</cp:lastModifiedBy>
  <cp:revision>2</cp:revision>
  <dcterms:created xsi:type="dcterms:W3CDTF">2017-11-27T07:53:00Z</dcterms:created>
  <dcterms:modified xsi:type="dcterms:W3CDTF">2017-11-27T07:53:00Z</dcterms:modified>
</cp:coreProperties>
</file>