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7C3" w:rsidRPr="00A932E6" w:rsidRDefault="003447C3" w:rsidP="003447C3">
      <w:pPr>
        <w:spacing w:after="0"/>
        <w:jc w:val="center"/>
        <w:rPr>
          <w:rFonts w:ascii="Times New Roman" w:hAnsi="Times New Roman" w:cs="Times New Roman"/>
          <w:b/>
          <w:bCs/>
          <w:sz w:val="24"/>
          <w:szCs w:val="24"/>
        </w:rPr>
      </w:pPr>
      <w:r w:rsidRPr="00A932E6">
        <w:rPr>
          <w:rFonts w:ascii="Times New Roman" w:hAnsi="Times New Roman" w:cs="Times New Roman"/>
          <w:b/>
          <w:bCs/>
          <w:sz w:val="24"/>
          <w:szCs w:val="24"/>
        </w:rPr>
        <w:t>ГОСУДАРСТВЕННОЕ АВТОНОМНОЕ ОБРАЗОВАТЕЛЬНОЕ УЧРЕЖДЕНИЕ ДОПОЛНИТЕЛЬНОГО ПРОФЕССИОНАЛЬНОГО ОБРАЗОВАНИЯ</w:t>
      </w:r>
    </w:p>
    <w:p w:rsidR="003447C3" w:rsidRPr="00A932E6" w:rsidRDefault="003447C3" w:rsidP="003447C3">
      <w:pPr>
        <w:spacing w:after="0"/>
        <w:jc w:val="center"/>
        <w:rPr>
          <w:rFonts w:ascii="Times New Roman" w:hAnsi="Times New Roman" w:cs="Times New Roman"/>
          <w:b/>
          <w:bCs/>
          <w:sz w:val="24"/>
          <w:szCs w:val="24"/>
        </w:rPr>
      </w:pPr>
      <w:r w:rsidRPr="00A932E6">
        <w:rPr>
          <w:rFonts w:ascii="Times New Roman" w:hAnsi="Times New Roman" w:cs="Times New Roman"/>
          <w:b/>
          <w:bCs/>
          <w:sz w:val="24"/>
          <w:szCs w:val="24"/>
        </w:rPr>
        <w:t xml:space="preserve"> ИНСТИТУТ РАЗВИТИЯ ОБРАЗОВАНИЯ РЕСПУБЛИКИ БАШКОРТОСТАН</w:t>
      </w:r>
    </w:p>
    <w:p w:rsidR="003447C3" w:rsidRDefault="003447C3" w:rsidP="003447C3">
      <w:pPr>
        <w:pStyle w:val="aa"/>
        <w:jc w:val="left"/>
        <w:rPr>
          <w:i/>
          <w:iCs/>
          <w:caps/>
          <w:sz w:val="16"/>
          <w:szCs w:val="16"/>
        </w:rPr>
      </w:pPr>
    </w:p>
    <w:p w:rsidR="003447C3" w:rsidRPr="00062314" w:rsidRDefault="003447C3" w:rsidP="003447C3">
      <w:pPr>
        <w:pStyle w:val="aa"/>
        <w:rPr>
          <w:rFonts w:ascii="Times New Roman" w:hAnsi="Times New Roman"/>
          <w:sz w:val="24"/>
          <w:szCs w:val="24"/>
        </w:rPr>
      </w:pPr>
      <w:r w:rsidRPr="00062314">
        <w:rPr>
          <w:rFonts w:ascii="Times New Roman" w:hAnsi="Times New Roman"/>
          <w:b/>
          <w:bCs/>
          <w:caps/>
          <w:sz w:val="24"/>
          <w:szCs w:val="24"/>
        </w:rPr>
        <w:t>КАФЕДРА ТЕОРИИ И МЕТОДИКИ ПРЕПОДАВАНИЯ БИОЛОГИИ, ХИМИИ И ГЕОГРАФИИ</w:t>
      </w:r>
    </w:p>
    <w:p w:rsidR="003447C3" w:rsidRDefault="003447C3" w:rsidP="003447C3">
      <w:pPr>
        <w:rPr>
          <w:sz w:val="20"/>
          <w:szCs w:val="20"/>
        </w:rPr>
      </w:pPr>
    </w:p>
    <w:p w:rsidR="003447C3" w:rsidRDefault="003447C3" w:rsidP="003447C3"/>
    <w:p w:rsidR="003447C3" w:rsidRDefault="003447C3" w:rsidP="003447C3"/>
    <w:p w:rsidR="003447C3" w:rsidRDefault="003447C3" w:rsidP="003447C3"/>
    <w:p w:rsidR="003447C3" w:rsidRDefault="003447C3" w:rsidP="003447C3"/>
    <w:p w:rsidR="003447C3" w:rsidRDefault="003447C3" w:rsidP="003447C3"/>
    <w:p w:rsidR="003447C3" w:rsidRDefault="003447C3" w:rsidP="003447C3"/>
    <w:p w:rsidR="003447C3" w:rsidRDefault="003447C3" w:rsidP="003447C3">
      <w:pPr>
        <w:jc w:val="center"/>
        <w:rPr>
          <w:rFonts w:ascii="Times New Roman" w:hAnsi="Times New Roman" w:cs="Times New Roman"/>
          <w:b/>
          <w:bCs/>
          <w:sz w:val="28"/>
          <w:szCs w:val="28"/>
        </w:rPr>
      </w:pPr>
      <w:r w:rsidRPr="00A932E6">
        <w:rPr>
          <w:rFonts w:ascii="Times New Roman" w:hAnsi="Times New Roman" w:cs="Times New Roman"/>
          <w:b/>
          <w:bCs/>
          <w:sz w:val="28"/>
          <w:szCs w:val="28"/>
        </w:rPr>
        <w:t>«Геральдика Республики Башкортостан»</w:t>
      </w:r>
    </w:p>
    <w:p w:rsidR="003447C3" w:rsidRPr="00A932E6" w:rsidRDefault="003447C3" w:rsidP="003447C3">
      <w:pPr>
        <w:jc w:val="center"/>
        <w:rPr>
          <w:rFonts w:ascii="Times New Roman" w:hAnsi="Times New Roman" w:cs="Times New Roman"/>
          <w:b/>
          <w:bCs/>
          <w:sz w:val="28"/>
          <w:szCs w:val="28"/>
        </w:rPr>
      </w:pPr>
      <w:r>
        <w:rPr>
          <w:rFonts w:ascii="Times New Roman" w:hAnsi="Times New Roman" w:cs="Times New Roman"/>
          <w:b/>
          <w:bCs/>
          <w:sz w:val="28"/>
          <w:szCs w:val="28"/>
        </w:rPr>
        <w:t>Учебное пособие</w:t>
      </w:r>
    </w:p>
    <w:p w:rsidR="003447C3" w:rsidRDefault="003447C3" w:rsidP="003447C3">
      <w:pPr>
        <w:jc w:val="center"/>
        <w:rPr>
          <w:sz w:val="28"/>
          <w:szCs w:val="28"/>
        </w:rPr>
      </w:pPr>
    </w:p>
    <w:p w:rsidR="003447C3" w:rsidRDefault="003447C3" w:rsidP="003447C3">
      <w:pPr>
        <w:jc w:val="center"/>
        <w:rPr>
          <w:sz w:val="28"/>
          <w:szCs w:val="28"/>
        </w:rPr>
      </w:pPr>
    </w:p>
    <w:p w:rsidR="003447C3" w:rsidRPr="00011E48" w:rsidRDefault="003447C3" w:rsidP="003447C3">
      <w:pPr>
        <w:jc w:val="center"/>
        <w:rPr>
          <w:sz w:val="28"/>
          <w:szCs w:val="28"/>
        </w:rPr>
      </w:pPr>
    </w:p>
    <w:p w:rsidR="003447C3" w:rsidRDefault="003447C3" w:rsidP="003447C3">
      <w:pPr>
        <w:jc w:val="center"/>
        <w:rPr>
          <w:sz w:val="20"/>
          <w:szCs w:val="20"/>
        </w:rPr>
      </w:pPr>
    </w:p>
    <w:p w:rsidR="003447C3" w:rsidRPr="00A932E6" w:rsidRDefault="003447C3" w:rsidP="003447C3">
      <w:pPr>
        <w:jc w:val="right"/>
        <w:rPr>
          <w:rFonts w:ascii="Times New Roman" w:hAnsi="Times New Roman" w:cs="Times New Roman"/>
          <w:sz w:val="24"/>
          <w:szCs w:val="24"/>
        </w:rPr>
      </w:pPr>
      <w:r w:rsidRPr="00A932E6">
        <w:rPr>
          <w:rFonts w:ascii="Times New Roman" w:hAnsi="Times New Roman" w:cs="Times New Roman"/>
          <w:sz w:val="24"/>
          <w:szCs w:val="24"/>
        </w:rPr>
        <w:t xml:space="preserve">Авторы-составители: Салимова М.Т., </w:t>
      </w:r>
    </w:p>
    <w:p w:rsidR="003447C3" w:rsidRPr="00A932E6" w:rsidRDefault="003447C3" w:rsidP="003447C3">
      <w:pPr>
        <w:jc w:val="right"/>
        <w:rPr>
          <w:rFonts w:ascii="Times New Roman" w:hAnsi="Times New Roman" w:cs="Times New Roman"/>
          <w:sz w:val="24"/>
          <w:szCs w:val="24"/>
        </w:rPr>
      </w:pPr>
      <w:r w:rsidRPr="00A932E6">
        <w:rPr>
          <w:rFonts w:ascii="Times New Roman" w:hAnsi="Times New Roman" w:cs="Times New Roman"/>
          <w:sz w:val="24"/>
          <w:szCs w:val="24"/>
        </w:rPr>
        <w:t>Тимербаева З.Ш.</w:t>
      </w:r>
    </w:p>
    <w:p w:rsidR="003447C3" w:rsidRDefault="003447C3" w:rsidP="003447C3">
      <w:pPr>
        <w:jc w:val="center"/>
        <w:rPr>
          <w:sz w:val="20"/>
          <w:szCs w:val="20"/>
        </w:rPr>
      </w:pPr>
    </w:p>
    <w:p w:rsidR="003447C3" w:rsidRDefault="003447C3" w:rsidP="003447C3">
      <w:pPr>
        <w:jc w:val="center"/>
        <w:rPr>
          <w:sz w:val="20"/>
          <w:szCs w:val="20"/>
        </w:rPr>
      </w:pPr>
    </w:p>
    <w:p w:rsidR="003447C3" w:rsidRDefault="003447C3" w:rsidP="003447C3">
      <w:pPr>
        <w:jc w:val="center"/>
        <w:rPr>
          <w:sz w:val="20"/>
          <w:szCs w:val="20"/>
        </w:rPr>
      </w:pPr>
    </w:p>
    <w:p w:rsidR="003447C3" w:rsidRDefault="003447C3" w:rsidP="003447C3">
      <w:pPr>
        <w:jc w:val="center"/>
        <w:rPr>
          <w:sz w:val="20"/>
          <w:szCs w:val="20"/>
        </w:rPr>
      </w:pPr>
    </w:p>
    <w:p w:rsidR="003447C3" w:rsidRDefault="003447C3" w:rsidP="003447C3">
      <w:pPr>
        <w:ind w:firstLine="5103"/>
      </w:pPr>
    </w:p>
    <w:p w:rsidR="003447C3" w:rsidRDefault="003447C3" w:rsidP="003447C3"/>
    <w:p w:rsidR="003447C3" w:rsidRDefault="003447C3" w:rsidP="003447C3">
      <w:pPr>
        <w:jc w:val="center"/>
        <w:rPr>
          <w:rFonts w:ascii="Times New Roman" w:hAnsi="Times New Roman" w:cs="Times New Roman"/>
          <w:b/>
          <w:bCs/>
          <w:sz w:val="28"/>
          <w:szCs w:val="28"/>
        </w:rPr>
      </w:pPr>
      <w:r w:rsidRPr="00A932E6">
        <w:rPr>
          <w:rFonts w:ascii="Times New Roman" w:hAnsi="Times New Roman" w:cs="Times New Roman"/>
          <w:b/>
          <w:bCs/>
          <w:sz w:val="28"/>
          <w:szCs w:val="28"/>
        </w:rPr>
        <w:t xml:space="preserve">Уфа </w:t>
      </w:r>
      <w:r>
        <w:rPr>
          <w:rFonts w:ascii="Times New Roman" w:hAnsi="Times New Roman" w:cs="Times New Roman"/>
          <w:b/>
          <w:bCs/>
          <w:sz w:val="28"/>
          <w:szCs w:val="28"/>
        </w:rPr>
        <w:t>2012</w:t>
      </w:r>
    </w:p>
    <w:p w:rsidR="00652269" w:rsidRDefault="00652269" w:rsidP="003447C3">
      <w:pPr>
        <w:spacing w:after="0" w:line="240" w:lineRule="auto"/>
        <w:ind w:firstLine="708"/>
        <w:jc w:val="both"/>
        <w:rPr>
          <w:rFonts w:ascii="Times New Roman" w:hAnsi="Times New Roman" w:cs="Times New Roman"/>
          <w:sz w:val="28"/>
          <w:szCs w:val="28"/>
        </w:rPr>
      </w:pPr>
    </w:p>
    <w:p w:rsidR="003447C3" w:rsidRPr="000C5326" w:rsidRDefault="003447C3" w:rsidP="003447C3">
      <w:pPr>
        <w:spacing w:after="0" w:line="240" w:lineRule="auto"/>
        <w:ind w:firstLine="708"/>
        <w:jc w:val="both"/>
        <w:rPr>
          <w:rFonts w:ascii="Times New Roman" w:hAnsi="Times New Roman" w:cs="Times New Roman"/>
          <w:sz w:val="28"/>
          <w:szCs w:val="28"/>
        </w:rPr>
      </w:pPr>
      <w:r w:rsidRPr="000C5326">
        <w:rPr>
          <w:rFonts w:ascii="Times New Roman" w:hAnsi="Times New Roman" w:cs="Times New Roman"/>
          <w:sz w:val="28"/>
          <w:szCs w:val="28"/>
        </w:rPr>
        <w:lastRenderedPageBreak/>
        <w:t xml:space="preserve">Государственные символы нашей Родины – это часть отечественной истории, воплощение ее героических и трагических страниц, отражение многовековой жизни народов нашей страны.  Сегодня изучение истории национально-территориальных и государственных символов преобрело не только научное, но и важное практическое значение. В данном учебном пособии авторами представлены теоретические материалы по геральдике, история развития символики Республики Башкортостан и административных единиц, собраны публикации документальных источников, использованы ресурсы  Интернет. </w:t>
      </w:r>
    </w:p>
    <w:p w:rsidR="003447C3" w:rsidRPr="000C5326" w:rsidRDefault="003447C3" w:rsidP="003447C3">
      <w:pPr>
        <w:spacing w:after="0" w:line="240" w:lineRule="auto"/>
        <w:ind w:firstLine="708"/>
        <w:jc w:val="both"/>
        <w:rPr>
          <w:rFonts w:ascii="Times New Roman" w:hAnsi="Times New Roman" w:cs="Times New Roman"/>
          <w:sz w:val="28"/>
          <w:szCs w:val="28"/>
        </w:rPr>
      </w:pPr>
      <w:r w:rsidRPr="000C5326">
        <w:rPr>
          <w:rFonts w:ascii="Times New Roman" w:hAnsi="Times New Roman" w:cs="Times New Roman"/>
          <w:sz w:val="28"/>
          <w:szCs w:val="28"/>
        </w:rPr>
        <w:t>Пособие предназначено учителям, педагогам дополнительного образования для организации внеурочной  деятельности школьников. Также рекомендуется для широкого круга читателей, интересующихся геральдикой своей республики.</w:t>
      </w:r>
    </w:p>
    <w:p w:rsidR="003447C3" w:rsidRDefault="003447C3" w:rsidP="003447C3">
      <w:pPr>
        <w:jc w:val="center"/>
        <w:rPr>
          <w:rFonts w:ascii="Times New Roman" w:hAnsi="Times New Roman" w:cs="Times New Roman"/>
          <w:b/>
          <w:bCs/>
          <w:sz w:val="28"/>
          <w:szCs w:val="28"/>
        </w:rPr>
      </w:pPr>
      <w:r>
        <w:rPr>
          <w:rFonts w:ascii="Times New Roman" w:hAnsi="Times New Roman" w:cs="Times New Roman"/>
          <w:b/>
          <w:bCs/>
          <w:sz w:val="28"/>
          <w:szCs w:val="28"/>
        </w:rPr>
        <w:t xml:space="preserve"> </w:t>
      </w:r>
    </w:p>
    <w:p w:rsidR="003447C3" w:rsidRDefault="003447C3" w:rsidP="003447C3">
      <w:pPr>
        <w:jc w:val="center"/>
        <w:rPr>
          <w:rFonts w:ascii="Times New Roman" w:hAnsi="Times New Roman" w:cs="Times New Roman"/>
          <w:b/>
          <w:bCs/>
          <w:sz w:val="28"/>
          <w:szCs w:val="28"/>
        </w:rPr>
      </w:pPr>
    </w:p>
    <w:p w:rsidR="003447C3" w:rsidRDefault="003447C3" w:rsidP="003447C3">
      <w:pPr>
        <w:jc w:val="center"/>
        <w:rPr>
          <w:rFonts w:ascii="Times New Roman" w:hAnsi="Times New Roman" w:cs="Times New Roman"/>
          <w:b/>
          <w:bCs/>
          <w:sz w:val="28"/>
          <w:szCs w:val="28"/>
        </w:rPr>
      </w:pPr>
    </w:p>
    <w:p w:rsidR="003447C3" w:rsidRDefault="003447C3" w:rsidP="003447C3">
      <w:pPr>
        <w:jc w:val="center"/>
        <w:rPr>
          <w:rFonts w:ascii="Times New Roman" w:hAnsi="Times New Roman" w:cs="Times New Roman"/>
          <w:b/>
          <w:bCs/>
          <w:sz w:val="28"/>
          <w:szCs w:val="28"/>
        </w:rPr>
      </w:pPr>
    </w:p>
    <w:p w:rsidR="003447C3" w:rsidRDefault="003447C3" w:rsidP="003447C3">
      <w:pPr>
        <w:jc w:val="center"/>
        <w:rPr>
          <w:rFonts w:ascii="Times New Roman" w:hAnsi="Times New Roman" w:cs="Times New Roman"/>
          <w:b/>
          <w:bCs/>
          <w:sz w:val="28"/>
          <w:szCs w:val="28"/>
        </w:rPr>
      </w:pPr>
    </w:p>
    <w:p w:rsidR="003447C3" w:rsidRDefault="003447C3" w:rsidP="003447C3">
      <w:pPr>
        <w:jc w:val="center"/>
        <w:rPr>
          <w:rFonts w:ascii="Times New Roman" w:hAnsi="Times New Roman" w:cs="Times New Roman"/>
          <w:b/>
          <w:bCs/>
          <w:sz w:val="28"/>
          <w:szCs w:val="28"/>
        </w:rPr>
      </w:pPr>
    </w:p>
    <w:p w:rsidR="003447C3" w:rsidRDefault="003447C3" w:rsidP="003447C3">
      <w:pPr>
        <w:jc w:val="center"/>
        <w:rPr>
          <w:rFonts w:ascii="Times New Roman" w:hAnsi="Times New Roman" w:cs="Times New Roman"/>
          <w:b/>
          <w:bCs/>
          <w:sz w:val="28"/>
          <w:szCs w:val="28"/>
        </w:rPr>
      </w:pPr>
    </w:p>
    <w:p w:rsidR="003447C3" w:rsidRDefault="003447C3" w:rsidP="003447C3">
      <w:pPr>
        <w:jc w:val="center"/>
        <w:rPr>
          <w:rFonts w:ascii="Times New Roman" w:hAnsi="Times New Roman" w:cs="Times New Roman"/>
          <w:b/>
          <w:bCs/>
          <w:sz w:val="28"/>
          <w:szCs w:val="28"/>
        </w:rPr>
      </w:pPr>
    </w:p>
    <w:p w:rsidR="003447C3" w:rsidRDefault="003447C3" w:rsidP="003447C3">
      <w:pPr>
        <w:jc w:val="center"/>
        <w:rPr>
          <w:rFonts w:ascii="Times New Roman" w:hAnsi="Times New Roman" w:cs="Times New Roman"/>
          <w:b/>
          <w:bCs/>
          <w:sz w:val="28"/>
          <w:szCs w:val="28"/>
        </w:rPr>
      </w:pPr>
    </w:p>
    <w:p w:rsidR="003447C3" w:rsidRDefault="003447C3" w:rsidP="003447C3">
      <w:pPr>
        <w:jc w:val="center"/>
        <w:rPr>
          <w:rFonts w:ascii="Times New Roman" w:hAnsi="Times New Roman" w:cs="Times New Roman"/>
          <w:b/>
          <w:bCs/>
          <w:sz w:val="28"/>
          <w:szCs w:val="28"/>
        </w:rPr>
      </w:pPr>
    </w:p>
    <w:p w:rsidR="003447C3" w:rsidRDefault="003447C3" w:rsidP="003447C3">
      <w:pPr>
        <w:jc w:val="center"/>
        <w:rPr>
          <w:rFonts w:ascii="Times New Roman" w:hAnsi="Times New Roman" w:cs="Times New Roman"/>
          <w:b/>
          <w:bCs/>
          <w:sz w:val="28"/>
          <w:szCs w:val="28"/>
        </w:rPr>
      </w:pPr>
    </w:p>
    <w:p w:rsidR="003447C3" w:rsidRDefault="003447C3" w:rsidP="003447C3">
      <w:pPr>
        <w:jc w:val="center"/>
        <w:rPr>
          <w:rFonts w:ascii="Times New Roman" w:hAnsi="Times New Roman" w:cs="Times New Roman"/>
          <w:b/>
          <w:bCs/>
          <w:sz w:val="28"/>
          <w:szCs w:val="28"/>
        </w:rPr>
      </w:pPr>
    </w:p>
    <w:p w:rsidR="003447C3" w:rsidRDefault="003447C3" w:rsidP="003447C3">
      <w:pPr>
        <w:jc w:val="center"/>
        <w:rPr>
          <w:rFonts w:ascii="Times New Roman" w:hAnsi="Times New Roman" w:cs="Times New Roman"/>
          <w:b/>
          <w:bCs/>
          <w:sz w:val="28"/>
          <w:szCs w:val="28"/>
        </w:rPr>
      </w:pPr>
    </w:p>
    <w:p w:rsidR="003447C3" w:rsidRDefault="003447C3" w:rsidP="003447C3">
      <w:pPr>
        <w:jc w:val="center"/>
        <w:rPr>
          <w:rFonts w:ascii="Times New Roman" w:hAnsi="Times New Roman" w:cs="Times New Roman"/>
          <w:b/>
          <w:bCs/>
          <w:sz w:val="28"/>
          <w:szCs w:val="28"/>
        </w:rPr>
      </w:pPr>
    </w:p>
    <w:p w:rsidR="003447C3" w:rsidRDefault="003447C3" w:rsidP="003447C3">
      <w:pPr>
        <w:jc w:val="center"/>
        <w:rPr>
          <w:rFonts w:ascii="Times New Roman" w:hAnsi="Times New Roman" w:cs="Times New Roman"/>
          <w:b/>
          <w:bCs/>
          <w:sz w:val="28"/>
          <w:szCs w:val="28"/>
        </w:rPr>
      </w:pPr>
    </w:p>
    <w:p w:rsidR="003447C3" w:rsidRDefault="003447C3" w:rsidP="003447C3">
      <w:pPr>
        <w:rPr>
          <w:rFonts w:ascii="Times New Roman" w:hAnsi="Times New Roman" w:cs="Times New Roman"/>
          <w:b/>
          <w:bCs/>
          <w:sz w:val="28"/>
          <w:szCs w:val="28"/>
        </w:rPr>
      </w:pPr>
    </w:p>
    <w:p w:rsidR="003447C3" w:rsidRDefault="003447C3" w:rsidP="003447C3">
      <w:pPr>
        <w:jc w:val="center"/>
        <w:rPr>
          <w:rFonts w:ascii="Times New Roman" w:hAnsi="Times New Roman" w:cs="Times New Roman"/>
          <w:b/>
          <w:bCs/>
          <w:sz w:val="28"/>
          <w:szCs w:val="28"/>
        </w:rPr>
      </w:pPr>
    </w:p>
    <w:p w:rsidR="00652269" w:rsidRDefault="003447C3" w:rsidP="00652269">
      <w:pPr>
        <w:jc w:val="center"/>
        <w:rPr>
          <w:rFonts w:ascii="Times New Roman" w:hAnsi="Times New Roman" w:cs="Times New Roman"/>
          <w:b/>
          <w:bCs/>
          <w:sz w:val="24"/>
          <w:szCs w:val="24"/>
        </w:rPr>
      </w:pPr>
      <w:r>
        <w:rPr>
          <w:rFonts w:ascii="Times New Roman" w:hAnsi="Times New Roman" w:cs="Times New Roman"/>
          <w:b/>
          <w:bCs/>
          <w:sz w:val="28"/>
          <w:szCs w:val="28"/>
        </w:rPr>
        <w:lastRenderedPageBreak/>
        <w:t>СОДЕРЖАНИЕ</w:t>
      </w:r>
    </w:p>
    <w:p w:rsidR="003447C3" w:rsidRPr="00652269" w:rsidRDefault="003447C3" w:rsidP="00652269">
      <w:pPr>
        <w:ind w:firstLine="1134"/>
        <w:rPr>
          <w:rFonts w:ascii="Times New Roman" w:hAnsi="Times New Roman" w:cs="Times New Roman"/>
          <w:b/>
          <w:bCs/>
          <w:sz w:val="24"/>
          <w:szCs w:val="24"/>
        </w:rPr>
      </w:pPr>
      <w:r w:rsidRPr="003447C3">
        <w:rPr>
          <w:rFonts w:ascii="Times New Roman" w:hAnsi="Times New Roman" w:cs="Times New Roman"/>
          <w:bCs/>
          <w:sz w:val="28"/>
          <w:szCs w:val="28"/>
        </w:rPr>
        <w:t>Введение</w:t>
      </w:r>
    </w:p>
    <w:p w:rsidR="003447C3" w:rsidRDefault="003447C3" w:rsidP="003447C3">
      <w:pPr>
        <w:pStyle w:val="a8"/>
        <w:numPr>
          <w:ilvl w:val="1"/>
          <w:numId w:val="14"/>
        </w:numPr>
        <w:spacing w:before="100" w:beforeAutospacing="1" w:after="100" w:afterAutospacing="1"/>
        <w:rPr>
          <w:rFonts w:ascii="Times New Roman" w:hAnsi="Times New Roman" w:cs="Times New Roman"/>
          <w:bCs/>
          <w:sz w:val="28"/>
          <w:szCs w:val="28"/>
        </w:rPr>
      </w:pPr>
      <w:r w:rsidRPr="003447C3">
        <w:rPr>
          <w:rFonts w:ascii="Times New Roman" w:hAnsi="Times New Roman" w:cs="Times New Roman"/>
          <w:bCs/>
          <w:sz w:val="28"/>
          <w:szCs w:val="28"/>
        </w:rPr>
        <w:t>Из истории  геральдики</w:t>
      </w:r>
    </w:p>
    <w:p w:rsidR="003447C3" w:rsidRPr="003447C3" w:rsidRDefault="003447C3" w:rsidP="003447C3">
      <w:pPr>
        <w:pStyle w:val="a8"/>
        <w:numPr>
          <w:ilvl w:val="1"/>
          <w:numId w:val="14"/>
        </w:numPr>
        <w:spacing w:before="100" w:beforeAutospacing="1" w:after="100" w:afterAutospacing="1"/>
        <w:rPr>
          <w:rFonts w:ascii="Times New Roman" w:hAnsi="Times New Roman" w:cs="Times New Roman"/>
          <w:bCs/>
          <w:sz w:val="28"/>
          <w:szCs w:val="28"/>
        </w:rPr>
      </w:pPr>
      <w:r w:rsidRPr="003447C3">
        <w:rPr>
          <w:rFonts w:ascii="Times New Roman" w:hAnsi="Times New Roman" w:cs="Times New Roman"/>
          <w:bCs/>
          <w:sz w:val="28"/>
          <w:szCs w:val="28"/>
        </w:rPr>
        <w:t>Символы родного края</w:t>
      </w:r>
    </w:p>
    <w:p w:rsidR="003447C3" w:rsidRPr="007241B0" w:rsidRDefault="003447C3" w:rsidP="003447C3">
      <w:pPr>
        <w:spacing w:before="100" w:beforeAutospacing="1" w:after="100" w:afterAutospacing="1"/>
        <w:ind w:left="1440"/>
        <w:rPr>
          <w:rFonts w:ascii="Times New Roman" w:hAnsi="Times New Roman" w:cs="Times New Roman"/>
          <w:bCs/>
          <w:sz w:val="28"/>
          <w:szCs w:val="28"/>
        </w:rPr>
      </w:pPr>
      <w:r>
        <w:rPr>
          <w:rFonts w:ascii="Times New Roman" w:hAnsi="Times New Roman" w:cs="Times New Roman"/>
          <w:bCs/>
          <w:sz w:val="28"/>
          <w:szCs w:val="28"/>
        </w:rPr>
        <w:t>1.</w:t>
      </w:r>
      <w:r w:rsidRPr="007241B0">
        <w:rPr>
          <w:rFonts w:ascii="Times New Roman" w:hAnsi="Times New Roman" w:cs="Times New Roman"/>
          <w:bCs/>
          <w:sz w:val="28"/>
          <w:szCs w:val="28"/>
        </w:rPr>
        <w:t xml:space="preserve"> Происхождение символов </w:t>
      </w:r>
    </w:p>
    <w:p w:rsidR="003447C3" w:rsidRPr="003447C3" w:rsidRDefault="003447C3" w:rsidP="003447C3">
      <w:pPr>
        <w:spacing w:before="100" w:beforeAutospacing="1" w:after="100" w:afterAutospacing="1"/>
        <w:ind w:left="1440"/>
        <w:rPr>
          <w:rFonts w:ascii="Times New Roman" w:hAnsi="Times New Roman" w:cs="Times New Roman"/>
          <w:bCs/>
          <w:sz w:val="28"/>
          <w:szCs w:val="28"/>
        </w:rPr>
      </w:pPr>
      <w:r w:rsidRPr="007241B0">
        <w:rPr>
          <w:rFonts w:ascii="Times New Roman" w:hAnsi="Times New Roman" w:cs="Times New Roman"/>
          <w:bCs/>
          <w:sz w:val="28"/>
          <w:szCs w:val="28"/>
        </w:rPr>
        <w:t>2. Символика Республики Башкортостан</w:t>
      </w:r>
    </w:p>
    <w:p w:rsidR="003447C3" w:rsidRPr="00652269" w:rsidRDefault="003447C3" w:rsidP="003447C3">
      <w:pPr>
        <w:spacing w:before="100" w:beforeAutospacing="1" w:after="100" w:afterAutospacing="1"/>
        <w:ind w:left="1440"/>
        <w:rPr>
          <w:rFonts w:ascii="Times New Roman" w:hAnsi="Times New Roman" w:cs="Times New Roman"/>
          <w:bCs/>
          <w:sz w:val="28"/>
          <w:szCs w:val="28"/>
        </w:rPr>
      </w:pPr>
      <w:r w:rsidRPr="003447C3">
        <w:rPr>
          <w:rFonts w:ascii="Times New Roman" w:hAnsi="Times New Roman" w:cs="Times New Roman"/>
          <w:bCs/>
          <w:sz w:val="28"/>
          <w:szCs w:val="28"/>
        </w:rPr>
        <w:t>3</w:t>
      </w:r>
      <w:r w:rsidRPr="007241B0">
        <w:rPr>
          <w:rFonts w:ascii="Times New Roman" w:hAnsi="Times New Roman" w:cs="Times New Roman"/>
          <w:bCs/>
          <w:sz w:val="28"/>
          <w:szCs w:val="28"/>
        </w:rPr>
        <w:t>.Гербы административных районов и городов Республики Башкортостан</w:t>
      </w:r>
    </w:p>
    <w:p w:rsidR="003447C3" w:rsidRPr="003447C3" w:rsidRDefault="003447C3" w:rsidP="003447C3">
      <w:pPr>
        <w:spacing w:before="100" w:beforeAutospacing="1" w:after="100" w:afterAutospacing="1"/>
        <w:ind w:left="1440"/>
        <w:rPr>
          <w:rFonts w:ascii="Times New Roman" w:hAnsi="Times New Roman" w:cs="Times New Roman"/>
          <w:bCs/>
          <w:sz w:val="28"/>
          <w:szCs w:val="28"/>
        </w:rPr>
      </w:pPr>
      <w:r>
        <w:rPr>
          <w:rFonts w:ascii="Times New Roman" w:hAnsi="Times New Roman" w:cs="Times New Roman"/>
          <w:bCs/>
          <w:sz w:val="28"/>
          <w:szCs w:val="28"/>
        </w:rPr>
        <w:t>Литература</w:t>
      </w:r>
    </w:p>
    <w:p w:rsidR="003447C3" w:rsidRPr="007241B0" w:rsidRDefault="003447C3" w:rsidP="003447C3">
      <w:pPr>
        <w:spacing w:before="100" w:beforeAutospacing="1" w:after="100" w:afterAutospacing="1"/>
        <w:ind w:left="644"/>
        <w:rPr>
          <w:rFonts w:ascii="Times New Roman" w:hAnsi="Times New Roman" w:cs="Times New Roman"/>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652269" w:rsidRDefault="00652269" w:rsidP="006522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ВВЕДЕНИЕ </w:t>
      </w:r>
    </w:p>
    <w:p w:rsidR="00652269" w:rsidRDefault="00652269" w:rsidP="00652269">
      <w:pPr>
        <w:spacing w:after="0" w:line="240" w:lineRule="auto"/>
        <w:ind w:firstLine="709"/>
        <w:jc w:val="both"/>
        <w:rPr>
          <w:rFonts w:ascii="Times New Roman" w:hAnsi="Times New Roman" w:cs="Times New Roman"/>
          <w:sz w:val="28"/>
          <w:szCs w:val="28"/>
        </w:rPr>
      </w:pPr>
    </w:p>
    <w:p w:rsidR="00652269" w:rsidRDefault="003447C3" w:rsidP="00652269">
      <w:pPr>
        <w:spacing w:after="0" w:line="240" w:lineRule="auto"/>
        <w:ind w:firstLine="709"/>
        <w:jc w:val="both"/>
        <w:rPr>
          <w:rFonts w:ascii="Times New Roman" w:hAnsi="Times New Roman" w:cs="Times New Roman"/>
          <w:sz w:val="28"/>
          <w:szCs w:val="28"/>
        </w:rPr>
      </w:pPr>
      <w:r w:rsidRPr="006867D6">
        <w:rPr>
          <w:rFonts w:ascii="Times New Roman" w:hAnsi="Times New Roman" w:cs="Times New Roman"/>
          <w:sz w:val="28"/>
          <w:szCs w:val="28"/>
        </w:rPr>
        <w:t>Российская государственная символика относится к числу тех проблем, которые в недавнем прошлом казались малозначащими и не вызывали особого интереса в нашем обществе. С</w:t>
      </w:r>
      <w:r w:rsidR="00652269">
        <w:rPr>
          <w:rFonts w:ascii="Times New Roman" w:hAnsi="Times New Roman" w:cs="Times New Roman"/>
          <w:sz w:val="28"/>
          <w:szCs w:val="28"/>
        </w:rPr>
        <w:t xml:space="preserve"> официальным восстановлением в </w:t>
      </w:r>
      <w:r w:rsidRPr="006867D6">
        <w:rPr>
          <w:rFonts w:ascii="Times New Roman" w:hAnsi="Times New Roman" w:cs="Times New Roman"/>
          <w:sz w:val="28"/>
          <w:szCs w:val="28"/>
        </w:rPr>
        <w:t>начале 90-х годов ХХ века герба и флага России интерес к национальной символике значительно вырос. Неслучайно, что в настоящее время активно возрождаются городские и региональные символы. Многие города используют гербы, появившиеся ещё в царской России, другие – составляют их в специально созданных геральдических комиссиях, работу которых координирует Геральдический совет при Президенте Российской Федерации. Ведь составление герба регулируется особыми правилами и законами, которые изучает специальная наука - геральдика — (лат. heraldus — глашатай) или ге</w:t>
      </w:r>
      <w:r w:rsidR="00652269">
        <w:rPr>
          <w:rFonts w:ascii="Times New Roman" w:hAnsi="Times New Roman" w:cs="Times New Roman"/>
          <w:sz w:val="28"/>
          <w:szCs w:val="28"/>
        </w:rPr>
        <w:t>рбоведение.</w:t>
      </w:r>
    </w:p>
    <w:p w:rsidR="00652269" w:rsidRDefault="00652269" w:rsidP="0065226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Интересна </w:t>
      </w:r>
      <w:r w:rsidR="003447C3" w:rsidRPr="006867D6">
        <w:rPr>
          <w:rFonts w:ascii="Times New Roman" w:hAnsi="Times New Roman" w:cs="Times New Roman"/>
          <w:sz w:val="28"/>
          <w:szCs w:val="28"/>
        </w:rPr>
        <w:t>также история создания символики Республики Башкортостан, в том</w:t>
      </w:r>
      <w:r>
        <w:rPr>
          <w:rFonts w:ascii="Times New Roman" w:hAnsi="Times New Roman" w:cs="Times New Roman"/>
          <w:sz w:val="28"/>
          <w:szCs w:val="28"/>
        </w:rPr>
        <w:t xml:space="preserve"> числе история создания гербов столицы Уфы, городов и </w:t>
      </w:r>
      <w:r w:rsidR="003447C3" w:rsidRPr="006867D6">
        <w:rPr>
          <w:rFonts w:ascii="Times New Roman" w:hAnsi="Times New Roman" w:cs="Times New Roman"/>
          <w:sz w:val="28"/>
          <w:szCs w:val="28"/>
        </w:rPr>
        <w:t>муниципальных районов. Изучение истории создания герба Уфы, как памятника прошлого, раскрытие причин и условий его возникновения поможет нам лучше понять историю родного края, приблизить нас к богатейшему наследию и уникальному опыту предков.  Все это вызывает чувство уважения и любви к нашей м</w:t>
      </w:r>
      <w:r>
        <w:rPr>
          <w:rFonts w:ascii="Times New Roman" w:hAnsi="Times New Roman" w:cs="Times New Roman"/>
          <w:sz w:val="28"/>
          <w:szCs w:val="28"/>
        </w:rPr>
        <w:t>алой Родине.</w:t>
      </w:r>
    </w:p>
    <w:p w:rsidR="00652269" w:rsidRDefault="003447C3" w:rsidP="00652269">
      <w:pPr>
        <w:spacing w:after="0" w:line="240" w:lineRule="auto"/>
        <w:ind w:firstLine="709"/>
        <w:jc w:val="both"/>
        <w:rPr>
          <w:rFonts w:ascii="Times New Roman" w:hAnsi="Times New Roman" w:cs="Times New Roman"/>
          <w:sz w:val="28"/>
          <w:szCs w:val="28"/>
        </w:rPr>
      </w:pPr>
      <w:r w:rsidRPr="006867D6">
        <w:rPr>
          <w:rFonts w:ascii="Times New Roman" w:hAnsi="Times New Roman" w:cs="Times New Roman"/>
          <w:sz w:val="28"/>
          <w:szCs w:val="28"/>
        </w:rPr>
        <w:t>Геральдика занимается упорядочением геральдических изображений и их элементов, т.е. того, что изображено на</w:t>
      </w:r>
      <w:r w:rsidR="00652269">
        <w:rPr>
          <w:rFonts w:ascii="Times New Roman" w:hAnsi="Times New Roman" w:cs="Times New Roman"/>
          <w:sz w:val="28"/>
          <w:szCs w:val="28"/>
        </w:rPr>
        <w:t xml:space="preserve"> том или ином гербе или флаге. </w:t>
      </w:r>
      <w:r w:rsidRPr="006867D6">
        <w:rPr>
          <w:rFonts w:ascii="Times New Roman" w:hAnsi="Times New Roman" w:cs="Times New Roman"/>
          <w:sz w:val="28"/>
          <w:szCs w:val="28"/>
        </w:rPr>
        <w:t>С точки зрения геральдической науки все фигуры, помещенные в этих гербах, чаще всего носят не символический характер, а свидетельствуют о фактическом существовании изображенного предмета в данной местности в настоящее время, либо в давней истории. Изображения на флаге или гербе очень часто связаны с географическими особенностями территории, которой принадлежит э</w:t>
      </w:r>
      <w:r w:rsidR="00652269">
        <w:rPr>
          <w:rFonts w:ascii="Times New Roman" w:hAnsi="Times New Roman" w:cs="Times New Roman"/>
          <w:sz w:val="28"/>
          <w:szCs w:val="28"/>
        </w:rPr>
        <w:t xml:space="preserve">тот герб или флаг. Например, в </w:t>
      </w:r>
      <w:r w:rsidRPr="006867D6">
        <w:rPr>
          <w:rFonts w:ascii="Times New Roman" w:hAnsi="Times New Roman" w:cs="Times New Roman"/>
          <w:sz w:val="28"/>
          <w:szCs w:val="28"/>
        </w:rPr>
        <w:t>изображениях гербов административных единиц республики перед нами предстают все природные и культурные богатства нашего края, хозяйственная специализация. Таким</w:t>
      </w:r>
      <w:r w:rsidR="00652269">
        <w:rPr>
          <w:rFonts w:ascii="Times New Roman" w:hAnsi="Times New Roman" w:cs="Times New Roman"/>
          <w:sz w:val="28"/>
          <w:szCs w:val="28"/>
        </w:rPr>
        <w:t xml:space="preserve"> образом, изучение геральдики</w:t>
      </w:r>
      <w:r w:rsidRPr="006867D6">
        <w:rPr>
          <w:rFonts w:ascii="Times New Roman" w:hAnsi="Times New Roman" w:cs="Times New Roman"/>
          <w:sz w:val="28"/>
          <w:szCs w:val="28"/>
        </w:rPr>
        <w:t xml:space="preserve"> позволит более углубленно рассмотреть природное разнообразие,  социальн</w:t>
      </w:r>
      <w:r w:rsidR="00652269">
        <w:rPr>
          <w:rFonts w:ascii="Times New Roman" w:hAnsi="Times New Roman" w:cs="Times New Roman"/>
          <w:sz w:val="28"/>
          <w:szCs w:val="28"/>
        </w:rPr>
        <w:t xml:space="preserve">ые и хозяйственные особенности </w:t>
      </w:r>
      <w:r w:rsidRPr="006867D6">
        <w:rPr>
          <w:rFonts w:ascii="Times New Roman" w:hAnsi="Times New Roman" w:cs="Times New Roman"/>
          <w:sz w:val="28"/>
          <w:szCs w:val="28"/>
        </w:rPr>
        <w:t>территории.</w:t>
      </w:r>
    </w:p>
    <w:p w:rsidR="00652269" w:rsidRDefault="003447C3" w:rsidP="00652269">
      <w:pPr>
        <w:spacing w:after="0" w:line="240" w:lineRule="auto"/>
        <w:ind w:firstLine="709"/>
        <w:jc w:val="both"/>
        <w:rPr>
          <w:rFonts w:ascii="Times New Roman" w:hAnsi="Times New Roman" w:cs="Times New Roman"/>
          <w:sz w:val="28"/>
          <w:szCs w:val="28"/>
        </w:rPr>
      </w:pPr>
      <w:r w:rsidRPr="006867D6">
        <w:rPr>
          <w:rFonts w:ascii="Times New Roman" w:hAnsi="Times New Roman" w:cs="Times New Roman"/>
          <w:sz w:val="28"/>
          <w:szCs w:val="28"/>
        </w:rPr>
        <w:t>Символы нашей республики  имеют сложную связь не только с природой, но и с жизнью общества, мировоззрением и верованиями людей, событиями, происходившими с ними на протяжении разных эпох. Поэтому изучают их историки, географы, этнографы, представители других общественных и гуманитарных наук, писател</w:t>
      </w:r>
      <w:r w:rsidR="00652269">
        <w:rPr>
          <w:rFonts w:ascii="Times New Roman" w:hAnsi="Times New Roman" w:cs="Times New Roman"/>
          <w:sz w:val="28"/>
          <w:szCs w:val="28"/>
        </w:rPr>
        <w:t xml:space="preserve">и, поэты и художники. </w:t>
      </w:r>
    </w:p>
    <w:p w:rsidR="00652269" w:rsidRDefault="003447C3" w:rsidP="00652269">
      <w:pPr>
        <w:spacing w:after="0" w:line="240" w:lineRule="auto"/>
        <w:ind w:firstLine="709"/>
        <w:jc w:val="both"/>
        <w:rPr>
          <w:rFonts w:ascii="Times New Roman" w:hAnsi="Times New Roman" w:cs="Times New Roman"/>
          <w:sz w:val="28"/>
          <w:szCs w:val="28"/>
        </w:rPr>
      </w:pPr>
      <w:r w:rsidRPr="006867D6">
        <w:rPr>
          <w:rFonts w:ascii="Times New Roman" w:hAnsi="Times New Roman" w:cs="Times New Roman"/>
          <w:sz w:val="28"/>
          <w:szCs w:val="28"/>
        </w:rPr>
        <w:t>Изобретение и использование всякого рода знаков и символов свойственно человеку издавна. Большинство древних цивилизаций имело в своей культуре некоторые элементы геральдики, например</w:t>
      </w:r>
      <w:r w:rsidR="00652269">
        <w:rPr>
          <w:rFonts w:ascii="Times New Roman" w:hAnsi="Times New Roman" w:cs="Times New Roman"/>
          <w:sz w:val="28"/>
          <w:szCs w:val="28"/>
        </w:rPr>
        <w:t xml:space="preserve">, систему печатей или штампов, </w:t>
      </w:r>
      <w:r w:rsidRPr="006867D6">
        <w:rPr>
          <w:rFonts w:ascii="Times New Roman" w:hAnsi="Times New Roman" w:cs="Times New Roman"/>
          <w:sz w:val="28"/>
          <w:szCs w:val="28"/>
        </w:rPr>
        <w:t xml:space="preserve">которая в дальнейшем неразрывно будет связана с </w:t>
      </w:r>
      <w:r w:rsidRPr="006867D6">
        <w:rPr>
          <w:rFonts w:ascii="Times New Roman" w:hAnsi="Times New Roman" w:cs="Times New Roman"/>
          <w:sz w:val="28"/>
          <w:szCs w:val="28"/>
        </w:rPr>
        <w:lastRenderedPageBreak/>
        <w:t xml:space="preserve">геральдикой. Обычай избрания для себя или для своего рода и племени особого отличительного знака имеет очень глубокие корни и распространен повсюду в мире. Родовые знаки и символы называются тотемами; они - самые близкие </w:t>
      </w:r>
      <w:r w:rsidR="00652269">
        <w:rPr>
          <w:rFonts w:ascii="Times New Roman" w:hAnsi="Times New Roman" w:cs="Times New Roman"/>
          <w:sz w:val="28"/>
          <w:szCs w:val="28"/>
        </w:rPr>
        <w:t xml:space="preserve">духовные родственники гербов. </w:t>
      </w:r>
      <w:r w:rsidRPr="006867D6">
        <w:rPr>
          <w:rFonts w:ascii="Times New Roman" w:hAnsi="Times New Roman" w:cs="Times New Roman"/>
          <w:sz w:val="28"/>
          <w:szCs w:val="28"/>
        </w:rPr>
        <w:t>У башкир общеродовая тамга являлась внешним выражением единства рода. Тамгами пользовались для опре</w:t>
      </w:r>
      <w:r w:rsidR="00652269">
        <w:rPr>
          <w:rFonts w:ascii="Times New Roman" w:hAnsi="Times New Roman" w:cs="Times New Roman"/>
          <w:sz w:val="28"/>
          <w:szCs w:val="28"/>
        </w:rPr>
        <w:t xml:space="preserve">деления собственности. </w:t>
      </w:r>
    </w:p>
    <w:p w:rsidR="003447C3" w:rsidRPr="006867D6" w:rsidRDefault="003447C3" w:rsidP="00652269">
      <w:pPr>
        <w:spacing w:after="0" w:line="240" w:lineRule="auto"/>
        <w:ind w:firstLine="709"/>
        <w:jc w:val="both"/>
        <w:rPr>
          <w:rFonts w:ascii="Times New Roman" w:hAnsi="Times New Roman" w:cs="Times New Roman"/>
          <w:sz w:val="28"/>
          <w:szCs w:val="28"/>
        </w:rPr>
      </w:pPr>
      <w:r w:rsidRPr="006867D6">
        <w:rPr>
          <w:rFonts w:ascii="Times New Roman" w:hAnsi="Times New Roman" w:cs="Times New Roman"/>
          <w:sz w:val="28"/>
          <w:szCs w:val="28"/>
        </w:rPr>
        <w:t>Всякому человеку присуще желание знать свой край, свой отчий дом, место, где живешь, учишься и трудишься. Это не только простое любопытство, но и святая обязанность.</w:t>
      </w:r>
    </w:p>
    <w:p w:rsidR="00652269" w:rsidRDefault="003447C3" w:rsidP="003447C3">
      <w:pPr>
        <w:spacing w:after="0" w:line="240" w:lineRule="auto"/>
        <w:ind w:firstLine="708"/>
        <w:contextualSpacing/>
        <w:jc w:val="both"/>
        <w:rPr>
          <w:rFonts w:ascii="Times New Roman" w:hAnsi="Times New Roman" w:cs="Times New Roman"/>
          <w:sz w:val="28"/>
          <w:szCs w:val="28"/>
        </w:rPr>
      </w:pPr>
      <w:r w:rsidRPr="006867D6">
        <w:rPr>
          <w:rFonts w:ascii="Times New Roman" w:hAnsi="Times New Roman" w:cs="Times New Roman"/>
          <w:sz w:val="28"/>
          <w:szCs w:val="28"/>
        </w:rPr>
        <w:t xml:space="preserve">Основные цели учителя географии, педагога </w:t>
      </w:r>
      <w:r w:rsidR="00652269">
        <w:rPr>
          <w:rFonts w:ascii="Times New Roman" w:hAnsi="Times New Roman" w:cs="Times New Roman"/>
          <w:sz w:val="28"/>
          <w:szCs w:val="28"/>
        </w:rPr>
        <w:t xml:space="preserve">дополнительного образования в процессе </w:t>
      </w:r>
      <w:r w:rsidRPr="006867D6">
        <w:rPr>
          <w:rFonts w:ascii="Times New Roman" w:hAnsi="Times New Roman" w:cs="Times New Roman"/>
          <w:sz w:val="28"/>
          <w:szCs w:val="28"/>
        </w:rPr>
        <w:t>препод</w:t>
      </w:r>
      <w:r w:rsidR="00652269">
        <w:rPr>
          <w:rFonts w:ascii="Times New Roman" w:hAnsi="Times New Roman" w:cs="Times New Roman"/>
          <w:sz w:val="28"/>
          <w:szCs w:val="28"/>
        </w:rPr>
        <w:t xml:space="preserve">авания курса по </w:t>
      </w:r>
      <w:r w:rsidRPr="006867D6">
        <w:rPr>
          <w:rFonts w:ascii="Times New Roman" w:hAnsi="Times New Roman" w:cs="Times New Roman"/>
          <w:sz w:val="28"/>
          <w:szCs w:val="28"/>
        </w:rPr>
        <w:t>выбору «Герал</w:t>
      </w:r>
      <w:r w:rsidR="00652269">
        <w:rPr>
          <w:rFonts w:ascii="Times New Roman" w:hAnsi="Times New Roman" w:cs="Times New Roman"/>
          <w:sz w:val="28"/>
          <w:szCs w:val="28"/>
        </w:rPr>
        <w:t xml:space="preserve">ьдика Республики Башкортостан» - </w:t>
      </w:r>
      <w:r w:rsidRPr="006867D6">
        <w:rPr>
          <w:rFonts w:ascii="Times New Roman" w:hAnsi="Times New Roman" w:cs="Times New Roman"/>
          <w:sz w:val="28"/>
          <w:szCs w:val="28"/>
        </w:rPr>
        <w:t>создание</w:t>
      </w:r>
      <w:r w:rsidR="00652269">
        <w:rPr>
          <w:rFonts w:ascii="Times New Roman" w:hAnsi="Times New Roman" w:cs="Times New Roman"/>
          <w:sz w:val="28"/>
          <w:szCs w:val="28"/>
        </w:rPr>
        <w:t xml:space="preserve"> целостного географического образа своей малой родины, воспитание патриотизма и формирования ценностного отношения к истории и культуре родного края </w:t>
      </w:r>
      <w:r w:rsidRPr="006867D6">
        <w:rPr>
          <w:rFonts w:ascii="Times New Roman" w:hAnsi="Times New Roman" w:cs="Times New Roman"/>
          <w:sz w:val="28"/>
          <w:szCs w:val="28"/>
        </w:rPr>
        <w:t>у учащихся, правильного отношения к н</w:t>
      </w:r>
      <w:r w:rsidR="00652269">
        <w:rPr>
          <w:rFonts w:ascii="Times New Roman" w:hAnsi="Times New Roman" w:cs="Times New Roman"/>
          <w:sz w:val="28"/>
          <w:szCs w:val="28"/>
        </w:rPr>
        <w:t>равственным ценностям человека.</w:t>
      </w:r>
    </w:p>
    <w:p w:rsidR="003447C3" w:rsidRPr="006867D6" w:rsidRDefault="003447C3" w:rsidP="003447C3">
      <w:pPr>
        <w:spacing w:after="0" w:line="240" w:lineRule="auto"/>
        <w:ind w:firstLine="708"/>
        <w:contextualSpacing/>
        <w:jc w:val="both"/>
        <w:rPr>
          <w:rFonts w:ascii="Times New Roman" w:eastAsiaTheme="minorEastAsia" w:hAnsi="Times New Roman" w:cs="Times New Roman"/>
          <w:sz w:val="28"/>
          <w:szCs w:val="28"/>
        </w:rPr>
      </w:pPr>
      <w:r w:rsidRPr="006867D6">
        <w:rPr>
          <w:rFonts w:ascii="Times New Roman" w:hAnsi="Times New Roman" w:cs="Times New Roman"/>
          <w:sz w:val="28"/>
          <w:szCs w:val="28"/>
        </w:rPr>
        <w:t>Герб - не просто символ города или региона, это своеобразное концентрированное выражение историко-географических особенностей данной местности. Отдельные элементы того или иного герба или флага могут очень много рассказать школьникам об изучаемой им территории, об ее сельскохозяйственной и промышленной специализации.</w:t>
      </w:r>
    </w:p>
    <w:p w:rsidR="003447C3" w:rsidRPr="006867D6" w:rsidRDefault="003447C3" w:rsidP="003447C3">
      <w:pPr>
        <w:spacing w:after="0" w:line="240" w:lineRule="auto"/>
        <w:ind w:firstLine="708"/>
        <w:contextualSpacing/>
        <w:jc w:val="both"/>
        <w:rPr>
          <w:rFonts w:ascii="Times New Roman" w:hAnsi="Times New Roman" w:cs="Times New Roman"/>
          <w:color w:val="000000"/>
          <w:spacing w:val="-1"/>
          <w:sz w:val="28"/>
          <w:szCs w:val="28"/>
        </w:rPr>
      </w:pPr>
      <w:r w:rsidRPr="006867D6">
        <w:rPr>
          <w:rFonts w:ascii="Times New Roman" w:hAnsi="Times New Roman" w:cs="Times New Roman"/>
          <w:bCs/>
          <w:sz w:val="28"/>
          <w:szCs w:val="28"/>
        </w:rPr>
        <w:t xml:space="preserve">Содержание пособия направлено на </w:t>
      </w:r>
      <w:r w:rsidRPr="006867D6">
        <w:rPr>
          <w:rFonts w:ascii="Times New Roman" w:hAnsi="Times New Roman" w:cs="Times New Roman"/>
          <w:color w:val="000000"/>
          <w:sz w:val="28"/>
          <w:szCs w:val="28"/>
        </w:rPr>
        <w:t>формирование системы знаний и уме</w:t>
      </w:r>
      <w:r w:rsidRPr="006867D6">
        <w:rPr>
          <w:rFonts w:ascii="Times New Roman" w:hAnsi="Times New Roman" w:cs="Times New Roman"/>
          <w:color w:val="000000"/>
          <w:sz w:val="28"/>
          <w:szCs w:val="28"/>
        </w:rPr>
        <w:softHyphen/>
      </w:r>
      <w:r w:rsidRPr="006867D6">
        <w:rPr>
          <w:rFonts w:ascii="Times New Roman" w:hAnsi="Times New Roman" w:cs="Times New Roman"/>
          <w:color w:val="000000"/>
          <w:spacing w:val="-1"/>
          <w:sz w:val="28"/>
          <w:szCs w:val="28"/>
        </w:rPr>
        <w:t>ний по комплексному исследованию родного края,</w:t>
      </w:r>
      <w:r w:rsidRPr="006867D6">
        <w:rPr>
          <w:rFonts w:ascii="Times New Roman" w:hAnsi="Times New Roman" w:cs="Times New Roman"/>
          <w:color w:val="000000"/>
          <w:sz w:val="28"/>
          <w:szCs w:val="28"/>
        </w:rPr>
        <w:t xml:space="preserve"> </w:t>
      </w:r>
      <w:r w:rsidRPr="006867D6">
        <w:rPr>
          <w:rFonts w:ascii="Times New Roman" w:hAnsi="Times New Roman" w:cs="Times New Roman"/>
          <w:sz w:val="28"/>
          <w:szCs w:val="28"/>
        </w:rPr>
        <w:t xml:space="preserve">воспитание чувства патриотизма к своей малой родине, формирование </w:t>
      </w:r>
      <w:r w:rsidRPr="006867D6">
        <w:rPr>
          <w:rFonts w:ascii="Times New Roman" w:hAnsi="Times New Roman" w:cs="Times New Roman"/>
          <w:color w:val="000000"/>
          <w:sz w:val="28"/>
          <w:szCs w:val="28"/>
        </w:rPr>
        <w:t xml:space="preserve">гражданской позиции </w:t>
      </w:r>
      <w:r w:rsidRPr="006867D6">
        <w:rPr>
          <w:rFonts w:ascii="Times New Roman" w:hAnsi="Times New Roman" w:cs="Times New Roman"/>
          <w:sz w:val="28"/>
          <w:szCs w:val="28"/>
        </w:rPr>
        <w:t>через</w:t>
      </w:r>
      <w:r w:rsidRPr="006867D6">
        <w:rPr>
          <w:rFonts w:ascii="Times New Roman" w:hAnsi="Times New Roman" w:cs="Times New Roman"/>
          <w:color w:val="000000"/>
          <w:spacing w:val="-1"/>
          <w:sz w:val="28"/>
          <w:szCs w:val="28"/>
        </w:rPr>
        <w:t xml:space="preserve"> изучение геральдики субъектов своей республики и </w:t>
      </w:r>
      <w:r w:rsidRPr="006867D6">
        <w:rPr>
          <w:rFonts w:ascii="Times New Roman" w:hAnsi="Times New Roman" w:cs="Times New Roman"/>
          <w:sz w:val="28"/>
          <w:szCs w:val="28"/>
        </w:rPr>
        <w:t xml:space="preserve">правильного толкования гербовых геральдических знаков, символов. </w:t>
      </w:r>
      <w:r w:rsidRPr="006867D6">
        <w:rPr>
          <w:rFonts w:ascii="Times New Roman" w:hAnsi="Times New Roman" w:cs="Times New Roman"/>
          <w:color w:val="000000"/>
          <w:spacing w:val="-1"/>
          <w:sz w:val="28"/>
          <w:szCs w:val="28"/>
        </w:rPr>
        <w:t xml:space="preserve">Также пособие ориентирует на знакомство с историей создания гербов, с современной геральдической символикой, отработку умений и навыков анализа, моделирования, определение особенностей местности, выраженных в гербах субъектов республики. </w:t>
      </w: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3447C3" w:rsidRPr="003447C3" w:rsidRDefault="003447C3" w:rsidP="003447C3">
      <w:pPr>
        <w:pStyle w:val="a8"/>
        <w:numPr>
          <w:ilvl w:val="0"/>
          <w:numId w:val="23"/>
        </w:numPr>
        <w:spacing w:before="100" w:beforeAutospacing="1" w:after="100" w:afterAutospacing="1" w:line="240" w:lineRule="auto"/>
        <w:jc w:val="both"/>
        <w:outlineLvl w:val="0"/>
        <w:rPr>
          <w:rFonts w:ascii="Times New Roman" w:hAnsi="Times New Roman" w:cs="Times New Roman"/>
          <w:b/>
          <w:bCs/>
          <w:kern w:val="36"/>
          <w:sz w:val="28"/>
          <w:szCs w:val="28"/>
        </w:rPr>
      </w:pPr>
      <w:r>
        <w:rPr>
          <w:rFonts w:ascii="Times New Roman" w:hAnsi="Times New Roman" w:cs="Times New Roman"/>
          <w:b/>
          <w:bCs/>
          <w:kern w:val="36"/>
          <w:sz w:val="28"/>
          <w:szCs w:val="28"/>
        </w:rPr>
        <w:lastRenderedPageBreak/>
        <w:t>Из истории геральдики.</w:t>
      </w:r>
    </w:p>
    <w:p w:rsidR="003447C3" w:rsidRPr="00AE7D01" w:rsidRDefault="003447C3" w:rsidP="003447C3">
      <w:pPr>
        <w:spacing w:before="100" w:beforeAutospacing="1" w:after="100" w:afterAutospacing="1" w:line="240" w:lineRule="auto"/>
        <w:ind w:firstLine="360"/>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0" distB="0" distL="0" distR="0" simplePos="0" relativeHeight="251693056" behindDoc="0" locked="0" layoutInCell="1" allowOverlap="0">
            <wp:simplePos x="0" y="0"/>
            <wp:positionH relativeFrom="column">
              <wp:align>right</wp:align>
            </wp:positionH>
            <wp:positionV relativeFrom="line">
              <wp:posOffset>0</wp:posOffset>
            </wp:positionV>
            <wp:extent cx="1905000" cy="1771650"/>
            <wp:effectExtent l="19050" t="0" r="0" b="0"/>
            <wp:wrapSquare wrapText="bothSides"/>
            <wp:docPr id="18" name="Рисунок 2" descr="Герб Британского Общества Геральдики">
              <a:hlinkClick xmlns:a="http://schemas.openxmlformats.org/drawingml/2006/main" r:id="rId5" tooltip="&quot;Герб Британского Общества Геральдик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Британского Общества Геральдики">
                      <a:hlinkClick r:id="rId5" tooltip="&quot;Герб Британского Общества Геральдики&quot;"/>
                    </pic:cNvPr>
                    <pic:cNvPicPr>
                      <a:picLocks noChangeAspect="1" noChangeArrowheads="1"/>
                    </pic:cNvPicPr>
                  </pic:nvPicPr>
                  <pic:blipFill>
                    <a:blip r:embed="rId6"/>
                    <a:srcRect/>
                    <a:stretch>
                      <a:fillRect/>
                    </a:stretch>
                  </pic:blipFill>
                  <pic:spPr bwMode="auto">
                    <a:xfrm>
                      <a:off x="0" y="0"/>
                      <a:ext cx="1905000" cy="1771650"/>
                    </a:xfrm>
                    <a:prstGeom prst="rect">
                      <a:avLst/>
                    </a:prstGeom>
                    <a:noFill/>
                  </pic:spPr>
                </pic:pic>
              </a:graphicData>
            </a:graphic>
          </wp:anchor>
        </w:drawing>
      </w:r>
      <w:r w:rsidRPr="00AE7D01">
        <w:rPr>
          <w:rFonts w:ascii="Times New Roman" w:hAnsi="Times New Roman" w:cs="Times New Roman"/>
          <w:sz w:val="28"/>
          <w:szCs w:val="28"/>
        </w:rPr>
        <w:t xml:space="preserve">Геральдика выработалась благодаря турнирам и боям на копьях. Турниры появляются в Германии в </w:t>
      </w:r>
      <w:smartTag w:uri="urn:schemas-microsoft-com:office:smarttags" w:element="metricconverter">
        <w:smartTagPr>
          <w:attr w:name="ProductID" w:val="938 г"/>
        </w:smartTagPr>
        <w:r w:rsidRPr="00AE7D01">
          <w:rPr>
            <w:rFonts w:ascii="Times New Roman" w:hAnsi="Times New Roman" w:cs="Times New Roman"/>
            <w:sz w:val="28"/>
            <w:szCs w:val="28"/>
          </w:rPr>
          <w:t>938 г</w:t>
        </w:r>
      </w:smartTag>
      <w:r w:rsidRPr="00AE7D01">
        <w:rPr>
          <w:rFonts w:ascii="Times New Roman" w:hAnsi="Times New Roman" w:cs="Times New Roman"/>
          <w:sz w:val="28"/>
          <w:szCs w:val="28"/>
        </w:rPr>
        <w:t xml:space="preserve">., и этой стране принадлежат основы геральдики. Самое название ее происходит от немецкого "Herald", представляющего испорченное Heeralt — то есть, ветеран; так назывались в средние века в Германии люди, известные своей доблестью и храбростью, назначавшиеся для почетного присутствования на разных торжествах, турнирах, боях и т.п. На них же первоначально было возложено наблюдение за соблюдением обычаев рыцарства. Французское название геральдики, "blason", происходит от немецкого "blasen" — трубить в рог, и объясняется тем, что когда рыцарь подъезжал к барьеру, ограждавшему место турнира, то трубил в рог, чтобы возвестить о своем прибытии. Тогда являлся герольд и по требованию судей турнира описывал вслух геральдику рыцаря в доказательство прав его на участие в турнире. От "blasen" происходит и французское "blasonner", немецкое "blasoniren", английское "blazon", испанское "blasonar" и русское "блазонировать", что </w:t>
      </w:r>
      <w:r>
        <w:rPr>
          <w:rFonts w:ascii="Times New Roman" w:hAnsi="Times New Roman" w:cs="Times New Roman"/>
          <w:sz w:val="28"/>
          <w:szCs w:val="28"/>
        </w:rPr>
        <w:t xml:space="preserve">значит — описывать геральдику. </w:t>
      </w:r>
      <w:r w:rsidRPr="00AE7D01">
        <w:rPr>
          <w:rFonts w:ascii="Times New Roman" w:hAnsi="Times New Roman" w:cs="Times New Roman"/>
          <w:sz w:val="28"/>
          <w:szCs w:val="28"/>
        </w:rPr>
        <w:t xml:space="preserve">Все изображения на щите делаются с помощью геральдических финифтей, металлов и мехов. </w:t>
      </w:r>
      <w:r w:rsidRPr="00AE7D01">
        <w:rPr>
          <w:rFonts w:ascii="Times New Roman" w:hAnsi="Times New Roman" w:cs="Times New Roman"/>
          <w:b/>
          <w:bCs/>
          <w:sz w:val="28"/>
          <w:szCs w:val="28"/>
        </w:rPr>
        <w:t>Финифтей</w:t>
      </w:r>
      <w:r w:rsidRPr="00AE7D01">
        <w:rPr>
          <w:rFonts w:ascii="Times New Roman" w:hAnsi="Times New Roman" w:cs="Times New Roman"/>
          <w:sz w:val="28"/>
          <w:szCs w:val="28"/>
        </w:rPr>
        <w:t xml:space="preserve"> в русской геральдике пять: </w:t>
      </w:r>
    </w:p>
    <w:p w:rsidR="003447C3" w:rsidRPr="00AE7D01" w:rsidRDefault="003447C3" w:rsidP="003447C3">
      <w:pPr>
        <w:numPr>
          <w:ilvl w:val="0"/>
          <w:numId w:val="15"/>
        </w:num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Червлень — краской изображается смесью сурика и киновари, а графически — вертикальными линиями; </w:t>
      </w:r>
    </w:p>
    <w:p w:rsidR="003447C3" w:rsidRPr="00AE7D01" w:rsidRDefault="003447C3" w:rsidP="003447C3">
      <w:pPr>
        <w:numPr>
          <w:ilvl w:val="0"/>
          <w:numId w:val="15"/>
        </w:num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Лазурь — смесью кобальта и ультрамарина, графически — горизонтальными линиями; </w:t>
      </w:r>
    </w:p>
    <w:p w:rsidR="003447C3" w:rsidRPr="00AE7D01" w:rsidRDefault="003447C3" w:rsidP="003447C3">
      <w:pPr>
        <w:numPr>
          <w:ilvl w:val="0"/>
          <w:numId w:val="15"/>
        </w:num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Зелень — смесью хрома и растительной зелени, графически — диагональными линиями справа; </w:t>
      </w:r>
    </w:p>
    <w:p w:rsidR="003447C3" w:rsidRPr="00AE7D01" w:rsidRDefault="003447C3" w:rsidP="003447C3">
      <w:pPr>
        <w:numPr>
          <w:ilvl w:val="0"/>
          <w:numId w:val="15"/>
        </w:num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Чернь — слоновой костью, а графически — взаимно пересекающимися перпендикулярными линиями; </w:t>
      </w:r>
    </w:p>
    <w:p w:rsidR="003447C3" w:rsidRPr="00AE7D01" w:rsidRDefault="003447C3" w:rsidP="003447C3">
      <w:pPr>
        <w:numPr>
          <w:ilvl w:val="0"/>
          <w:numId w:val="15"/>
        </w:num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Пурпур — смесью кармина и розовой, графически — диагоналями слева.</w:t>
      </w:r>
    </w:p>
    <w:p w:rsidR="003447C3" w:rsidRDefault="003447C3" w:rsidP="003447C3">
      <w:pPr>
        <w:spacing w:after="0" w:line="240" w:lineRule="auto"/>
        <w:ind w:firstLine="360"/>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0" distB="0" distL="0" distR="0" simplePos="0" relativeHeight="251694080" behindDoc="0" locked="0" layoutInCell="1" allowOverlap="0">
            <wp:simplePos x="0" y="0"/>
            <wp:positionH relativeFrom="column">
              <wp:align>right</wp:align>
            </wp:positionH>
            <wp:positionV relativeFrom="line">
              <wp:posOffset>0</wp:posOffset>
            </wp:positionV>
            <wp:extent cx="1905000" cy="1514475"/>
            <wp:effectExtent l="19050" t="0" r="0" b="0"/>
            <wp:wrapSquare wrapText="bothSides"/>
            <wp:docPr id="19" name="Рисунок 3" descr="Герб Латвии">
              <a:hlinkClick xmlns:a="http://schemas.openxmlformats.org/drawingml/2006/main" r:id="rId7" tooltip="&quot;Герб Латв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Латвии">
                      <a:hlinkClick r:id="rId7" tooltip="&quot;Герб Латвии&quot;"/>
                    </pic:cNvPr>
                    <pic:cNvPicPr>
                      <a:picLocks noChangeAspect="1" noChangeArrowheads="1"/>
                    </pic:cNvPicPr>
                  </pic:nvPicPr>
                  <pic:blipFill>
                    <a:blip r:embed="rId8"/>
                    <a:srcRect/>
                    <a:stretch>
                      <a:fillRect/>
                    </a:stretch>
                  </pic:blipFill>
                  <pic:spPr bwMode="auto">
                    <a:xfrm>
                      <a:off x="0" y="0"/>
                      <a:ext cx="1905000" cy="1514475"/>
                    </a:xfrm>
                    <a:prstGeom prst="rect">
                      <a:avLst/>
                    </a:prstGeom>
                    <a:noFill/>
                  </pic:spPr>
                </pic:pic>
              </a:graphicData>
            </a:graphic>
          </wp:anchor>
        </w:drawing>
      </w:r>
      <w:r w:rsidRPr="00AE7D01">
        <w:rPr>
          <w:rFonts w:ascii="Times New Roman" w:hAnsi="Times New Roman" w:cs="Times New Roman"/>
          <w:b/>
          <w:bCs/>
          <w:sz w:val="28"/>
          <w:szCs w:val="28"/>
        </w:rPr>
        <w:t>Металлов</w:t>
      </w:r>
      <w:r w:rsidRPr="00AE7D01">
        <w:rPr>
          <w:rFonts w:ascii="Times New Roman" w:hAnsi="Times New Roman" w:cs="Times New Roman"/>
          <w:sz w:val="28"/>
          <w:szCs w:val="28"/>
        </w:rPr>
        <w:t xml:space="preserve"> два: золото — изображается графически точками и серебро — графически не изображается. Меха тоже два: горностаевый — изображается черными крестиками по серебряному полю, и беличий — изображается чередующимися серебряными и лазуревыми шлемиками.</w:t>
      </w:r>
    </w:p>
    <w:p w:rsidR="003447C3" w:rsidRPr="00763910" w:rsidRDefault="003447C3" w:rsidP="003447C3">
      <w:pPr>
        <w:spacing w:after="0" w:line="240" w:lineRule="auto"/>
        <w:ind w:firstLine="360"/>
        <w:jc w:val="both"/>
        <w:rPr>
          <w:rFonts w:ascii="Times New Roman" w:hAnsi="Times New Roman" w:cs="Times New Roman"/>
          <w:sz w:val="28"/>
          <w:szCs w:val="28"/>
        </w:rPr>
      </w:pPr>
    </w:p>
    <w:p w:rsidR="003447C3" w:rsidRPr="00AE7D01" w:rsidRDefault="003447C3" w:rsidP="003447C3">
      <w:pPr>
        <w:shd w:val="clear" w:color="auto" w:fill="FFFFFF"/>
        <w:tabs>
          <w:tab w:val="left" w:pos="518"/>
        </w:tabs>
        <w:spacing w:line="240" w:lineRule="auto"/>
        <w:jc w:val="both"/>
        <w:rPr>
          <w:rFonts w:ascii="Times New Roman" w:hAnsi="Times New Roman" w:cs="Times New Roman"/>
          <w:b/>
          <w:bCs/>
          <w:sz w:val="28"/>
          <w:szCs w:val="28"/>
        </w:rPr>
      </w:pPr>
      <w:r w:rsidRPr="00AE7D01">
        <w:rPr>
          <w:rFonts w:ascii="Times New Roman" w:hAnsi="Times New Roman" w:cs="Times New Roman"/>
          <w:b/>
          <w:bCs/>
          <w:sz w:val="28"/>
          <w:szCs w:val="28"/>
        </w:rPr>
        <w:lastRenderedPageBreak/>
        <w:t xml:space="preserve">Меха: </w:t>
      </w:r>
    </w:p>
    <w:p w:rsidR="003447C3" w:rsidRPr="00AE7D01" w:rsidRDefault="003447C3" w:rsidP="003447C3">
      <w:pPr>
        <w:spacing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 xml:space="preserve">- Горностаевый </w:t>
      </w:r>
      <w:r w:rsidRPr="00AE7D01">
        <w:rPr>
          <w:rFonts w:ascii="Times New Roman" w:hAnsi="Times New Roman" w:cs="Times New Roman"/>
          <w:sz w:val="28"/>
          <w:szCs w:val="28"/>
        </w:rPr>
        <w:t xml:space="preserve"> - символ власти. Графически изображается в виде усеянных по серебряному полю черных уширенных к низу крестиков.</w:t>
      </w:r>
    </w:p>
    <w:p w:rsidR="003447C3" w:rsidRPr="00AE7D01" w:rsidRDefault="003447C3" w:rsidP="003447C3">
      <w:pPr>
        <w:spacing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 Беличий</w:t>
      </w:r>
      <w:r w:rsidRPr="00AE7D01">
        <w:rPr>
          <w:rFonts w:ascii="Times New Roman" w:hAnsi="Times New Roman" w:cs="Times New Roman"/>
          <w:sz w:val="28"/>
          <w:szCs w:val="28"/>
        </w:rPr>
        <w:t xml:space="preserve">. Графически изображается в виде чередующихся лазоревых и серебряных шлемиков. </w:t>
      </w:r>
    </w:p>
    <w:p w:rsidR="003447C3" w:rsidRPr="00AE7D01" w:rsidRDefault="003447C3" w:rsidP="003447C3">
      <w:pPr>
        <w:spacing w:after="0" w:line="240" w:lineRule="auto"/>
        <w:ind w:firstLine="360"/>
        <w:jc w:val="both"/>
        <w:rPr>
          <w:rFonts w:ascii="Times New Roman" w:hAnsi="Times New Roman" w:cs="Times New Roman"/>
          <w:sz w:val="28"/>
          <w:szCs w:val="28"/>
        </w:rPr>
      </w:pPr>
      <w:r w:rsidRPr="00AE7D01">
        <w:rPr>
          <w:rFonts w:ascii="Times New Roman" w:hAnsi="Times New Roman" w:cs="Times New Roman"/>
          <w:sz w:val="28"/>
          <w:szCs w:val="28"/>
        </w:rPr>
        <w:t xml:space="preserve">Иногда поверх финифти или металла щит покрывается узорными линиями, называющимися домаскировкой. Крайне редко щит бывает пустым, т.е. без каких-либо изображений. Обычно в нем помещаются гербовые фигуры, которые делятся на фигуры геральдические, имеющие лишь условное значение, и на фигуры, заимствованные из мира действительного или фантазии (фигуры негеральдические). Если фигура финифтяная, то она может быть помещена лишь на металлическом поле, и наоборот. Если фигуры помещены одна на другой, то первая называется обремененной, фигура может быть сопровождаема, обрамлена, окружена и т п. другими фигурами. В большинстве случаев щит не состоит из финифти или металла одного цвета, но из нескольких, которые как бы делят его на части. Главнейших делений четыре: </w:t>
      </w:r>
    </w:p>
    <w:p w:rsidR="003447C3" w:rsidRPr="00AE7D01" w:rsidRDefault="003447C3" w:rsidP="003447C3">
      <w:pPr>
        <w:numPr>
          <w:ilvl w:val="0"/>
          <w:numId w:val="16"/>
        </w:num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рассечение; </w:t>
      </w:r>
    </w:p>
    <w:p w:rsidR="003447C3" w:rsidRPr="00AE7D01" w:rsidRDefault="003447C3" w:rsidP="003447C3">
      <w:pPr>
        <w:numPr>
          <w:ilvl w:val="0"/>
          <w:numId w:val="16"/>
        </w:num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пересечение (перпендикуляром на боковые стороны) </w:t>
      </w:r>
    </w:p>
    <w:p w:rsidR="003447C3" w:rsidRPr="00AE7D01" w:rsidRDefault="003447C3" w:rsidP="003447C3">
      <w:pPr>
        <w:numPr>
          <w:ilvl w:val="0"/>
          <w:numId w:val="16"/>
        </w:num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скошение справа </w:t>
      </w:r>
    </w:p>
    <w:p w:rsidR="003447C3" w:rsidRPr="00AE7D01" w:rsidRDefault="003447C3" w:rsidP="003447C3">
      <w:pPr>
        <w:numPr>
          <w:ilvl w:val="0"/>
          <w:numId w:val="16"/>
        </w:num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скошение слева. </w:t>
      </w:r>
    </w:p>
    <w:p w:rsidR="003447C3" w:rsidRPr="00AE7D01" w:rsidRDefault="003447C3" w:rsidP="003447C3">
      <w:pPr>
        <w:spacing w:after="0" w:line="240" w:lineRule="auto"/>
        <w:ind w:firstLine="567"/>
        <w:jc w:val="both"/>
        <w:rPr>
          <w:rFonts w:ascii="Times New Roman" w:hAnsi="Times New Roman" w:cs="Times New Roman"/>
          <w:sz w:val="28"/>
          <w:szCs w:val="28"/>
        </w:rPr>
      </w:pPr>
      <w:r w:rsidRPr="00AE7D01">
        <w:rPr>
          <w:rFonts w:ascii="Times New Roman" w:hAnsi="Times New Roman" w:cs="Times New Roman"/>
          <w:sz w:val="28"/>
          <w:szCs w:val="28"/>
        </w:rPr>
        <w:t>Сочетание этих делений дает четверочастный щит (щит рассеченный и пересеченный), четверочастный скошенный (щит скошенный справа и слева) и клинчатый щит (соединение всех четырех делений). Каждая из частей, полученная от главных делений, может быть, в свою очередь, снова разделена; кроме того, само деление может быть произведено не по прямой, а по ломаной или кривой линии. Полученные таким образом деления щита называются второстепенными. Если фигура в щите занимает положение в двух частях его, финифтяной и металлической, то и она должна состоять тоже из двух частей, металлической и финифтяной, причем первая должна быть на финифтяной части щита, и наоборот; такая фигура называется переменной с частями металла и финифти.</w:t>
      </w:r>
    </w:p>
    <w:p w:rsidR="003447C3" w:rsidRPr="00AE7D01" w:rsidRDefault="003447C3" w:rsidP="003447C3">
      <w:pPr>
        <w:spacing w:after="0" w:line="240" w:lineRule="auto"/>
        <w:ind w:firstLine="567"/>
        <w:jc w:val="both"/>
        <w:rPr>
          <w:rFonts w:ascii="Times New Roman" w:hAnsi="Times New Roman" w:cs="Times New Roman"/>
          <w:color w:val="000000"/>
          <w:sz w:val="28"/>
          <w:szCs w:val="28"/>
        </w:rPr>
      </w:pPr>
      <w:r w:rsidRPr="00AE7D01">
        <w:rPr>
          <w:rFonts w:ascii="Times New Roman" w:hAnsi="Times New Roman" w:cs="Times New Roman"/>
          <w:color w:val="000000"/>
          <w:sz w:val="28"/>
          <w:szCs w:val="28"/>
        </w:rPr>
        <w:t xml:space="preserve">Все </w:t>
      </w:r>
      <w:r w:rsidRPr="00AE7D01">
        <w:rPr>
          <w:rFonts w:ascii="Times New Roman" w:hAnsi="Times New Roman" w:cs="Times New Roman"/>
          <w:b/>
          <w:bCs/>
          <w:color w:val="000000"/>
          <w:sz w:val="28"/>
          <w:szCs w:val="28"/>
        </w:rPr>
        <w:t>фигуры</w:t>
      </w:r>
      <w:r w:rsidRPr="00AE7D01">
        <w:rPr>
          <w:rFonts w:ascii="Times New Roman" w:hAnsi="Times New Roman" w:cs="Times New Roman"/>
          <w:color w:val="000000"/>
          <w:sz w:val="28"/>
          <w:szCs w:val="28"/>
        </w:rPr>
        <w:t xml:space="preserve">, размещенные в щите, называют гербовыми. Они подразделяются на </w:t>
      </w:r>
      <w:r w:rsidRPr="00AE7D01">
        <w:rPr>
          <w:rFonts w:ascii="Times New Roman" w:hAnsi="Times New Roman" w:cs="Times New Roman"/>
          <w:b/>
          <w:bCs/>
          <w:color w:val="000000"/>
          <w:sz w:val="28"/>
          <w:szCs w:val="28"/>
        </w:rPr>
        <w:t>геральдические</w:t>
      </w:r>
      <w:r w:rsidRPr="00AE7D01">
        <w:rPr>
          <w:rFonts w:ascii="Times New Roman" w:hAnsi="Times New Roman" w:cs="Times New Roman"/>
          <w:color w:val="000000"/>
          <w:sz w:val="28"/>
          <w:szCs w:val="28"/>
        </w:rPr>
        <w:t xml:space="preserve"> (имеющие условное значение) и </w:t>
      </w:r>
      <w:r w:rsidRPr="00AE7D01">
        <w:rPr>
          <w:rFonts w:ascii="Times New Roman" w:hAnsi="Times New Roman" w:cs="Times New Roman"/>
          <w:b/>
          <w:bCs/>
          <w:color w:val="000000"/>
          <w:sz w:val="28"/>
          <w:szCs w:val="28"/>
        </w:rPr>
        <w:t>негеральдические</w:t>
      </w:r>
      <w:r w:rsidRPr="00AE7D01">
        <w:rPr>
          <w:rFonts w:ascii="Times New Roman" w:hAnsi="Times New Roman" w:cs="Times New Roman"/>
          <w:color w:val="000000"/>
          <w:sz w:val="28"/>
          <w:szCs w:val="28"/>
        </w:rPr>
        <w:t xml:space="preserve"> (все остальные фигуры, заимственные из действительности - животные, растения, инструменты и пр.). Одна фигура обычно всегда помещается в центре щита - при этом она может быть иногда повышенной или пониженной (по отношению к геометрическому центру щита). </w:t>
      </w:r>
    </w:p>
    <w:p w:rsidR="003447C3" w:rsidRPr="00AE7D01" w:rsidRDefault="003447C3" w:rsidP="003447C3">
      <w:pPr>
        <w:shd w:val="clear" w:color="auto" w:fill="FFFFFF"/>
        <w:tabs>
          <w:tab w:val="left" w:pos="518"/>
        </w:tabs>
        <w:spacing w:after="0" w:line="240" w:lineRule="auto"/>
        <w:jc w:val="both"/>
        <w:rPr>
          <w:rFonts w:ascii="Times New Roman" w:hAnsi="Times New Roman" w:cs="Times New Roman"/>
          <w:i/>
          <w:iCs/>
          <w:sz w:val="28"/>
          <w:szCs w:val="28"/>
        </w:rPr>
      </w:pPr>
      <w:r>
        <w:rPr>
          <w:rFonts w:ascii="Times New Roman" w:hAnsi="Times New Roman" w:cs="Times New Roman"/>
          <w:b/>
          <w:bCs/>
          <w:color w:val="000000"/>
          <w:sz w:val="28"/>
          <w:szCs w:val="28"/>
        </w:rPr>
        <w:lastRenderedPageBreak/>
        <w:tab/>
      </w:r>
      <w:r w:rsidRPr="00AE7D01">
        <w:rPr>
          <w:rFonts w:ascii="Times New Roman" w:hAnsi="Times New Roman" w:cs="Times New Roman"/>
          <w:b/>
          <w:bCs/>
          <w:color w:val="000000"/>
          <w:sz w:val="28"/>
          <w:szCs w:val="28"/>
        </w:rPr>
        <w:t>Геральдические фигуры делятся</w:t>
      </w:r>
      <w:r w:rsidRPr="00AE7D01">
        <w:rPr>
          <w:rFonts w:ascii="Times New Roman" w:hAnsi="Times New Roman" w:cs="Times New Roman"/>
          <w:color w:val="000000"/>
          <w:sz w:val="28"/>
          <w:szCs w:val="28"/>
        </w:rPr>
        <w:t xml:space="preserve"> в свою очередь </w:t>
      </w:r>
      <w:r w:rsidRPr="00AE7D01">
        <w:rPr>
          <w:rFonts w:ascii="Times New Roman" w:hAnsi="Times New Roman" w:cs="Times New Roman"/>
          <w:b/>
          <w:bCs/>
          <w:color w:val="000000"/>
          <w:sz w:val="28"/>
          <w:szCs w:val="28"/>
        </w:rPr>
        <w:t>на почетные</w:t>
      </w:r>
      <w:r w:rsidRPr="00AE7D01">
        <w:rPr>
          <w:rFonts w:ascii="Times New Roman" w:hAnsi="Times New Roman" w:cs="Times New Roman"/>
          <w:color w:val="000000"/>
          <w:sz w:val="28"/>
          <w:szCs w:val="28"/>
        </w:rPr>
        <w:t xml:space="preserve"> (в прошлом они жаловались в знак особого отличия и занимают в щите главные положения, фактически деля щит на части) и </w:t>
      </w:r>
      <w:r w:rsidRPr="00AE7D01">
        <w:rPr>
          <w:rFonts w:ascii="Times New Roman" w:hAnsi="Times New Roman" w:cs="Times New Roman"/>
          <w:b/>
          <w:bCs/>
          <w:color w:val="000000"/>
          <w:sz w:val="28"/>
          <w:szCs w:val="28"/>
        </w:rPr>
        <w:t>простые</w:t>
      </w:r>
      <w:r w:rsidRPr="00AE7D01">
        <w:rPr>
          <w:rFonts w:ascii="Times New Roman" w:hAnsi="Times New Roman" w:cs="Times New Roman"/>
          <w:color w:val="000000"/>
          <w:sz w:val="28"/>
          <w:szCs w:val="28"/>
        </w:rPr>
        <w:t xml:space="preserve"> (прочие относительно простые геометрические фигуры).</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Почетные фигуры имеют определенное положение. Так, глава занимает верхнюю треть щита, пояс — среднюю, а оконечность — нижнюю. Столб занимает среднюю треть щита в вертикальном направлении, перевязи — по направлению скошений. Крест представляет соединение столба с поясом (прямой крест), двух перевязей (андреевский крест) или двух перевязей и столба (вилообразный крест, если его верхняя часть заполнена, то крест этот иногда называется полым). Это главнейшие формы крестов. В геральдике встречается еще масса других, представляющие видоизменения этих (около 200 форм креста). Стропило имеет фигуру раскрытого циркуля, вершина которого несколько ниже вершины щита. Фигуры негеральдические, помещаемые в гербе, не имеют определенных положений, хотя и существуют для них некоторые геральдические правила. Так, все фигуры должны быть обращены передней частью в правую сторону, иначе они будут обращенные. Лев всегда изображается в профиль, стоящим на задних лапах. Если он изображен идущим, причем голова его повернута впрямь, то он называется леопардом и т.д. Сенью называется шатер, помещаемый над мантией государственного герба. Та часть геральдики, которая рассматривает составление и описание герба, называется </w:t>
      </w:r>
      <w:r w:rsidRPr="00AE7D01">
        <w:rPr>
          <w:rFonts w:ascii="Times New Roman" w:hAnsi="Times New Roman" w:cs="Times New Roman"/>
          <w:b/>
          <w:bCs/>
          <w:sz w:val="28"/>
          <w:szCs w:val="28"/>
        </w:rPr>
        <w:t>теоретической геральдикой</w:t>
      </w:r>
      <w:r w:rsidRPr="00AE7D01">
        <w:rPr>
          <w:rFonts w:ascii="Times New Roman" w:hAnsi="Times New Roman" w:cs="Times New Roman"/>
          <w:sz w:val="28"/>
          <w:szCs w:val="28"/>
        </w:rPr>
        <w:t xml:space="preserve">. Другая часть геральдики занимается рассмотрением деления герба на роды и виды, а также вопроса о том, как должен быть объяснен и откуда происходит существующий герб; это — </w:t>
      </w:r>
      <w:r w:rsidRPr="00AE7D01">
        <w:rPr>
          <w:rFonts w:ascii="Times New Roman" w:hAnsi="Times New Roman" w:cs="Times New Roman"/>
          <w:b/>
          <w:bCs/>
          <w:sz w:val="28"/>
          <w:szCs w:val="28"/>
        </w:rPr>
        <w:t>практическая геральдика.</w:t>
      </w:r>
      <w:r w:rsidRPr="00AE7D01">
        <w:rPr>
          <w:rFonts w:ascii="Times New Roman" w:hAnsi="Times New Roman" w:cs="Times New Roman"/>
          <w:sz w:val="28"/>
          <w:szCs w:val="28"/>
        </w:rPr>
        <w:t xml:space="preserve"> </w:t>
      </w:r>
      <w:r w:rsidRPr="00AE7D01">
        <w:rPr>
          <w:rFonts w:ascii="Times New Roman" w:hAnsi="Times New Roman" w:cs="Times New Roman"/>
          <w:noProof/>
          <w:sz w:val="28"/>
          <w:szCs w:val="28"/>
        </w:rPr>
        <w:drawing>
          <wp:anchor distT="0" distB="0" distL="0" distR="0" simplePos="0" relativeHeight="251695104" behindDoc="0" locked="0" layoutInCell="1" allowOverlap="0">
            <wp:simplePos x="0" y="0"/>
            <wp:positionH relativeFrom="column">
              <wp:align>right</wp:align>
            </wp:positionH>
            <wp:positionV relativeFrom="line">
              <wp:posOffset>0</wp:posOffset>
            </wp:positionV>
            <wp:extent cx="1905000" cy="1657350"/>
            <wp:effectExtent l="19050" t="0" r="0" b="0"/>
            <wp:wrapSquare wrapText="bothSides"/>
            <wp:docPr id="30" name="Рисунок 5" descr="Герб Грузии">
              <a:hlinkClick xmlns:a="http://schemas.openxmlformats.org/drawingml/2006/main" r:id="rId9" tooltip="&quot;Герб Груз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Грузии">
                      <a:hlinkClick r:id="rId9" tooltip="&quot;Герб Грузии&quot;"/>
                    </pic:cNvPr>
                    <pic:cNvPicPr>
                      <a:picLocks noChangeAspect="1" noChangeArrowheads="1"/>
                    </pic:cNvPicPr>
                  </pic:nvPicPr>
                  <pic:blipFill>
                    <a:blip r:embed="rId10"/>
                    <a:srcRect/>
                    <a:stretch>
                      <a:fillRect/>
                    </a:stretch>
                  </pic:blipFill>
                  <pic:spPr bwMode="auto">
                    <a:xfrm>
                      <a:off x="0" y="0"/>
                      <a:ext cx="1905000" cy="1657350"/>
                    </a:xfrm>
                    <a:prstGeom prst="rect">
                      <a:avLst/>
                    </a:prstGeom>
                    <a:noFill/>
                  </pic:spPr>
                </pic:pic>
              </a:graphicData>
            </a:graphic>
          </wp:anchor>
        </w:drawing>
      </w:r>
      <w:r w:rsidRPr="00AE7D01">
        <w:rPr>
          <w:rFonts w:ascii="Times New Roman" w:hAnsi="Times New Roman" w:cs="Times New Roman"/>
          <w:sz w:val="28"/>
          <w:szCs w:val="28"/>
        </w:rPr>
        <w:t xml:space="preserve">В настоящее время различаются следующие роды гербов: </w:t>
      </w:r>
    </w:p>
    <w:p w:rsidR="003447C3" w:rsidRPr="00AE7D01" w:rsidRDefault="003447C3" w:rsidP="003447C3">
      <w:pPr>
        <w:numPr>
          <w:ilvl w:val="0"/>
          <w:numId w:val="17"/>
        </w:num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Гербы государственные, составляющие эмблемы земель, вошедших в состав государства. Гербы эти часто служат и гербами коронованных особ, стоящих во главе государства; </w:t>
      </w:r>
    </w:p>
    <w:p w:rsidR="003447C3" w:rsidRPr="00AE7D01" w:rsidRDefault="003447C3" w:rsidP="003447C3">
      <w:pPr>
        <w:numPr>
          <w:ilvl w:val="0"/>
          <w:numId w:val="17"/>
        </w:num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Гербы губерний, областей и городов; </w:t>
      </w:r>
    </w:p>
    <w:p w:rsidR="003447C3" w:rsidRPr="00AE7D01" w:rsidRDefault="003447C3" w:rsidP="003447C3">
      <w:pPr>
        <w:numPr>
          <w:ilvl w:val="0"/>
          <w:numId w:val="17"/>
        </w:num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Гербы обществ, корпораций, компаний; </w:t>
      </w:r>
    </w:p>
    <w:p w:rsidR="003447C3" w:rsidRPr="00AE7D01" w:rsidRDefault="003447C3" w:rsidP="003447C3">
      <w:pPr>
        <w:numPr>
          <w:ilvl w:val="0"/>
          <w:numId w:val="17"/>
        </w:num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Фамильные или родовые гербы, переходящие по наследству лицам одного рода; </w:t>
      </w:r>
    </w:p>
    <w:p w:rsidR="003447C3" w:rsidRPr="00AE7D01" w:rsidRDefault="003447C3" w:rsidP="003447C3">
      <w:pPr>
        <w:numPr>
          <w:ilvl w:val="0"/>
          <w:numId w:val="17"/>
        </w:num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Наследственные гербы — когда герб переходит к лицу того же рода путем наследства, причем к гербу этого лица присоединяется или весь герб, или только некоторые эмблемы из герба наследодателя; </w:t>
      </w:r>
    </w:p>
    <w:p w:rsidR="003447C3" w:rsidRDefault="003447C3" w:rsidP="003447C3">
      <w:pPr>
        <w:numPr>
          <w:ilvl w:val="0"/>
          <w:numId w:val="17"/>
        </w:num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lastRenderedPageBreak/>
        <w:t xml:space="preserve">Пожалованные гербы, жалуемые при возведении в какое-либо достоинство, причем или может быть составлен новый герб, или к существующему гербу придаются некоторые эмблемы (двуглавый орел, вензель государя, императорская корона). </w:t>
      </w:r>
    </w:p>
    <w:p w:rsidR="003447C3" w:rsidRPr="003E5463" w:rsidRDefault="003447C3" w:rsidP="003447C3">
      <w:pPr>
        <w:spacing w:before="100" w:beforeAutospacing="1" w:after="100" w:afterAutospacing="1" w:line="240" w:lineRule="auto"/>
        <w:ind w:firstLine="360"/>
        <w:jc w:val="both"/>
        <w:rPr>
          <w:rFonts w:ascii="Times New Roman" w:hAnsi="Times New Roman" w:cs="Times New Roman"/>
          <w:sz w:val="28"/>
          <w:szCs w:val="28"/>
        </w:rPr>
      </w:pPr>
      <w:r w:rsidRPr="003E5463">
        <w:rPr>
          <w:rFonts w:ascii="Times New Roman" w:hAnsi="Times New Roman" w:cs="Times New Roman"/>
          <w:sz w:val="28"/>
          <w:szCs w:val="28"/>
        </w:rPr>
        <w:t xml:space="preserve">Три последние рода герба иногда соединяются в одну группу под именем фамильных гербов. Если эмблемы герба прямо указывают на фамилию владельца, то герб называется гласным, если существует только отдаленное указание, то герб называют полугласным. </w:t>
      </w:r>
    </w:p>
    <w:tbl>
      <w:tblPr>
        <w:tblW w:w="0" w:type="auto"/>
        <w:jc w:val="center"/>
        <w:tblCellSpacing w:w="15" w:type="dxa"/>
        <w:tblLook w:val="00A0"/>
      </w:tblPr>
      <w:tblGrid>
        <w:gridCol w:w="2865"/>
        <w:gridCol w:w="2490"/>
        <w:gridCol w:w="2685"/>
      </w:tblGrid>
      <w:tr w:rsidR="003447C3" w:rsidRPr="00AE7D01" w:rsidTr="000734A8">
        <w:trPr>
          <w:tblCellSpacing w:w="15" w:type="dxa"/>
          <w:jc w:val="center"/>
        </w:trPr>
        <w:tc>
          <w:tcPr>
            <w:tcW w:w="0" w:type="auto"/>
            <w:tcMar>
              <w:top w:w="15" w:type="dxa"/>
              <w:left w:w="15" w:type="dxa"/>
              <w:bottom w:w="15" w:type="dxa"/>
              <w:right w:w="15" w:type="dxa"/>
            </w:tcMar>
          </w:tcPr>
          <w:p w:rsidR="003447C3" w:rsidRDefault="003447C3" w:rsidP="000734A8">
            <w:p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noProof/>
                <w:color w:val="0000FF"/>
                <w:sz w:val="28"/>
                <w:szCs w:val="28"/>
              </w:rPr>
              <w:drawing>
                <wp:inline distT="0" distB="0" distL="0" distR="0">
                  <wp:extent cx="1743075" cy="1905000"/>
                  <wp:effectExtent l="19050" t="0" r="9525" b="0"/>
                  <wp:docPr id="31" name="Рисунок 4" descr="Изображение Ярославской эмблемы">
                    <a:hlinkClick xmlns:a="http://schemas.openxmlformats.org/drawingml/2006/main" r:id="rId11" tooltip="&quot;Изображение Ярославской эмблем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Ярославской эмблемы">
                            <a:hlinkClick r:id="rId11" tooltip="&quot;Изображение Ярославской эмблемы&quot;"/>
                          </pic:cNvPr>
                          <pic:cNvPicPr>
                            <a:picLocks noChangeAspect="1" noChangeArrowheads="1"/>
                          </pic:cNvPicPr>
                        </pic:nvPicPr>
                        <pic:blipFill>
                          <a:blip r:embed="rId12"/>
                          <a:srcRect/>
                          <a:stretch>
                            <a:fillRect/>
                          </a:stretch>
                        </pic:blipFill>
                        <pic:spPr bwMode="auto">
                          <a:xfrm>
                            <a:off x="0" y="0"/>
                            <a:ext cx="1743075" cy="1905000"/>
                          </a:xfrm>
                          <a:prstGeom prst="rect">
                            <a:avLst/>
                          </a:prstGeom>
                          <a:noFill/>
                          <a:ln w="9525">
                            <a:noFill/>
                            <a:miter lim="800000"/>
                            <a:headEnd/>
                            <a:tailEnd/>
                          </a:ln>
                        </pic:spPr>
                      </pic:pic>
                    </a:graphicData>
                  </a:graphic>
                </wp:inline>
              </w:drawing>
            </w:r>
            <w:r w:rsidRPr="00AE7D01">
              <w:rPr>
                <w:rFonts w:ascii="Times New Roman" w:hAnsi="Times New Roman" w:cs="Times New Roman"/>
                <w:sz w:val="28"/>
                <w:szCs w:val="28"/>
              </w:rPr>
              <w:br/>
              <w:t>Изображение</w:t>
            </w:r>
          </w:p>
          <w:p w:rsidR="003447C3" w:rsidRPr="00AE7D01" w:rsidRDefault="003447C3" w:rsidP="000734A8">
            <w:p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Ярославской эмблемы</w:t>
            </w:r>
            <w:r w:rsidRPr="00AE7D01">
              <w:rPr>
                <w:rFonts w:ascii="Times New Roman" w:hAnsi="Times New Roman" w:cs="Times New Roman"/>
                <w:i/>
                <w:iCs/>
                <w:sz w:val="28"/>
                <w:szCs w:val="28"/>
              </w:rPr>
              <w:t xml:space="preserve">. </w:t>
            </w:r>
          </w:p>
        </w:tc>
        <w:tc>
          <w:tcPr>
            <w:tcW w:w="0" w:type="auto"/>
            <w:tcMar>
              <w:top w:w="15" w:type="dxa"/>
              <w:left w:w="15" w:type="dxa"/>
              <w:bottom w:w="15" w:type="dxa"/>
              <w:right w:w="15" w:type="dxa"/>
            </w:tcMar>
          </w:tcPr>
          <w:p w:rsidR="003447C3" w:rsidRPr="00AE7D01" w:rsidRDefault="003447C3" w:rsidP="000734A8">
            <w:p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noProof/>
                <w:color w:val="0000FF"/>
                <w:sz w:val="28"/>
                <w:szCs w:val="28"/>
              </w:rPr>
              <w:drawing>
                <wp:inline distT="0" distB="0" distL="0" distR="0">
                  <wp:extent cx="1524000" cy="1905000"/>
                  <wp:effectExtent l="19050" t="0" r="0" b="0"/>
                  <wp:docPr id="32" name="Рисунок 2" descr="Книга Русская геральдика">
                    <a:hlinkClick xmlns:a="http://schemas.openxmlformats.org/drawingml/2006/main" r:id="rId13" tooltip="&quot;Книга Русская геральдик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нига Русская геральдика">
                            <a:hlinkClick r:id="rId13" tooltip="&quot;Книга Русская геральдика&quot;"/>
                          </pic:cNvPr>
                          <pic:cNvPicPr>
                            <a:picLocks noChangeAspect="1" noChangeArrowheads="1"/>
                          </pic:cNvPicPr>
                        </pic:nvPicPr>
                        <pic:blipFill>
                          <a:blip r:embed="rId14"/>
                          <a:srcRect/>
                          <a:stretch>
                            <a:fillRect/>
                          </a:stretch>
                        </pic:blipFill>
                        <pic:spPr bwMode="auto">
                          <a:xfrm>
                            <a:off x="0" y="0"/>
                            <a:ext cx="1524000" cy="1905000"/>
                          </a:xfrm>
                          <a:prstGeom prst="rect">
                            <a:avLst/>
                          </a:prstGeom>
                          <a:noFill/>
                          <a:ln w="9525">
                            <a:noFill/>
                            <a:miter lim="800000"/>
                            <a:headEnd/>
                            <a:tailEnd/>
                          </a:ln>
                        </pic:spPr>
                      </pic:pic>
                    </a:graphicData>
                  </a:graphic>
                </wp:inline>
              </w:drawing>
            </w:r>
            <w:r w:rsidRPr="00AE7D01">
              <w:rPr>
                <w:rFonts w:ascii="Times New Roman" w:hAnsi="Times New Roman" w:cs="Times New Roman"/>
                <w:sz w:val="28"/>
                <w:szCs w:val="28"/>
              </w:rPr>
              <w:br/>
              <w:t xml:space="preserve">  Книга "Русская</w:t>
            </w:r>
            <w:r w:rsidRPr="00AE7D01">
              <w:rPr>
                <w:rFonts w:ascii="Times New Roman" w:hAnsi="Times New Roman" w:cs="Times New Roman"/>
                <w:sz w:val="28"/>
                <w:szCs w:val="28"/>
              </w:rPr>
              <w:br/>
              <w:t xml:space="preserve">  геральдика</w:t>
            </w:r>
            <w:r w:rsidRPr="00AE7D01">
              <w:rPr>
                <w:rFonts w:ascii="Times New Roman" w:hAnsi="Times New Roman" w:cs="Times New Roman"/>
                <w:i/>
                <w:iCs/>
                <w:sz w:val="28"/>
                <w:szCs w:val="28"/>
              </w:rPr>
              <w:t xml:space="preserve">". </w:t>
            </w:r>
          </w:p>
        </w:tc>
        <w:tc>
          <w:tcPr>
            <w:tcW w:w="0" w:type="auto"/>
            <w:tcMar>
              <w:top w:w="15" w:type="dxa"/>
              <w:left w:w="15" w:type="dxa"/>
              <w:bottom w:w="15" w:type="dxa"/>
              <w:right w:w="15" w:type="dxa"/>
            </w:tcMar>
          </w:tcPr>
          <w:p w:rsidR="003447C3" w:rsidRPr="00AE7D01" w:rsidRDefault="003447C3" w:rsidP="000734A8">
            <w:p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noProof/>
                <w:color w:val="0000FF"/>
                <w:sz w:val="28"/>
                <w:szCs w:val="28"/>
              </w:rPr>
              <w:drawing>
                <wp:inline distT="0" distB="0" distL="0" distR="0">
                  <wp:extent cx="1638300" cy="1905000"/>
                  <wp:effectExtent l="19050" t="0" r="0" b="0"/>
                  <wp:docPr id="33" name="Рисунок 3" descr="Герб Большого театра России">
                    <a:hlinkClick xmlns:a="http://schemas.openxmlformats.org/drawingml/2006/main" r:id="rId15" tooltip="&quot;Герб Большого театра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Большого театра России">
                            <a:hlinkClick r:id="rId15" tooltip="&quot;Герб Большого театра России&quot;"/>
                          </pic:cNvPr>
                          <pic:cNvPicPr>
                            <a:picLocks noChangeAspect="1" noChangeArrowheads="1"/>
                          </pic:cNvPicPr>
                        </pic:nvPicPr>
                        <pic:blipFill>
                          <a:blip r:embed="rId16"/>
                          <a:srcRect/>
                          <a:stretch>
                            <a:fillRect/>
                          </a:stretch>
                        </pic:blipFill>
                        <pic:spPr bwMode="auto">
                          <a:xfrm>
                            <a:off x="0" y="0"/>
                            <a:ext cx="1638300" cy="1905000"/>
                          </a:xfrm>
                          <a:prstGeom prst="rect">
                            <a:avLst/>
                          </a:prstGeom>
                          <a:noFill/>
                          <a:ln w="9525">
                            <a:noFill/>
                            <a:miter lim="800000"/>
                            <a:headEnd/>
                            <a:tailEnd/>
                          </a:ln>
                        </pic:spPr>
                      </pic:pic>
                    </a:graphicData>
                  </a:graphic>
                </wp:inline>
              </w:drawing>
            </w:r>
            <w:r w:rsidRPr="00AE7D01">
              <w:rPr>
                <w:rFonts w:ascii="Times New Roman" w:hAnsi="Times New Roman" w:cs="Times New Roman"/>
                <w:sz w:val="28"/>
                <w:szCs w:val="28"/>
              </w:rPr>
              <w:br/>
              <w:t xml:space="preserve">         Герб Большого</w:t>
            </w:r>
            <w:r w:rsidRPr="00AE7D01">
              <w:rPr>
                <w:rFonts w:ascii="Times New Roman" w:hAnsi="Times New Roman" w:cs="Times New Roman"/>
                <w:sz w:val="28"/>
                <w:szCs w:val="28"/>
              </w:rPr>
              <w:br/>
              <w:t xml:space="preserve">         театра России.</w:t>
            </w:r>
            <w:r w:rsidRPr="00AE7D01">
              <w:rPr>
                <w:rFonts w:ascii="Times New Roman" w:hAnsi="Times New Roman" w:cs="Times New Roman"/>
                <w:i/>
                <w:iCs/>
                <w:sz w:val="28"/>
                <w:szCs w:val="28"/>
              </w:rPr>
              <w:t xml:space="preserve"> </w:t>
            </w:r>
          </w:p>
        </w:tc>
      </w:tr>
    </w:tbl>
    <w:p w:rsidR="003447C3"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Изобретение и использование всякого рода знаков и символов свойственно человеку. Обычай избрания для себя или для своего рода и племени особого отличительного знака имеет очень глубокие корни и распространен повсюду в мире</w:t>
      </w:r>
      <w:r>
        <w:rPr>
          <w:rFonts w:ascii="Times New Roman" w:hAnsi="Times New Roman" w:cs="Times New Roman"/>
          <w:sz w:val="28"/>
          <w:szCs w:val="28"/>
        </w:rPr>
        <w:t xml:space="preserve">. </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В средние века в Европе появилось новое искусство и новая наука - </w:t>
      </w:r>
      <w:r w:rsidRPr="00AE7D01">
        <w:rPr>
          <w:rFonts w:ascii="Times New Roman" w:hAnsi="Times New Roman" w:cs="Times New Roman"/>
          <w:b/>
          <w:bCs/>
          <w:sz w:val="28"/>
          <w:szCs w:val="28"/>
        </w:rPr>
        <w:t>геральдика</w:t>
      </w:r>
      <w:r w:rsidRPr="00AE7D01">
        <w:rPr>
          <w:rFonts w:ascii="Times New Roman" w:hAnsi="Times New Roman" w:cs="Times New Roman"/>
          <w:sz w:val="28"/>
          <w:szCs w:val="28"/>
        </w:rPr>
        <w:t>. Эта наука занималась составлением гербов.</w:t>
      </w:r>
    </w:p>
    <w:p w:rsidR="003447C3" w:rsidRPr="00AE7D01" w:rsidRDefault="003447C3" w:rsidP="003447C3">
      <w:pPr>
        <w:spacing w:after="0" w:line="240" w:lineRule="auto"/>
        <w:ind w:firstLine="567"/>
        <w:jc w:val="both"/>
        <w:rPr>
          <w:rFonts w:ascii="Times New Roman" w:hAnsi="Times New Roman" w:cs="Times New Roman"/>
          <w:sz w:val="28"/>
          <w:szCs w:val="28"/>
        </w:rPr>
      </w:pPr>
      <w:r w:rsidRPr="00AE7D01">
        <w:rPr>
          <w:rFonts w:ascii="Times New Roman" w:hAnsi="Times New Roman" w:cs="Times New Roman"/>
          <w:b/>
          <w:bCs/>
          <w:sz w:val="28"/>
          <w:szCs w:val="28"/>
        </w:rPr>
        <w:t xml:space="preserve">Герб </w:t>
      </w:r>
      <w:r w:rsidRPr="00AE7D01">
        <w:rPr>
          <w:rFonts w:ascii="Times New Roman" w:hAnsi="Times New Roman" w:cs="Times New Roman"/>
          <w:sz w:val="28"/>
          <w:szCs w:val="28"/>
        </w:rPr>
        <w:t>– это символическое изображение, со</w:t>
      </w:r>
      <w:r w:rsidRPr="00AE7D01">
        <w:rPr>
          <w:rFonts w:ascii="Times New Roman" w:hAnsi="Times New Roman" w:cs="Times New Roman"/>
          <w:sz w:val="28"/>
          <w:szCs w:val="28"/>
        </w:rPr>
        <w:softHyphen/>
        <w:t>ставленное на основании определенных знаков и утвержденное верховной властью, отражающее степень знатности рода, основные занятия и заслу</w:t>
      </w:r>
      <w:r w:rsidRPr="00AE7D01">
        <w:rPr>
          <w:rFonts w:ascii="Times New Roman" w:hAnsi="Times New Roman" w:cs="Times New Roman"/>
          <w:sz w:val="28"/>
          <w:szCs w:val="28"/>
        </w:rPr>
        <w:softHyphen/>
        <w:t>ги представителей рода перед государством.</w:t>
      </w:r>
    </w:p>
    <w:p w:rsidR="003447C3" w:rsidRPr="00AE7D01" w:rsidRDefault="003447C3" w:rsidP="003447C3">
      <w:pPr>
        <w:spacing w:after="0" w:line="240" w:lineRule="auto"/>
        <w:ind w:firstLine="567"/>
        <w:jc w:val="both"/>
        <w:rPr>
          <w:rFonts w:ascii="Times New Roman" w:hAnsi="Times New Roman" w:cs="Times New Roman"/>
          <w:sz w:val="28"/>
          <w:szCs w:val="28"/>
        </w:rPr>
      </w:pPr>
      <w:r w:rsidRPr="00AE7D01">
        <w:rPr>
          <w:rFonts w:ascii="Times New Roman" w:hAnsi="Times New Roman" w:cs="Times New Roman"/>
          <w:sz w:val="28"/>
          <w:szCs w:val="28"/>
        </w:rPr>
        <w:t>Герб изображался его владельцем не только на оружии, но стал по</w:t>
      </w:r>
      <w:r w:rsidRPr="00AE7D01">
        <w:rPr>
          <w:rFonts w:ascii="Times New Roman" w:hAnsi="Times New Roman" w:cs="Times New Roman"/>
          <w:sz w:val="28"/>
          <w:szCs w:val="28"/>
        </w:rPr>
        <w:softHyphen/>
        <w:t>мещаться и на печатях к документам владельца. Таким образом, создава</w:t>
      </w:r>
      <w:r w:rsidRPr="00AE7D01">
        <w:rPr>
          <w:rFonts w:ascii="Times New Roman" w:hAnsi="Times New Roman" w:cs="Times New Roman"/>
          <w:sz w:val="28"/>
          <w:szCs w:val="28"/>
        </w:rPr>
        <w:softHyphen/>
        <w:t>лись гербы земельные или местные, заимствованные из гербов родовых, гербы земель и территорий.</w:t>
      </w:r>
    </w:p>
    <w:p w:rsidR="003447C3" w:rsidRPr="00AE7D01" w:rsidRDefault="003447C3" w:rsidP="003447C3">
      <w:pPr>
        <w:spacing w:after="0" w:line="240" w:lineRule="auto"/>
        <w:ind w:firstLine="567"/>
        <w:jc w:val="both"/>
        <w:rPr>
          <w:rFonts w:ascii="Times New Roman" w:hAnsi="Times New Roman" w:cs="Times New Roman"/>
          <w:sz w:val="28"/>
          <w:szCs w:val="28"/>
        </w:rPr>
      </w:pPr>
      <w:r w:rsidRPr="00AE7D01">
        <w:rPr>
          <w:rFonts w:ascii="Times New Roman" w:hAnsi="Times New Roman" w:cs="Times New Roman"/>
          <w:sz w:val="28"/>
          <w:szCs w:val="28"/>
        </w:rPr>
        <w:t>Когда же появлялись новые города, образовывались новые государст</w:t>
      </w:r>
      <w:r w:rsidRPr="00AE7D01">
        <w:rPr>
          <w:rFonts w:ascii="Times New Roman" w:hAnsi="Times New Roman" w:cs="Times New Roman"/>
          <w:sz w:val="28"/>
          <w:szCs w:val="28"/>
        </w:rPr>
        <w:softHyphen/>
        <w:t>венные территории, то необходимость употребления печати заставила и их создать гербы с символическими изображениями местных отличий, исторических событий и т. п.</w:t>
      </w:r>
    </w:p>
    <w:p w:rsidR="003447C3" w:rsidRPr="00AE7D01" w:rsidRDefault="003447C3" w:rsidP="003447C3">
      <w:pPr>
        <w:spacing w:after="0" w:line="240" w:lineRule="auto"/>
        <w:ind w:firstLine="567"/>
        <w:jc w:val="both"/>
        <w:rPr>
          <w:rFonts w:ascii="Times New Roman" w:hAnsi="Times New Roman" w:cs="Times New Roman"/>
          <w:sz w:val="28"/>
          <w:szCs w:val="28"/>
        </w:rPr>
      </w:pPr>
      <w:r w:rsidRPr="00AE7D01">
        <w:rPr>
          <w:rFonts w:ascii="Times New Roman" w:hAnsi="Times New Roman" w:cs="Times New Roman"/>
          <w:sz w:val="28"/>
          <w:szCs w:val="28"/>
        </w:rPr>
        <w:t>Наука о гербах - гербоведение или геральдика рассматривает гербы родовые и гербы земельные. Но существует еще средняя группа - гербы государственные.</w:t>
      </w:r>
    </w:p>
    <w:p w:rsidR="003447C3" w:rsidRPr="00AE7D01" w:rsidRDefault="003447C3" w:rsidP="003447C3">
      <w:pPr>
        <w:spacing w:after="0" w:line="240" w:lineRule="auto"/>
        <w:ind w:firstLine="567"/>
        <w:jc w:val="both"/>
        <w:rPr>
          <w:rFonts w:ascii="Times New Roman" w:hAnsi="Times New Roman" w:cs="Times New Roman"/>
          <w:sz w:val="28"/>
          <w:szCs w:val="28"/>
        </w:rPr>
      </w:pPr>
      <w:r w:rsidRPr="00AE7D01">
        <w:rPr>
          <w:rFonts w:ascii="Times New Roman" w:hAnsi="Times New Roman" w:cs="Times New Roman"/>
          <w:sz w:val="28"/>
          <w:szCs w:val="28"/>
        </w:rPr>
        <w:lastRenderedPageBreak/>
        <w:t>Первые гербы появились примерно в X веке. Конечно, гербы имели только знатные аристократические семьи. Представители этих семей, знатные рыцари, устраивали турниры, где состязались в силе и ловкости. На турнире они появлялись в рыцарских доспехах и шлемах, скрывающих лицо. Опознать рыцаря, закованного в броню целиком, было невозможно. И герб стал использоваться как опознавательный знак.</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На щите рыцаря и флаге (штандарте) изображался его личный герб. На рыцарских турнирах присутствовали </w:t>
      </w:r>
      <w:r w:rsidRPr="00AE7D01">
        <w:rPr>
          <w:rFonts w:ascii="Times New Roman" w:hAnsi="Times New Roman" w:cs="Times New Roman"/>
          <w:b/>
          <w:bCs/>
          <w:sz w:val="28"/>
          <w:szCs w:val="28"/>
        </w:rPr>
        <w:t xml:space="preserve">герольды </w:t>
      </w:r>
      <w:r w:rsidRPr="00AE7D01">
        <w:rPr>
          <w:rFonts w:ascii="Times New Roman" w:hAnsi="Times New Roman" w:cs="Times New Roman"/>
          <w:sz w:val="28"/>
          <w:szCs w:val="28"/>
        </w:rPr>
        <w:t>- люди, изучающие и составляющие гербы. Герольды систематизировали знания о гербах, вырабатывали общие правила их составления и распознавания и, в конечном счете, создали целую науку «геральдику». По символам на щите они определяли, кто участвует в турнире и какой семье принадлежит рыцарь.</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Все в композиции герба имело важное значение и несло информацию о владельце.</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b/>
          <w:bCs/>
          <w:sz w:val="28"/>
          <w:szCs w:val="28"/>
        </w:rPr>
        <w:t xml:space="preserve">Форма герба </w:t>
      </w:r>
      <w:r w:rsidRPr="00AE7D01">
        <w:rPr>
          <w:rFonts w:ascii="Times New Roman" w:hAnsi="Times New Roman" w:cs="Times New Roman"/>
          <w:sz w:val="28"/>
          <w:szCs w:val="28"/>
        </w:rPr>
        <w:t>могла быть разнообразной, но в основном она вписывалась в треугольник, что повторяло форму щита древних рыцарей.</w:t>
      </w:r>
    </w:p>
    <w:p w:rsidR="003447C3" w:rsidRDefault="003447C3" w:rsidP="003447C3">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Формы щитов: немецкие (фигурный резной),  английские (с удлинением верхнего края и небольшим выступом), испанский (квадрат с округлением внизу), французский (четырехугольный с заострением), итальянский (овальный), норвежский (треугольный) и  т. д.</w:t>
      </w:r>
    </w:p>
    <w:p w:rsidR="003447C3" w:rsidRPr="003E5463"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Выбранный </w:t>
      </w:r>
      <w:r w:rsidRPr="00AE7D01">
        <w:rPr>
          <w:rFonts w:ascii="Times New Roman" w:hAnsi="Times New Roman" w:cs="Times New Roman"/>
          <w:b/>
          <w:bCs/>
          <w:sz w:val="28"/>
          <w:szCs w:val="28"/>
        </w:rPr>
        <w:t>цвет</w:t>
      </w:r>
      <w:r w:rsidRPr="00AE7D01">
        <w:rPr>
          <w:rFonts w:ascii="Times New Roman" w:hAnsi="Times New Roman" w:cs="Times New Roman"/>
          <w:sz w:val="28"/>
          <w:szCs w:val="28"/>
        </w:rPr>
        <w:t xml:space="preserve"> имел символическое значение:</w:t>
      </w:r>
      <w:r w:rsidRPr="00AE7D01">
        <w:rPr>
          <w:rFonts w:ascii="Times New Roman" w:hAnsi="Times New Roman" w:cs="Times New Roman"/>
          <w:color w:val="000000"/>
          <w:sz w:val="28"/>
          <w:szCs w:val="28"/>
          <w:u w:val="single"/>
        </w:rPr>
        <w:t xml:space="preserve"> </w:t>
      </w:r>
    </w:p>
    <w:p w:rsidR="003447C3" w:rsidRPr="00AE7D01" w:rsidRDefault="003447C3" w:rsidP="003447C3">
      <w:pPr>
        <w:shd w:val="clear" w:color="auto" w:fill="FFFFFF"/>
        <w:tabs>
          <w:tab w:val="left" w:pos="518"/>
        </w:tabs>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Золото (</w:t>
      </w:r>
      <w:r w:rsidRPr="00AE7D01">
        <w:rPr>
          <w:rFonts w:ascii="Times New Roman" w:hAnsi="Times New Roman" w:cs="Times New Roman"/>
          <w:b/>
          <w:bCs/>
          <w:sz w:val="28"/>
          <w:szCs w:val="28"/>
        </w:rPr>
        <w:t>желтый цвет</w:t>
      </w:r>
      <w:r w:rsidRPr="00AE7D01">
        <w:rPr>
          <w:rFonts w:ascii="Times New Roman" w:hAnsi="Times New Roman" w:cs="Times New Roman"/>
          <w:sz w:val="28"/>
          <w:szCs w:val="28"/>
        </w:rPr>
        <w:t>) - символ богатства, справедливости и великодушия. Графически изображается точками.</w:t>
      </w:r>
    </w:p>
    <w:p w:rsidR="003447C3" w:rsidRPr="00AE7D01" w:rsidRDefault="003447C3" w:rsidP="003447C3">
      <w:pPr>
        <w:shd w:val="clear" w:color="auto" w:fill="FFFFFF"/>
        <w:tabs>
          <w:tab w:val="left" w:pos="518"/>
        </w:tabs>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Серебро (</w:t>
      </w:r>
      <w:r w:rsidRPr="00AE7D01">
        <w:rPr>
          <w:rFonts w:ascii="Times New Roman" w:hAnsi="Times New Roman" w:cs="Times New Roman"/>
          <w:b/>
          <w:bCs/>
          <w:sz w:val="28"/>
          <w:szCs w:val="28"/>
        </w:rPr>
        <w:t>белый цвет</w:t>
      </w:r>
      <w:r w:rsidRPr="00AE7D01">
        <w:rPr>
          <w:rFonts w:ascii="Times New Roman" w:hAnsi="Times New Roman" w:cs="Times New Roman"/>
          <w:sz w:val="28"/>
          <w:szCs w:val="28"/>
        </w:rPr>
        <w:t>) - символ чистоты и невинности. Графически никак не изображается (т.е. фигура просто закрашивается белым или серым цветом).</w:t>
      </w:r>
    </w:p>
    <w:p w:rsidR="003447C3" w:rsidRPr="00AE7D01" w:rsidRDefault="003447C3" w:rsidP="003447C3">
      <w:pPr>
        <w:shd w:val="clear" w:color="auto" w:fill="FFFFFF"/>
        <w:tabs>
          <w:tab w:val="left" w:pos="518"/>
        </w:tabs>
        <w:spacing w:after="0" w:line="240" w:lineRule="auto"/>
        <w:jc w:val="both"/>
        <w:rPr>
          <w:rFonts w:ascii="Times New Roman" w:hAnsi="Times New Roman" w:cs="Times New Roman"/>
          <w:sz w:val="28"/>
          <w:szCs w:val="28"/>
        </w:rPr>
      </w:pPr>
      <w:r w:rsidRPr="00AE7D01">
        <w:rPr>
          <w:rFonts w:ascii="Times New Roman" w:hAnsi="Times New Roman" w:cs="Times New Roman"/>
          <w:color w:val="000000"/>
          <w:sz w:val="28"/>
          <w:szCs w:val="28"/>
        </w:rPr>
        <w:t xml:space="preserve">- </w:t>
      </w:r>
      <w:r w:rsidRPr="00AE7D01">
        <w:rPr>
          <w:rFonts w:ascii="Times New Roman" w:hAnsi="Times New Roman" w:cs="Times New Roman"/>
          <w:sz w:val="28"/>
          <w:szCs w:val="28"/>
        </w:rPr>
        <w:t>Червлень (</w:t>
      </w:r>
      <w:r w:rsidRPr="00AE7D01">
        <w:rPr>
          <w:rFonts w:ascii="Times New Roman" w:hAnsi="Times New Roman" w:cs="Times New Roman"/>
          <w:b/>
          <w:bCs/>
          <w:sz w:val="28"/>
          <w:szCs w:val="28"/>
        </w:rPr>
        <w:t>красный цвет</w:t>
      </w:r>
      <w:r w:rsidRPr="00AE7D01">
        <w:rPr>
          <w:rFonts w:ascii="Times New Roman" w:hAnsi="Times New Roman" w:cs="Times New Roman"/>
          <w:sz w:val="28"/>
          <w:szCs w:val="28"/>
        </w:rPr>
        <w:t>) - символ храбрости, мужества и неустрашимости. Графически изображается вертикальной штриховкой.</w:t>
      </w:r>
    </w:p>
    <w:p w:rsidR="003447C3" w:rsidRPr="00AE7D01" w:rsidRDefault="003447C3" w:rsidP="003447C3">
      <w:pPr>
        <w:shd w:val="clear" w:color="auto" w:fill="FFFFFF"/>
        <w:tabs>
          <w:tab w:val="left" w:pos="518"/>
        </w:tabs>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Лазурь (</w:t>
      </w:r>
      <w:r w:rsidRPr="00AE7D01">
        <w:rPr>
          <w:rFonts w:ascii="Times New Roman" w:hAnsi="Times New Roman" w:cs="Times New Roman"/>
          <w:b/>
          <w:bCs/>
          <w:sz w:val="28"/>
          <w:szCs w:val="28"/>
        </w:rPr>
        <w:t>голубой, синий цвет</w:t>
      </w:r>
      <w:r w:rsidRPr="00AE7D01">
        <w:rPr>
          <w:rFonts w:ascii="Times New Roman" w:hAnsi="Times New Roman" w:cs="Times New Roman"/>
          <w:sz w:val="28"/>
          <w:szCs w:val="28"/>
        </w:rPr>
        <w:t>) - символ красоты, мягкости и величия. Графически изображается горизонтальной штриховкой (а также иногда горизонтальными пунктирными линиями).</w:t>
      </w:r>
    </w:p>
    <w:p w:rsidR="003447C3" w:rsidRPr="00AE7D01" w:rsidRDefault="003447C3" w:rsidP="003447C3">
      <w:pPr>
        <w:shd w:val="clear" w:color="auto" w:fill="FFFFFF"/>
        <w:tabs>
          <w:tab w:val="left" w:pos="518"/>
        </w:tabs>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Зелень (</w:t>
      </w:r>
      <w:r w:rsidRPr="00AE7D01">
        <w:rPr>
          <w:rFonts w:ascii="Times New Roman" w:hAnsi="Times New Roman" w:cs="Times New Roman"/>
          <w:b/>
          <w:bCs/>
          <w:sz w:val="28"/>
          <w:szCs w:val="28"/>
        </w:rPr>
        <w:t>зеленый цвет</w:t>
      </w:r>
      <w:r w:rsidRPr="00AE7D01">
        <w:rPr>
          <w:rFonts w:ascii="Times New Roman" w:hAnsi="Times New Roman" w:cs="Times New Roman"/>
          <w:sz w:val="28"/>
          <w:szCs w:val="28"/>
        </w:rPr>
        <w:t>) - символ надежды, радости и изобилия. Графически изображается диагональными линиями справа.</w:t>
      </w:r>
    </w:p>
    <w:p w:rsidR="003447C3" w:rsidRPr="00AE7D01" w:rsidRDefault="003447C3" w:rsidP="003447C3">
      <w:pPr>
        <w:shd w:val="clear" w:color="auto" w:fill="FFFFFF"/>
        <w:tabs>
          <w:tab w:val="left" w:pos="518"/>
        </w:tabs>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Пурпур (</w:t>
      </w:r>
      <w:r w:rsidRPr="00AE7D01">
        <w:rPr>
          <w:rFonts w:ascii="Times New Roman" w:hAnsi="Times New Roman" w:cs="Times New Roman"/>
          <w:b/>
          <w:bCs/>
          <w:sz w:val="28"/>
          <w:szCs w:val="28"/>
        </w:rPr>
        <w:t>бордовый цвет</w:t>
      </w:r>
      <w:r w:rsidRPr="00AE7D01">
        <w:rPr>
          <w:rFonts w:ascii="Times New Roman" w:hAnsi="Times New Roman" w:cs="Times New Roman"/>
          <w:sz w:val="28"/>
          <w:szCs w:val="28"/>
        </w:rPr>
        <w:t>) - символ достоинства, силы и могущества. Графически изображается диагональными линиями слева. В российской геральдике (особенно территориальной) почти не используется.</w:t>
      </w:r>
    </w:p>
    <w:p w:rsidR="003447C3" w:rsidRPr="00AE7D01" w:rsidRDefault="003447C3" w:rsidP="003447C3">
      <w:pPr>
        <w:shd w:val="clear" w:color="auto" w:fill="FFFFFF"/>
        <w:tabs>
          <w:tab w:val="left" w:pos="518"/>
        </w:tabs>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Чернь (</w:t>
      </w:r>
      <w:r w:rsidRPr="00AE7D01">
        <w:rPr>
          <w:rFonts w:ascii="Times New Roman" w:hAnsi="Times New Roman" w:cs="Times New Roman"/>
          <w:b/>
          <w:bCs/>
          <w:sz w:val="28"/>
          <w:szCs w:val="28"/>
        </w:rPr>
        <w:t>черный цвет</w:t>
      </w:r>
      <w:r w:rsidRPr="00AE7D01">
        <w:rPr>
          <w:rFonts w:ascii="Times New Roman" w:hAnsi="Times New Roman" w:cs="Times New Roman"/>
          <w:sz w:val="28"/>
          <w:szCs w:val="28"/>
        </w:rPr>
        <w:t>) - символ печали, благоразумия и смирения. Графически изображается сплошной черной заливкой либо перпендикулярно пересекающимися прямыми линиями.</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b/>
          <w:bCs/>
          <w:sz w:val="28"/>
          <w:szCs w:val="28"/>
        </w:rPr>
        <w:t xml:space="preserve">Композиция </w:t>
      </w:r>
      <w:r w:rsidRPr="00AE7D01">
        <w:rPr>
          <w:rFonts w:ascii="Times New Roman" w:hAnsi="Times New Roman" w:cs="Times New Roman"/>
          <w:sz w:val="28"/>
          <w:szCs w:val="28"/>
        </w:rPr>
        <w:t xml:space="preserve">на поле герба составлялась из негеральдических фигур - изображения человека, животных, растений, кораблей, построек, предметов быта, оружия, а также фантастических животных (драконов, </w:t>
      </w:r>
      <w:r w:rsidRPr="00AE7D01">
        <w:rPr>
          <w:rFonts w:ascii="Times New Roman" w:hAnsi="Times New Roman" w:cs="Times New Roman"/>
          <w:sz w:val="28"/>
          <w:szCs w:val="28"/>
        </w:rPr>
        <w:lastRenderedPageBreak/>
        <w:t>единорогов, грифов). Они тоже попадали на герб не случайно. Каждое условное изображение имело свое значение:</w:t>
      </w:r>
    </w:p>
    <w:p w:rsidR="003447C3" w:rsidRPr="00AE7D01" w:rsidRDefault="003447C3" w:rsidP="003447C3">
      <w:pPr>
        <w:numPr>
          <w:ilvl w:val="0"/>
          <w:numId w:val="13"/>
        </w:numPr>
        <w:spacing w:after="0" w:line="240" w:lineRule="auto"/>
        <w:jc w:val="both"/>
        <w:rPr>
          <w:rFonts w:ascii="Times New Roman" w:hAnsi="Times New Roman" w:cs="Times New Roman"/>
          <w:sz w:val="28"/>
          <w:szCs w:val="28"/>
        </w:rPr>
      </w:pPr>
      <w:r w:rsidRPr="00AE7D01">
        <w:rPr>
          <w:rFonts w:ascii="Times New Roman" w:hAnsi="Times New Roman" w:cs="Times New Roman"/>
          <w:i/>
          <w:iCs/>
          <w:sz w:val="28"/>
          <w:szCs w:val="28"/>
        </w:rPr>
        <w:t xml:space="preserve">дуб, медведь </w:t>
      </w:r>
      <w:r w:rsidRPr="00AE7D01">
        <w:rPr>
          <w:rFonts w:ascii="Times New Roman" w:hAnsi="Times New Roman" w:cs="Times New Roman"/>
          <w:sz w:val="28"/>
          <w:szCs w:val="28"/>
        </w:rPr>
        <w:t>означали силу;</w:t>
      </w:r>
    </w:p>
    <w:p w:rsidR="003447C3" w:rsidRPr="00AE7D01" w:rsidRDefault="003447C3" w:rsidP="003447C3">
      <w:pPr>
        <w:numPr>
          <w:ilvl w:val="0"/>
          <w:numId w:val="13"/>
        </w:numPr>
        <w:spacing w:after="0" w:line="240" w:lineRule="auto"/>
        <w:jc w:val="both"/>
        <w:rPr>
          <w:rFonts w:ascii="Times New Roman" w:hAnsi="Times New Roman" w:cs="Times New Roman"/>
          <w:sz w:val="28"/>
          <w:szCs w:val="28"/>
        </w:rPr>
      </w:pPr>
      <w:r w:rsidRPr="00AE7D01">
        <w:rPr>
          <w:rFonts w:ascii="Times New Roman" w:hAnsi="Times New Roman" w:cs="Times New Roman"/>
          <w:i/>
          <w:iCs/>
          <w:sz w:val="28"/>
          <w:szCs w:val="28"/>
        </w:rPr>
        <w:t xml:space="preserve">факел, раскрытая книга </w:t>
      </w:r>
      <w:r w:rsidRPr="00AE7D01">
        <w:rPr>
          <w:rFonts w:ascii="Times New Roman" w:hAnsi="Times New Roman" w:cs="Times New Roman"/>
          <w:sz w:val="28"/>
          <w:szCs w:val="28"/>
        </w:rPr>
        <w:t>- знание;</w:t>
      </w:r>
    </w:p>
    <w:p w:rsidR="003447C3" w:rsidRPr="00AE7D01" w:rsidRDefault="003447C3" w:rsidP="003447C3">
      <w:pPr>
        <w:numPr>
          <w:ilvl w:val="0"/>
          <w:numId w:val="13"/>
        </w:numPr>
        <w:spacing w:after="0" w:line="240" w:lineRule="auto"/>
        <w:jc w:val="both"/>
        <w:rPr>
          <w:rFonts w:ascii="Times New Roman" w:hAnsi="Times New Roman" w:cs="Times New Roman"/>
          <w:sz w:val="28"/>
          <w:szCs w:val="28"/>
        </w:rPr>
      </w:pPr>
      <w:r w:rsidRPr="00AE7D01">
        <w:rPr>
          <w:rFonts w:ascii="Times New Roman" w:hAnsi="Times New Roman" w:cs="Times New Roman"/>
          <w:i/>
          <w:iCs/>
          <w:sz w:val="28"/>
          <w:szCs w:val="28"/>
        </w:rPr>
        <w:t xml:space="preserve">пчела - </w:t>
      </w:r>
      <w:r w:rsidRPr="00AE7D01">
        <w:rPr>
          <w:rFonts w:ascii="Times New Roman" w:hAnsi="Times New Roman" w:cs="Times New Roman"/>
          <w:sz w:val="28"/>
          <w:szCs w:val="28"/>
        </w:rPr>
        <w:t>трудолюбие;</w:t>
      </w:r>
    </w:p>
    <w:p w:rsidR="003447C3" w:rsidRPr="00AE7D01" w:rsidRDefault="003447C3" w:rsidP="003447C3">
      <w:pPr>
        <w:numPr>
          <w:ilvl w:val="0"/>
          <w:numId w:val="13"/>
        </w:numPr>
        <w:spacing w:after="0" w:line="240" w:lineRule="auto"/>
        <w:jc w:val="both"/>
        <w:rPr>
          <w:rFonts w:ascii="Times New Roman" w:hAnsi="Times New Roman" w:cs="Times New Roman"/>
          <w:sz w:val="28"/>
          <w:szCs w:val="28"/>
        </w:rPr>
      </w:pPr>
      <w:r w:rsidRPr="00AE7D01">
        <w:rPr>
          <w:rFonts w:ascii="Times New Roman" w:hAnsi="Times New Roman" w:cs="Times New Roman"/>
          <w:i/>
          <w:iCs/>
          <w:sz w:val="28"/>
          <w:szCs w:val="28"/>
        </w:rPr>
        <w:t xml:space="preserve">лавр </w:t>
      </w:r>
      <w:r w:rsidRPr="00AE7D01">
        <w:rPr>
          <w:rFonts w:ascii="Times New Roman" w:hAnsi="Times New Roman" w:cs="Times New Roman"/>
          <w:sz w:val="28"/>
          <w:szCs w:val="28"/>
        </w:rPr>
        <w:t>- славу;</w:t>
      </w:r>
    </w:p>
    <w:p w:rsidR="003447C3" w:rsidRPr="00AE7D01" w:rsidRDefault="003447C3" w:rsidP="003447C3">
      <w:pPr>
        <w:numPr>
          <w:ilvl w:val="0"/>
          <w:numId w:val="13"/>
        </w:numPr>
        <w:spacing w:after="0" w:line="240" w:lineRule="auto"/>
        <w:jc w:val="both"/>
        <w:rPr>
          <w:rFonts w:ascii="Times New Roman" w:hAnsi="Times New Roman" w:cs="Times New Roman"/>
          <w:sz w:val="28"/>
          <w:szCs w:val="28"/>
        </w:rPr>
      </w:pPr>
      <w:r w:rsidRPr="00AE7D01">
        <w:rPr>
          <w:rFonts w:ascii="Times New Roman" w:hAnsi="Times New Roman" w:cs="Times New Roman"/>
          <w:i/>
          <w:iCs/>
          <w:sz w:val="28"/>
          <w:szCs w:val="28"/>
        </w:rPr>
        <w:t xml:space="preserve">крылатый змей </w:t>
      </w:r>
      <w:r w:rsidRPr="00AE7D01">
        <w:rPr>
          <w:rFonts w:ascii="Times New Roman" w:hAnsi="Times New Roman" w:cs="Times New Roman"/>
          <w:sz w:val="28"/>
          <w:szCs w:val="28"/>
        </w:rPr>
        <w:t>- зло, смуту;</w:t>
      </w:r>
    </w:p>
    <w:p w:rsidR="003447C3" w:rsidRPr="00AE7D01" w:rsidRDefault="003447C3" w:rsidP="003447C3">
      <w:pPr>
        <w:numPr>
          <w:ilvl w:val="0"/>
          <w:numId w:val="13"/>
        </w:numPr>
        <w:spacing w:after="0" w:line="240" w:lineRule="auto"/>
        <w:jc w:val="both"/>
        <w:rPr>
          <w:rFonts w:ascii="Times New Roman" w:hAnsi="Times New Roman" w:cs="Times New Roman"/>
          <w:sz w:val="28"/>
          <w:szCs w:val="28"/>
        </w:rPr>
      </w:pPr>
      <w:r w:rsidRPr="00AE7D01">
        <w:rPr>
          <w:rFonts w:ascii="Times New Roman" w:hAnsi="Times New Roman" w:cs="Times New Roman"/>
          <w:i/>
          <w:iCs/>
          <w:sz w:val="28"/>
          <w:szCs w:val="28"/>
        </w:rPr>
        <w:t xml:space="preserve">дракон - </w:t>
      </w:r>
      <w:r w:rsidRPr="00AE7D01">
        <w:rPr>
          <w:rFonts w:ascii="Times New Roman" w:hAnsi="Times New Roman" w:cs="Times New Roman"/>
          <w:sz w:val="28"/>
          <w:szCs w:val="28"/>
        </w:rPr>
        <w:t>могущество;</w:t>
      </w:r>
    </w:p>
    <w:p w:rsidR="003447C3" w:rsidRPr="00AE7D01" w:rsidRDefault="003447C3" w:rsidP="003447C3">
      <w:pPr>
        <w:numPr>
          <w:ilvl w:val="0"/>
          <w:numId w:val="13"/>
        </w:numPr>
        <w:spacing w:after="0" w:line="240" w:lineRule="auto"/>
        <w:jc w:val="both"/>
        <w:rPr>
          <w:rFonts w:ascii="Times New Roman" w:hAnsi="Times New Roman" w:cs="Times New Roman"/>
          <w:sz w:val="28"/>
          <w:szCs w:val="28"/>
        </w:rPr>
      </w:pPr>
      <w:r w:rsidRPr="00AE7D01">
        <w:rPr>
          <w:rFonts w:ascii="Times New Roman" w:hAnsi="Times New Roman" w:cs="Times New Roman"/>
          <w:i/>
          <w:iCs/>
          <w:sz w:val="28"/>
          <w:szCs w:val="28"/>
        </w:rPr>
        <w:t xml:space="preserve">рука в перчатке </w:t>
      </w:r>
      <w:r w:rsidRPr="00AE7D01">
        <w:rPr>
          <w:rFonts w:ascii="Times New Roman" w:hAnsi="Times New Roman" w:cs="Times New Roman"/>
          <w:sz w:val="28"/>
          <w:szCs w:val="28"/>
        </w:rPr>
        <w:t>- храбрость;</w:t>
      </w:r>
    </w:p>
    <w:p w:rsidR="003447C3" w:rsidRPr="00AE7D01" w:rsidRDefault="003447C3" w:rsidP="003447C3">
      <w:pPr>
        <w:numPr>
          <w:ilvl w:val="0"/>
          <w:numId w:val="13"/>
        </w:num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лев - символ силы, мужества, великодушия;</w:t>
      </w:r>
    </w:p>
    <w:p w:rsidR="003447C3" w:rsidRPr="00AE7D01" w:rsidRDefault="003447C3" w:rsidP="003447C3">
      <w:pPr>
        <w:numPr>
          <w:ilvl w:val="0"/>
          <w:numId w:val="13"/>
        </w:num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леопард - храбрость, отвага;</w:t>
      </w:r>
    </w:p>
    <w:p w:rsidR="003447C3" w:rsidRPr="00AE7D01" w:rsidRDefault="003447C3" w:rsidP="003447C3">
      <w:pPr>
        <w:numPr>
          <w:ilvl w:val="0"/>
          <w:numId w:val="13"/>
        </w:num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ворон - долголетие;</w:t>
      </w:r>
    </w:p>
    <w:p w:rsidR="003447C3" w:rsidRPr="00AE7D01" w:rsidRDefault="003447C3" w:rsidP="003447C3">
      <w:pPr>
        <w:numPr>
          <w:ilvl w:val="0"/>
          <w:numId w:val="13"/>
        </w:num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петух - символ боя.</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Часто встречается изображение коня (совмещающего храбрость льва, зрение орла, силу вола, быстроту оленя, ловкость лисицы), собаки (символ преданности и повиновения), кошки (независимость), волка (злость, жадность), медведя (предусмотрительность), быка (плодородие земли), овцы (кротость), лани (робость), вепря (мужество), оленя (символ воина, пред которым бежит неприятель)</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Геральдика представлены деревьями - дуб (крепость и сила), оливковое дерево (мир), пальма (долговечность), ветвями, цветами - роза, лилия (геральдическая и натуральная 45-46), венками, злаками (колосья, снопы), травами, плодами. На гербах встречаются солнце, луна, звёзды, облака, радуга, реки, холмы, огонь. Искусственные фигуры представлены предметами военного быта - различные виды вооружения и снаряжения (меч, пушка, пистолет, кольчуга, шлем и пр.); гражданского - орудия сельского хозяйства (серп, коса, ярмо, хомут и т.д.), мореплавания, архитектуры; символами отвлечённых понятий (например, рог изобилия), эмблемами должностей и профессий (лира, чаша, чётки, скипетр и пр.). Фантастические фигуры: феникс (символ бессмертия), единорог (чистота), драконы, кентавры, сирены, гидра семиголовая, двуглавый орёл, всевозможные ангелы и пр. Нередко гербовая фигура содержит намёк на фамилию владельца или название его владения (т. н. гласные гербы).</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Композиция герба обычно была симметрична. Самую важную информационную часть герба помещали в центр и называли щит. По сторонам щит поддерживают фигуры - щитодержатели - люди, птицы, звери. (Слайд 8). Герб украшает лента с девизом.</w:t>
      </w:r>
    </w:p>
    <w:p w:rsidR="003447C3" w:rsidRPr="00AE7D01" w:rsidRDefault="003447C3" w:rsidP="003447C3">
      <w:pPr>
        <w:spacing w:after="0" w:line="240" w:lineRule="auto"/>
        <w:ind w:firstLine="567"/>
        <w:jc w:val="both"/>
        <w:rPr>
          <w:rFonts w:ascii="Times New Roman" w:hAnsi="Times New Roman" w:cs="Times New Roman"/>
          <w:sz w:val="28"/>
          <w:szCs w:val="28"/>
        </w:rPr>
      </w:pPr>
      <w:r w:rsidRPr="00AE7D01">
        <w:rPr>
          <w:rFonts w:ascii="Times New Roman" w:hAnsi="Times New Roman" w:cs="Times New Roman"/>
          <w:b/>
          <w:bCs/>
          <w:sz w:val="28"/>
          <w:szCs w:val="28"/>
        </w:rPr>
        <w:t xml:space="preserve">Девиз </w:t>
      </w:r>
      <w:r w:rsidRPr="00AE7D01">
        <w:rPr>
          <w:rFonts w:ascii="Times New Roman" w:hAnsi="Times New Roman" w:cs="Times New Roman"/>
          <w:sz w:val="28"/>
          <w:szCs w:val="28"/>
        </w:rPr>
        <w:t xml:space="preserve">- это выражение, отражающее жизненные </w:t>
      </w:r>
      <w:r>
        <w:rPr>
          <w:rFonts w:ascii="Times New Roman" w:hAnsi="Times New Roman" w:cs="Times New Roman"/>
          <w:sz w:val="28"/>
          <w:szCs w:val="28"/>
        </w:rPr>
        <w:t xml:space="preserve">принципы рыцаря. </w:t>
      </w:r>
      <w:r w:rsidRPr="00AE7D01">
        <w:rPr>
          <w:rFonts w:ascii="Times New Roman" w:hAnsi="Times New Roman" w:cs="Times New Roman"/>
          <w:sz w:val="28"/>
          <w:szCs w:val="28"/>
        </w:rPr>
        <w:t>Наприме</w:t>
      </w:r>
      <w:r>
        <w:rPr>
          <w:rFonts w:ascii="Times New Roman" w:hAnsi="Times New Roman" w:cs="Times New Roman"/>
          <w:sz w:val="28"/>
          <w:szCs w:val="28"/>
        </w:rPr>
        <w:t xml:space="preserve">р: «Усердие все превозмогает», «Честь превыше всего», </w:t>
      </w:r>
      <w:r w:rsidRPr="00AE7D01">
        <w:rPr>
          <w:rFonts w:ascii="Times New Roman" w:hAnsi="Times New Roman" w:cs="Times New Roman"/>
          <w:sz w:val="28"/>
          <w:szCs w:val="28"/>
        </w:rPr>
        <w:t xml:space="preserve">«За честь и достоинство». Девиз должен отражать взгляды на жизнь, цели и устремления.  </w:t>
      </w:r>
    </w:p>
    <w:p w:rsidR="003447C3" w:rsidRPr="00AE7D01" w:rsidRDefault="003447C3" w:rsidP="003447C3">
      <w:pPr>
        <w:spacing w:after="0" w:line="240" w:lineRule="auto"/>
        <w:ind w:firstLine="567"/>
        <w:jc w:val="both"/>
        <w:rPr>
          <w:rFonts w:ascii="Times New Roman" w:hAnsi="Times New Roman" w:cs="Times New Roman"/>
          <w:b/>
          <w:bCs/>
          <w:sz w:val="28"/>
          <w:szCs w:val="28"/>
        </w:rPr>
      </w:pPr>
      <w:r w:rsidRPr="00AE7D01">
        <w:rPr>
          <w:rFonts w:ascii="Times New Roman" w:hAnsi="Times New Roman" w:cs="Times New Roman"/>
          <w:sz w:val="28"/>
          <w:szCs w:val="28"/>
        </w:rPr>
        <w:t>Венчает герб</w:t>
      </w:r>
      <w:r>
        <w:rPr>
          <w:rFonts w:ascii="Times New Roman" w:hAnsi="Times New Roman" w:cs="Times New Roman"/>
          <w:b/>
          <w:bCs/>
          <w:sz w:val="28"/>
          <w:szCs w:val="28"/>
        </w:rPr>
        <w:t xml:space="preserve"> </w:t>
      </w:r>
      <w:r w:rsidRPr="00AE7D01">
        <w:rPr>
          <w:rFonts w:ascii="Times New Roman" w:hAnsi="Times New Roman" w:cs="Times New Roman"/>
          <w:b/>
          <w:bCs/>
          <w:sz w:val="28"/>
          <w:szCs w:val="28"/>
        </w:rPr>
        <w:t>корона.</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lastRenderedPageBreak/>
        <w:t xml:space="preserve">В XIV веке в городах Западной Европы знатные синьоры носили так называемые «гербовые платья». Сочетание цветов на них подбиралось по цвету поля фамильного герба, платье украшалось фигурами - символами, эмблемами. Такое платье позволяло легко отличить одного синьора от другого и в то же время несло информацию в знаках о самом человеке. </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Гербы были и у ремесленников. Но это были не личные, фамильные гербы, а гербы ремесленных цехов, больших объединений ремесленников, занимающихся одним видом деятельности. Ткачи, кузнецы, оружейники, маляры, ювелиры, гончары, сапожники, пекари и множество других мастеров объединялись в цеха, издавали свой устав и присваивали себе герб. На нем изображались символы, по которым было легко узнать, чем занимаются ремесленники. В то время на мастерских и лавках не писались названия, а помещались гербы.</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При проектировании герба необходимо подумать отом,  какой формы будет ваш герб. Выбрать цвет геральдических фигур, придумать или выбрать из древней символики негеральдические фигуры и составить композицию.Так же следует учитывать принцип симметрии и законы сочетания цветов. Помните, что контрастные цвета взаимно подчеркивают и выделяют друг друга.</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Нельзя сочетать в композиции (накладывать друг на друга) цвета, лежащие рядом на цветовом круге. Все знаки на гербе должны быть четкими, лаконичными, легко читаемыми и видны издалека.</w:t>
      </w:r>
    </w:p>
    <w:p w:rsidR="003447C3" w:rsidRPr="00AE7D01" w:rsidRDefault="003447C3" w:rsidP="003447C3">
      <w:pPr>
        <w:spacing w:after="0" w:line="240" w:lineRule="auto"/>
        <w:jc w:val="both"/>
        <w:rPr>
          <w:rFonts w:ascii="Times New Roman" w:hAnsi="Times New Roman" w:cs="Times New Roman"/>
          <w:sz w:val="28"/>
          <w:szCs w:val="28"/>
        </w:rPr>
      </w:pPr>
    </w:p>
    <w:p w:rsidR="003447C3" w:rsidRPr="00AE7D01" w:rsidRDefault="003447C3" w:rsidP="003447C3">
      <w:pPr>
        <w:spacing w:after="0" w:line="240" w:lineRule="auto"/>
        <w:jc w:val="both"/>
        <w:rPr>
          <w:rFonts w:ascii="Times New Roman" w:hAnsi="Times New Roman" w:cs="Times New Roman"/>
          <w:b/>
          <w:bCs/>
          <w:sz w:val="28"/>
          <w:szCs w:val="28"/>
        </w:rPr>
      </w:pPr>
    </w:p>
    <w:p w:rsidR="003447C3" w:rsidRDefault="003447C3" w:rsidP="003447C3">
      <w:pPr>
        <w:spacing w:line="240" w:lineRule="auto"/>
        <w:jc w:val="both"/>
        <w:rPr>
          <w:rFonts w:ascii="Times New Roman" w:hAnsi="Times New Roman" w:cs="Times New Roman"/>
          <w:b/>
          <w:bCs/>
          <w:sz w:val="28"/>
          <w:szCs w:val="28"/>
        </w:rPr>
      </w:pPr>
    </w:p>
    <w:p w:rsidR="003447C3" w:rsidRDefault="003447C3" w:rsidP="003447C3">
      <w:pPr>
        <w:spacing w:line="240" w:lineRule="auto"/>
        <w:jc w:val="both"/>
        <w:rPr>
          <w:rFonts w:ascii="Times New Roman" w:hAnsi="Times New Roman" w:cs="Times New Roman"/>
          <w:b/>
          <w:bCs/>
          <w:sz w:val="28"/>
          <w:szCs w:val="28"/>
        </w:rPr>
      </w:pPr>
    </w:p>
    <w:p w:rsidR="003447C3" w:rsidRDefault="003447C3" w:rsidP="003447C3">
      <w:pPr>
        <w:spacing w:line="240" w:lineRule="auto"/>
        <w:jc w:val="both"/>
        <w:rPr>
          <w:rFonts w:ascii="Times New Roman" w:hAnsi="Times New Roman" w:cs="Times New Roman"/>
          <w:b/>
          <w:bCs/>
          <w:sz w:val="28"/>
          <w:szCs w:val="28"/>
        </w:rPr>
      </w:pPr>
    </w:p>
    <w:p w:rsidR="003447C3" w:rsidRDefault="003447C3" w:rsidP="003447C3">
      <w:pPr>
        <w:spacing w:line="240" w:lineRule="auto"/>
        <w:jc w:val="both"/>
        <w:rPr>
          <w:rFonts w:ascii="Times New Roman" w:hAnsi="Times New Roman" w:cs="Times New Roman"/>
          <w:b/>
          <w:bCs/>
          <w:sz w:val="28"/>
          <w:szCs w:val="28"/>
        </w:rPr>
      </w:pPr>
    </w:p>
    <w:p w:rsidR="003447C3" w:rsidRDefault="003447C3" w:rsidP="003447C3">
      <w:pPr>
        <w:spacing w:line="240" w:lineRule="auto"/>
        <w:jc w:val="both"/>
        <w:rPr>
          <w:rFonts w:ascii="Times New Roman" w:hAnsi="Times New Roman" w:cs="Times New Roman"/>
          <w:b/>
          <w:bCs/>
          <w:sz w:val="28"/>
          <w:szCs w:val="28"/>
        </w:rPr>
      </w:pPr>
    </w:p>
    <w:p w:rsidR="003447C3" w:rsidRDefault="003447C3" w:rsidP="003447C3">
      <w:pPr>
        <w:spacing w:line="240" w:lineRule="auto"/>
        <w:jc w:val="both"/>
        <w:rPr>
          <w:rFonts w:ascii="Times New Roman" w:hAnsi="Times New Roman" w:cs="Times New Roman"/>
          <w:b/>
          <w:bCs/>
          <w:sz w:val="28"/>
          <w:szCs w:val="28"/>
        </w:rPr>
      </w:pPr>
    </w:p>
    <w:p w:rsidR="003447C3" w:rsidRDefault="003447C3" w:rsidP="003447C3">
      <w:pPr>
        <w:spacing w:line="240" w:lineRule="auto"/>
        <w:jc w:val="both"/>
        <w:rPr>
          <w:rFonts w:ascii="Times New Roman" w:hAnsi="Times New Roman" w:cs="Times New Roman"/>
          <w:b/>
          <w:bCs/>
          <w:sz w:val="28"/>
          <w:szCs w:val="28"/>
        </w:rPr>
      </w:pPr>
    </w:p>
    <w:p w:rsidR="003447C3" w:rsidRDefault="003447C3" w:rsidP="003447C3">
      <w:pPr>
        <w:spacing w:line="240" w:lineRule="auto"/>
        <w:jc w:val="both"/>
        <w:rPr>
          <w:rFonts w:ascii="Times New Roman" w:hAnsi="Times New Roman" w:cs="Times New Roman"/>
          <w:b/>
          <w:bCs/>
          <w:sz w:val="28"/>
          <w:szCs w:val="28"/>
        </w:rPr>
      </w:pPr>
    </w:p>
    <w:p w:rsidR="003447C3" w:rsidRDefault="003447C3" w:rsidP="003447C3">
      <w:pPr>
        <w:spacing w:line="240" w:lineRule="auto"/>
        <w:jc w:val="both"/>
        <w:rPr>
          <w:rFonts w:ascii="Times New Roman" w:hAnsi="Times New Roman" w:cs="Times New Roman"/>
          <w:b/>
          <w:bCs/>
          <w:sz w:val="28"/>
          <w:szCs w:val="28"/>
        </w:rPr>
      </w:pPr>
    </w:p>
    <w:p w:rsidR="003447C3" w:rsidRDefault="003447C3" w:rsidP="003447C3">
      <w:pPr>
        <w:spacing w:line="240" w:lineRule="auto"/>
        <w:jc w:val="both"/>
        <w:rPr>
          <w:rFonts w:ascii="Times New Roman" w:hAnsi="Times New Roman" w:cs="Times New Roman"/>
          <w:b/>
          <w:bCs/>
          <w:sz w:val="28"/>
          <w:szCs w:val="28"/>
        </w:rPr>
      </w:pPr>
    </w:p>
    <w:p w:rsidR="003447C3" w:rsidRDefault="003447C3" w:rsidP="003447C3">
      <w:pPr>
        <w:spacing w:line="240" w:lineRule="auto"/>
        <w:jc w:val="both"/>
        <w:rPr>
          <w:rFonts w:ascii="Times New Roman" w:hAnsi="Times New Roman" w:cs="Times New Roman"/>
          <w:b/>
          <w:bCs/>
          <w:sz w:val="28"/>
          <w:szCs w:val="28"/>
        </w:rPr>
      </w:pPr>
    </w:p>
    <w:p w:rsidR="003447C3" w:rsidRPr="00AE7D01" w:rsidRDefault="003447C3" w:rsidP="003447C3">
      <w:pPr>
        <w:spacing w:line="240" w:lineRule="auto"/>
        <w:jc w:val="both"/>
        <w:rPr>
          <w:rFonts w:ascii="Times New Roman" w:hAnsi="Times New Roman" w:cs="Times New Roman"/>
          <w:b/>
          <w:bCs/>
          <w:sz w:val="28"/>
          <w:szCs w:val="28"/>
        </w:rPr>
      </w:pPr>
    </w:p>
    <w:p w:rsidR="003447C3" w:rsidRPr="003447C3" w:rsidRDefault="003447C3" w:rsidP="003447C3">
      <w:pPr>
        <w:pStyle w:val="a8"/>
        <w:numPr>
          <w:ilvl w:val="0"/>
          <w:numId w:val="23"/>
        </w:num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С</w:t>
      </w:r>
      <w:r w:rsidRPr="003447C3">
        <w:rPr>
          <w:rFonts w:ascii="Times New Roman" w:hAnsi="Times New Roman" w:cs="Times New Roman"/>
          <w:b/>
          <w:bCs/>
          <w:sz w:val="28"/>
          <w:szCs w:val="28"/>
        </w:rPr>
        <w:t>имвол</w:t>
      </w:r>
      <w:r>
        <w:rPr>
          <w:rFonts w:ascii="Times New Roman" w:hAnsi="Times New Roman" w:cs="Times New Roman"/>
          <w:b/>
          <w:bCs/>
          <w:sz w:val="28"/>
          <w:szCs w:val="28"/>
        </w:rPr>
        <w:t>ы</w:t>
      </w:r>
      <w:r w:rsidRPr="003447C3">
        <w:rPr>
          <w:rFonts w:ascii="Times New Roman" w:hAnsi="Times New Roman" w:cs="Times New Roman"/>
          <w:b/>
          <w:bCs/>
          <w:sz w:val="28"/>
          <w:szCs w:val="28"/>
        </w:rPr>
        <w:t xml:space="preserve"> родного края</w:t>
      </w:r>
    </w:p>
    <w:p w:rsidR="003447C3" w:rsidRPr="003447C3" w:rsidRDefault="003447C3" w:rsidP="003447C3">
      <w:pPr>
        <w:pStyle w:val="a8"/>
        <w:numPr>
          <w:ilvl w:val="1"/>
          <w:numId w:val="13"/>
        </w:numPr>
        <w:spacing w:before="100" w:beforeAutospacing="1" w:after="100" w:afterAutospacing="1" w:line="240" w:lineRule="auto"/>
        <w:jc w:val="both"/>
        <w:rPr>
          <w:rFonts w:ascii="Times New Roman" w:hAnsi="Times New Roman" w:cs="Times New Roman"/>
          <w:b/>
          <w:bCs/>
          <w:sz w:val="28"/>
          <w:szCs w:val="28"/>
        </w:rPr>
      </w:pPr>
      <w:r w:rsidRPr="003447C3">
        <w:rPr>
          <w:rFonts w:ascii="Times New Roman" w:hAnsi="Times New Roman" w:cs="Times New Roman"/>
          <w:b/>
          <w:bCs/>
          <w:sz w:val="28"/>
          <w:szCs w:val="28"/>
        </w:rPr>
        <w:t>Этимология</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Важную роль в жизни башкирских родоплеменных объединений играла родовая символика: тамга, птица, дерево, боевой клич — оран </w:t>
      </w:r>
      <w:r w:rsidRPr="00AE7D01">
        <w:rPr>
          <w:rFonts w:ascii="Times New Roman" w:hAnsi="Times New Roman" w:cs="Times New Roman"/>
          <w:i/>
          <w:iCs/>
          <w:sz w:val="28"/>
          <w:szCs w:val="28"/>
        </w:rPr>
        <w:t>(оран)</w:t>
      </w:r>
      <w:r w:rsidRPr="00AE7D01">
        <w:rPr>
          <w:rFonts w:ascii="Times New Roman" w:hAnsi="Times New Roman" w:cs="Times New Roman"/>
          <w:sz w:val="28"/>
          <w:szCs w:val="28"/>
        </w:rPr>
        <w:t>, которые возникли в недрах родового строя и символизировали единство рода и племени. К сожалению, по мере распада родовой организации многие атрибуты оказались утраченными.</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Слово «тамга» тюркского происхождения и имело несколько значений: «тавро», «клеймо», «печать». В период Золотой Орды данный термин получил распространение в странах </w:t>
      </w:r>
      <w:hyperlink r:id="rId17" w:tooltip="Средняя Азия" w:history="1">
        <w:r w:rsidRPr="00AE7D01">
          <w:rPr>
            <w:rStyle w:val="a4"/>
            <w:rFonts w:ascii="Times New Roman" w:hAnsi="Times New Roman"/>
            <w:color w:val="auto"/>
            <w:sz w:val="28"/>
            <w:szCs w:val="28"/>
            <w:u w:val="none"/>
          </w:rPr>
          <w:t>Средней Азии</w:t>
        </w:r>
      </w:hyperlink>
      <w:r w:rsidRPr="00AE7D01">
        <w:rPr>
          <w:rFonts w:ascii="Times New Roman" w:hAnsi="Times New Roman" w:cs="Times New Roman"/>
          <w:sz w:val="28"/>
          <w:szCs w:val="28"/>
        </w:rPr>
        <w:t xml:space="preserve">, </w:t>
      </w:r>
      <w:hyperlink r:id="rId18" w:tooltip="Восточная Европа" w:history="1">
        <w:r w:rsidRPr="00AE7D01">
          <w:rPr>
            <w:rStyle w:val="a4"/>
            <w:rFonts w:ascii="Times New Roman" w:hAnsi="Times New Roman"/>
            <w:color w:val="auto"/>
            <w:sz w:val="28"/>
            <w:szCs w:val="28"/>
            <w:u w:val="none"/>
          </w:rPr>
          <w:t>Восточной Европы</w:t>
        </w:r>
      </w:hyperlink>
      <w:r w:rsidRPr="00AE7D01">
        <w:rPr>
          <w:rFonts w:ascii="Times New Roman" w:hAnsi="Times New Roman" w:cs="Times New Roman"/>
          <w:sz w:val="28"/>
          <w:szCs w:val="28"/>
        </w:rPr>
        <w:t xml:space="preserve">, Ближнего и Среднего Востока, </w:t>
      </w:r>
      <w:hyperlink r:id="rId19" w:tooltip="Кавказ" w:history="1">
        <w:r w:rsidRPr="00AE7D01">
          <w:rPr>
            <w:rStyle w:val="a4"/>
            <w:rFonts w:ascii="Times New Roman" w:hAnsi="Times New Roman"/>
            <w:color w:val="auto"/>
            <w:sz w:val="28"/>
            <w:szCs w:val="28"/>
            <w:u w:val="none"/>
          </w:rPr>
          <w:t>Кавказа</w:t>
        </w:r>
      </w:hyperlink>
      <w:r w:rsidRPr="00AE7D01">
        <w:rPr>
          <w:rFonts w:ascii="Times New Roman" w:hAnsi="Times New Roman" w:cs="Times New Roman"/>
          <w:sz w:val="28"/>
          <w:szCs w:val="28"/>
        </w:rPr>
        <w:t xml:space="preserve"> и Закавказья, где, помимо прежних, приобрел новые значения — «документ с ханской печатью», «(денежный) налог». Слово </w:t>
      </w:r>
      <w:hyperlink r:id="rId20" w:tooltip="Таможня" w:history="1">
        <w:r w:rsidRPr="00AE7D01">
          <w:rPr>
            <w:rStyle w:val="a4"/>
            <w:rFonts w:ascii="Times New Roman" w:hAnsi="Times New Roman"/>
            <w:color w:val="auto"/>
            <w:sz w:val="28"/>
            <w:szCs w:val="28"/>
            <w:u w:val="none"/>
          </w:rPr>
          <w:t>таможня</w:t>
        </w:r>
      </w:hyperlink>
      <w:r w:rsidRPr="00AE7D01">
        <w:rPr>
          <w:rFonts w:ascii="Times New Roman" w:hAnsi="Times New Roman" w:cs="Times New Roman"/>
          <w:sz w:val="28"/>
          <w:szCs w:val="28"/>
        </w:rPr>
        <w:t xml:space="preserve"> также происходит от слова тамга. Очевидная популярность данного термина в тюркских языках, откуда он и был заимствован в другие языки (в том числе и в </w:t>
      </w:r>
      <w:hyperlink r:id="rId21" w:tooltip="Русский язык" w:history="1">
        <w:r w:rsidRPr="00AE7D01">
          <w:rPr>
            <w:rStyle w:val="a4"/>
            <w:rFonts w:ascii="Times New Roman" w:hAnsi="Times New Roman"/>
            <w:color w:val="auto"/>
            <w:sz w:val="28"/>
            <w:szCs w:val="28"/>
            <w:u w:val="none"/>
          </w:rPr>
          <w:t>русский</w:t>
        </w:r>
      </w:hyperlink>
      <w:r w:rsidRPr="00AE7D01">
        <w:rPr>
          <w:rFonts w:ascii="Times New Roman" w:hAnsi="Times New Roman" w:cs="Times New Roman"/>
          <w:sz w:val="28"/>
          <w:szCs w:val="28"/>
        </w:rPr>
        <w:t>), все же не может считаться доказательством именно тюрко-монгольского происхождения тамг как принципиально новой знаковой системы, отличной, например, от письменности. Между тем тамги, вследствие специфики своего основного использования (как знаки родовой или племенной принадлежности), несомненно, относятся к разряду важнейших исторических источников. Научное изучение тамг и тамгообразных знаков ведется уже более двух веков, и хотя достигнутые успехи несомненны, данная тема и многие связанные с ней проблемы все ещё далеки от разрешения.</w:t>
      </w:r>
    </w:p>
    <w:p w:rsidR="003447C3" w:rsidRDefault="003447C3" w:rsidP="003447C3">
      <w:pPr>
        <w:spacing w:after="0" w:line="240" w:lineRule="auto"/>
        <w:jc w:val="both"/>
        <w:outlineLvl w:val="1"/>
        <w:rPr>
          <w:rFonts w:ascii="Times New Roman" w:hAnsi="Times New Roman" w:cs="Times New Roman"/>
          <w:b/>
          <w:bCs/>
          <w:sz w:val="28"/>
          <w:szCs w:val="28"/>
        </w:rPr>
      </w:pPr>
    </w:p>
    <w:p w:rsidR="003447C3" w:rsidRPr="00AE7D01" w:rsidRDefault="003447C3" w:rsidP="003447C3">
      <w:pPr>
        <w:spacing w:after="0" w:line="240" w:lineRule="auto"/>
        <w:jc w:val="both"/>
        <w:outlineLvl w:val="1"/>
        <w:rPr>
          <w:rFonts w:ascii="Times New Roman" w:hAnsi="Times New Roman" w:cs="Times New Roman"/>
          <w:b/>
          <w:bCs/>
          <w:sz w:val="28"/>
          <w:szCs w:val="28"/>
        </w:rPr>
      </w:pPr>
      <w:r w:rsidRPr="00AE7D01">
        <w:rPr>
          <w:rFonts w:ascii="Times New Roman" w:hAnsi="Times New Roman" w:cs="Times New Roman"/>
          <w:b/>
          <w:bCs/>
          <w:sz w:val="28"/>
          <w:szCs w:val="28"/>
        </w:rPr>
        <w:t>Происхождение</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В качестве прототипа для тамги, по имеющимся этнографическим данным, выступали простейшие геометрические фигуры (круг, квадрат, треугольник, угол и др.), сакральные пиктограммы, птицы и животные, бытовые предметы, орудия труда, оружие и конская сбруя, иногда — буквы разных алфавитов. Возможно, прототипами многих знаков являлись тотемные животнные или иные символы, восходящие еще к родоплеменным отношениям. Поэтому графемы многих (особенно несложных) знаков могли одновременно или последовательно использоваться сразу в нескольких территориально, культурно и хронологически не связанных социумах. При этом пиктограммы подвергались определенной стилизации, неизбежной при нанесении знака на выбранную поверхность тяжелым инструментом (зубило, нож, тесло и т. д.). Основные требования, предъявляемые к тамгообразному знаку — это графическая выразительность и лаконизм, а также наличие потенциальной возможности варьирования в рамках существующей </w:t>
      </w:r>
      <w:r w:rsidRPr="00AE7D01">
        <w:rPr>
          <w:rFonts w:ascii="Times New Roman" w:hAnsi="Times New Roman" w:cs="Times New Roman"/>
          <w:sz w:val="28"/>
          <w:szCs w:val="28"/>
        </w:rPr>
        <w:lastRenderedPageBreak/>
        <w:t>изобразительной схемы. Так, вероятно, учитывалось, что постоянное использование знака путем нанесения его на разные поверхности (камень, кожа, дерево и др.) будет тем легче, чем проще будет начертание самого знака.</w:t>
      </w:r>
    </w:p>
    <w:p w:rsidR="003447C3"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По одной из теорий происхождение тамги крупных тюркских племён связано с периодом, когда среди тюркских кочевых народов начала быстро распространяться религия — христианство. Это V—X век от Р. Х. Под влиянием латиницы, на котором была написана Библия, — древние рунические обозначения племен постепенно трансформировались в более простые тамги. </w:t>
      </w:r>
    </w:p>
    <w:p w:rsidR="003447C3" w:rsidRPr="00AE7D01" w:rsidRDefault="003447C3" w:rsidP="003447C3">
      <w:pPr>
        <w:spacing w:after="0" w:line="240" w:lineRule="auto"/>
        <w:ind w:firstLine="708"/>
        <w:jc w:val="both"/>
        <w:rPr>
          <w:rFonts w:ascii="Times New Roman" w:hAnsi="Times New Roman" w:cs="Times New Roman"/>
          <w:sz w:val="28"/>
          <w:szCs w:val="28"/>
        </w:rPr>
      </w:pP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b/>
          <w:bCs/>
          <w:sz w:val="28"/>
          <w:szCs w:val="28"/>
        </w:rPr>
        <w:t>ТАМГА</w:t>
      </w:r>
      <w:r w:rsidRPr="00AE7D01">
        <w:rPr>
          <w:rFonts w:ascii="Times New Roman" w:hAnsi="Times New Roman" w:cs="Times New Roman"/>
          <w:sz w:val="28"/>
          <w:szCs w:val="28"/>
        </w:rPr>
        <w:t xml:space="preserve"> (тамга), знак родовой принадлежности у тюрк. народов, передающийся по наследству. Т. использовались для таврения скота, бортевых деревьев, межевых знаков и др., подписания офиц. док-тов. Баш. Т. представляли собой геом. рисунки, симметричные относительно одной или неск. линий. Т. подразделений рода сохраняли общий элемент родовой Т.: Т. племени </w:t>
      </w:r>
      <w:hyperlink r:id="rId22" w:history="1">
        <w:r w:rsidRPr="00AE7D01">
          <w:rPr>
            <w:rStyle w:val="a4"/>
            <w:rFonts w:ascii="Times New Roman" w:hAnsi="Times New Roman"/>
            <w:i/>
            <w:iCs/>
            <w:sz w:val="28"/>
            <w:szCs w:val="28"/>
          </w:rPr>
          <w:t>усерган</w:t>
        </w:r>
      </w:hyperlink>
      <w:r w:rsidRPr="00AE7D01">
        <w:rPr>
          <w:rFonts w:ascii="Times New Roman" w:hAnsi="Times New Roman" w:cs="Times New Roman"/>
          <w:sz w:val="28"/>
          <w:szCs w:val="28"/>
        </w:rPr>
        <w:t xml:space="preserve"> - </w:t>
      </w:r>
      <w:r w:rsidRPr="00AE7D01">
        <w:rPr>
          <w:rFonts w:ascii="Times New Roman" w:hAnsi="Times New Roman" w:cs="Times New Roman"/>
          <w:noProof/>
          <w:sz w:val="28"/>
          <w:szCs w:val="28"/>
        </w:rPr>
        <w:drawing>
          <wp:inline distT="0" distB="0" distL="0" distR="0">
            <wp:extent cx="390525" cy="219075"/>
            <wp:effectExtent l="19050" t="0" r="9525" b="0"/>
            <wp:docPr id="34" name="Рисунок 7" descr="http://encikl.bashedu.ru/t/tam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cikl.bashedu.ru/t/tamga1.JPG"/>
                    <pic:cNvPicPr>
                      <a:picLocks noChangeAspect="1" noChangeArrowheads="1"/>
                    </pic:cNvPicPr>
                  </pic:nvPicPr>
                  <pic:blipFill>
                    <a:blip r:embed="rId23"/>
                    <a:srcRect/>
                    <a:stretch>
                      <a:fillRect/>
                    </a:stretch>
                  </pic:blipFill>
                  <pic:spPr bwMode="auto">
                    <a:xfrm>
                      <a:off x="0" y="0"/>
                      <a:ext cx="390525" cy="219075"/>
                    </a:xfrm>
                    <a:prstGeom prst="rect">
                      <a:avLst/>
                    </a:prstGeom>
                    <a:noFill/>
                    <a:ln w="9525">
                      <a:noFill/>
                      <a:miter lim="800000"/>
                      <a:headEnd/>
                      <a:tailEnd/>
                    </a:ln>
                  </pic:spPr>
                </pic:pic>
              </a:graphicData>
            </a:graphic>
          </wp:inline>
        </w:drawing>
      </w:r>
      <w:r w:rsidRPr="00AE7D01">
        <w:rPr>
          <w:rFonts w:ascii="Times New Roman" w:hAnsi="Times New Roman" w:cs="Times New Roman"/>
          <w:sz w:val="28"/>
          <w:szCs w:val="28"/>
        </w:rPr>
        <w:t>, Т. усерганского рода бишей - </w:t>
      </w:r>
      <w:r w:rsidRPr="00AE7D01">
        <w:rPr>
          <w:rFonts w:ascii="Times New Roman" w:hAnsi="Times New Roman" w:cs="Times New Roman"/>
          <w:noProof/>
          <w:sz w:val="28"/>
          <w:szCs w:val="28"/>
        </w:rPr>
        <w:drawing>
          <wp:inline distT="0" distB="0" distL="0" distR="0">
            <wp:extent cx="142875" cy="171450"/>
            <wp:effectExtent l="19050" t="0" r="9525" b="0"/>
            <wp:docPr id="35" name="Рисунок 8" descr="http://encikl.bashedu.ru/t/tamg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ncikl.bashedu.ru/t/tamga2.JPG"/>
                    <pic:cNvPicPr>
                      <a:picLocks noChangeAspect="1" noChangeArrowheads="1"/>
                    </pic:cNvPicPr>
                  </pic:nvPicPr>
                  <pic:blipFill>
                    <a:blip r:embed="rId24"/>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Pr="00AE7D01">
        <w:rPr>
          <w:rFonts w:ascii="Times New Roman" w:hAnsi="Times New Roman" w:cs="Times New Roman"/>
          <w:sz w:val="28"/>
          <w:szCs w:val="28"/>
        </w:rPr>
        <w:t>, Т. род. подразделения ибанай рода бишей - </w:t>
      </w:r>
      <w:r w:rsidRPr="00AE7D01">
        <w:rPr>
          <w:rFonts w:ascii="Times New Roman" w:hAnsi="Times New Roman" w:cs="Times New Roman"/>
          <w:noProof/>
          <w:sz w:val="28"/>
          <w:szCs w:val="28"/>
        </w:rPr>
        <w:drawing>
          <wp:inline distT="0" distB="0" distL="0" distR="0">
            <wp:extent cx="161925" cy="219075"/>
            <wp:effectExtent l="19050" t="0" r="9525" b="0"/>
            <wp:docPr id="101" name="Рисунок 9" descr="http://encikl.bashedu.ru/t/tamg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cikl.bashedu.ru/t/tamga3.JPG"/>
                    <pic:cNvPicPr>
                      <a:picLocks noChangeAspect="1" noChangeArrowheads="1"/>
                    </pic:cNvPicPr>
                  </pic:nvPicPr>
                  <pic:blipFill>
                    <a:blip r:embed="rId25"/>
                    <a:srcRect/>
                    <a:stretch>
                      <a:fillRect/>
                    </a:stretch>
                  </pic:blipFill>
                  <pic:spPr bwMode="auto">
                    <a:xfrm>
                      <a:off x="0" y="0"/>
                      <a:ext cx="161925" cy="219075"/>
                    </a:xfrm>
                    <a:prstGeom prst="rect">
                      <a:avLst/>
                    </a:prstGeom>
                    <a:noFill/>
                    <a:ln w="9525">
                      <a:noFill/>
                      <a:miter lim="800000"/>
                      <a:headEnd/>
                      <a:tailEnd/>
                    </a:ln>
                  </pic:spPr>
                </pic:pic>
              </a:graphicData>
            </a:graphic>
          </wp:inline>
        </w:drawing>
      </w:r>
      <w:r w:rsidRPr="00AE7D01">
        <w:rPr>
          <w:rFonts w:ascii="Times New Roman" w:hAnsi="Times New Roman" w:cs="Times New Roman"/>
          <w:sz w:val="28"/>
          <w:szCs w:val="28"/>
        </w:rPr>
        <w:t>, Т. семей род. подразделения ибанай - </w:t>
      </w:r>
      <w:r w:rsidRPr="00AE7D01">
        <w:rPr>
          <w:rFonts w:ascii="Times New Roman" w:hAnsi="Times New Roman" w:cs="Times New Roman"/>
          <w:noProof/>
          <w:sz w:val="28"/>
          <w:szCs w:val="28"/>
        </w:rPr>
        <w:drawing>
          <wp:inline distT="0" distB="0" distL="0" distR="0">
            <wp:extent cx="600075" cy="219075"/>
            <wp:effectExtent l="19050" t="0" r="9525" b="0"/>
            <wp:docPr id="102" name="Рисунок 10" descr="http://encikl.bashedu.ru/t/tamg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ncikl.bashedu.ru/t/tamga4.JPG"/>
                    <pic:cNvPicPr>
                      <a:picLocks noChangeAspect="1" noChangeArrowheads="1"/>
                    </pic:cNvPicPr>
                  </pic:nvPicPr>
                  <pic:blipFill>
                    <a:blip r:embed="rId26"/>
                    <a:srcRect/>
                    <a:stretch>
                      <a:fillRect/>
                    </a:stretch>
                  </pic:blipFill>
                  <pic:spPr bwMode="auto">
                    <a:xfrm>
                      <a:off x="0" y="0"/>
                      <a:ext cx="600075" cy="219075"/>
                    </a:xfrm>
                    <a:prstGeom prst="rect">
                      <a:avLst/>
                    </a:prstGeom>
                    <a:noFill/>
                    <a:ln w="9525">
                      <a:noFill/>
                      <a:miter lim="800000"/>
                      <a:headEnd/>
                      <a:tailEnd/>
                    </a:ln>
                  </pic:spPr>
                </pic:pic>
              </a:graphicData>
            </a:graphic>
          </wp:inline>
        </w:drawing>
      </w:r>
      <w:r w:rsidRPr="00AE7D01">
        <w:rPr>
          <w:rFonts w:ascii="Times New Roman" w:hAnsi="Times New Roman" w:cs="Times New Roman"/>
          <w:sz w:val="28"/>
          <w:szCs w:val="28"/>
        </w:rPr>
        <w:t xml:space="preserve">. В вост. Башкирии у нек-рых племен и родов одна Т. была общей для всего родового подразделения или </w:t>
      </w:r>
      <w:hyperlink r:id="rId27" w:history="1">
        <w:r w:rsidRPr="00AE7D01">
          <w:rPr>
            <w:rStyle w:val="a4"/>
            <w:rFonts w:ascii="Times New Roman" w:hAnsi="Times New Roman"/>
            <w:i/>
            <w:iCs/>
            <w:sz w:val="28"/>
            <w:szCs w:val="28"/>
          </w:rPr>
          <w:t>аула</w:t>
        </w:r>
      </w:hyperlink>
      <w:r w:rsidRPr="00AE7D01">
        <w:rPr>
          <w:rFonts w:ascii="Times New Roman" w:hAnsi="Times New Roman" w:cs="Times New Roman"/>
          <w:sz w:val="28"/>
          <w:szCs w:val="28"/>
        </w:rPr>
        <w:t xml:space="preserve">. На З. Башкирии семейные Т. более разнообразны и осн. Т. можно определить лишь условно. </w:t>
      </w:r>
    </w:p>
    <w:p w:rsidR="003447C3" w:rsidRPr="00AE7D01" w:rsidRDefault="003447C3" w:rsidP="003447C3">
      <w:pPr>
        <w:spacing w:before="100" w:beforeAutospacing="1" w:after="100" w:afterAutospacing="1"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Лит: Соколов Д.Н. О башкирских тамгах (с приложением таблицы башкирских тамг) //Труды Оренбургской ученой архивной комиссии. Т.13. Оренбург, 1904; Кузеев Р.Г. Происхождение башкирского народа. М., 1974.</w:t>
      </w:r>
    </w:p>
    <w:p w:rsidR="003447C3" w:rsidRPr="00AE7D01" w:rsidRDefault="003447C3" w:rsidP="003447C3">
      <w:pPr>
        <w:pStyle w:val="a3"/>
        <w:jc w:val="both"/>
        <w:rPr>
          <w:rFonts w:ascii="Times New Roman" w:hAnsi="Times New Roman"/>
          <w:b/>
          <w:bCs/>
          <w:sz w:val="28"/>
          <w:szCs w:val="28"/>
        </w:rPr>
      </w:pPr>
      <w:r w:rsidRPr="00AE7D01">
        <w:rPr>
          <w:rFonts w:ascii="Times New Roman" w:hAnsi="Times New Roman"/>
          <w:b/>
          <w:bCs/>
          <w:sz w:val="28"/>
          <w:szCs w:val="28"/>
        </w:rPr>
        <w:t>Тамги и другие отличительные признаки</w:t>
      </w:r>
    </w:p>
    <w:p w:rsidR="003447C3" w:rsidRPr="00AE7D01" w:rsidRDefault="003447C3" w:rsidP="003447C3">
      <w:pPr>
        <w:pStyle w:val="a3"/>
        <w:jc w:val="both"/>
        <w:rPr>
          <w:rFonts w:ascii="Times New Roman" w:hAnsi="Times New Roman"/>
          <w:sz w:val="28"/>
          <w:szCs w:val="28"/>
        </w:rPr>
      </w:pPr>
      <w:r w:rsidRPr="00AE7D01">
        <w:rPr>
          <w:rFonts w:ascii="Times New Roman" w:hAnsi="Times New Roman"/>
          <w:sz w:val="28"/>
          <w:szCs w:val="28"/>
        </w:rPr>
        <w:t>Каждое племя имело свои атрибуты (т.е. свои существенные определители, признаки).</w:t>
      </w:r>
    </w:p>
    <w:p w:rsidR="003447C3" w:rsidRPr="00AE7D01" w:rsidRDefault="003447C3" w:rsidP="003447C3">
      <w:pPr>
        <w:pStyle w:val="a3"/>
        <w:jc w:val="both"/>
        <w:rPr>
          <w:rFonts w:ascii="Times New Roman" w:hAnsi="Times New Roman"/>
          <w:sz w:val="28"/>
          <w:szCs w:val="28"/>
        </w:rPr>
      </w:pPr>
      <w:r w:rsidRPr="00AE7D01">
        <w:rPr>
          <w:rFonts w:ascii="Times New Roman" w:hAnsi="Times New Roman"/>
          <w:sz w:val="28"/>
          <w:szCs w:val="28"/>
        </w:rPr>
        <w:t>Таких атрибутов было четыре. Это: тамга (родовой знак собственности, клеймо), дерево, птица и оран (клич).</w:t>
      </w:r>
    </w:p>
    <w:p w:rsidR="003447C3" w:rsidRPr="00AE7D01" w:rsidRDefault="003447C3" w:rsidP="003447C3">
      <w:pPr>
        <w:pStyle w:val="a3"/>
        <w:jc w:val="both"/>
        <w:rPr>
          <w:rFonts w:ascii="Times New Roman" w:hAnsi="Times New Roman"/>
          <w:sz w:val="28"/>
          <w:szCs w:val="28"/>
        </w:rPr>
      </w:pPr>
      <w:r w:rsidRPr="00AE7D01">
        <w:rPr>
          <w:rFonts w:ascii="Times New Roman" w:hAnsi="Times New Roman"/>
          <w:sz w:val="28"/>
          <w:szCs w:val="28"/>
        </w:rPr>
        <w:t>У кыпсаков, например, дерево - сосна, птица - ястреб, оран - туксаба, тамга - //, Y, П, У.</w:t>
      </w:r>
    </w:p>
    <w:p w:rsidR="003447C3" w:rsidRPr="00AE7D01" w:rsidRDefault="003447C3" w:rsidP="003447C3">
      <w:pPr>
        <w:pStyle w:val="a3"/>
        <w:jc w:val="both"/>
        <w:rPr>
          <w:rFonts w:ascii="Times New Roman" w:hAnsi="Times New Roman"/>
          <w:sz w:val="28"/>
          <w:szCs w:val="28"/>
        </w:rPr>
      </w:pPr>
      <w:r w:rsidRPr="00AE7D01">
        <w:rPr>
          <w:rFonts w:ascii="Times New Roman" w:hAnsi="Times New Roman"/>
          <w:sz w:val="28"/>
          <w:szCs w:val="28"/>
        </w:rPr>
        <w:t>У тамъянцев: дерево - сосна, птица - сокол, оран - тутыя, тамга - /, U (подкова).</w:t>
      </w:r>
    </w:p>
    <w:p w:rsidR="003447C3" w:rsidRPr="00AE7D01" w:rsidRDefault="003447C3" w:rsidP="003447C3">
      <w:pPr>
        <w:pStyle w:val="a3"/>
        <w:jc w:val="both"/>
        <w:rPr>
          <w:rFonts w:ascii="Times New Roman" w:hAnsi="Times New Roman"/>
          <w:sz w:val="28"/>
          <w:szCs w:val="28"/>
        </w:rPr>
      </w:pPr>
      <w:r w:rsidRPr="00AE7D01">
        <w:rPr>
          <w:rFonts w:ascii="Times New Roman" w:hAnsi="Times New Roman"/>
          <w:sz w:val="28"/>
          <w:szCs w:val="28"/>
        </w:rPr>
        <w:lastRenderedPageBreak/>
        <w:t>У тангаурцев: дерево - карагас, птица - беркут (карагуш), оран - байгара, тамга - полумесяц.</w:t>
      </w:r>
    </w:p>
    <w:p w:rsidR="003447C3" w:rsidRPr="00AE7D01" w:rsidRDefault="003447C3" w:rsidP="003447C3">
      <w:pPr>
        <w:pStyle w:val="a3"/>
        <w:jc w:val="both"/>
        <w:rPr>
          <w:rFonts w:ascii="Times New Roman" w:hAnsi="Times New Roman"/>
          <w:sz w:val="28"/>
          <w:szCs w:val="28"/>
        </w:rPr>
      </w:pPr>
      <w:r w:rsidRPr="00AE7D01">
        <w:rPr>
          <w:rFonts w:ascii="Times New Roman" w:hAnsi="Times New Roman"/>
          <w:sz w:val="28"/>
          <w:szCs w:val="28"/>
        </w:rPr>
        <w:t>У бурзян: дерево - дуб, птица - орёл, оран - байсунгар, тамга в форме стрелы.</w:t>
      </w:r>
    </w:p>
    <w:p w:rsidR="003447C3" w:rsidRPr="00AE7D01" w:rsidRDefault="003447C3" w:rsidP="003447C3">
      <w:pPr>
        <w:pStyle w:val="a3"/>
        <w:jc w:val="both"/>
        <w:rPr>
          <w:rFonts w:ascii="Times New Roman" w:hAnsi="Times New Roman"/>
          <w:sz w:val="28"/>
          <w:szCs w:val="28"/>
        </w:rPr>
      </w:pPr>
      <w:r w:rsidRPr="00AE7D01">
        <w:rPr>
          <w:rFonts w:ascii="Times New Roman" w:hAnsi="Times New Roman"/>
          <w:sz w:val="28"/>
          <w:szCs w:val="28"/>
        </w:rPr>
        <w:t>У юрматынцев: дерево - рябина, птица - журавль, оран - айтайлак, тамга - вилы (трезубец), ПП (расчёска).</w:t>
      </w:r>
    </w:p>
    <w:p w:rsidR="003447C3" w:rsidRPr="00AE7D01" w:rsidRDefault="003447C3" w:rsidP="003447C3">
      <w:pPr>
        <w:pStyle w:val="a3"/>
        <w:jc w:val="both"/>
        <w:rPr>
          <w:rFonts w:ascii="Times New Roman" w:hAnsi="Times New Roman"/>
          <w:sz w:val="28"/>
          <w:szCs w:val="28"/>
        </w:rPr>
      </w:pPr>
      <w:r w:rsidRPr="00AE7D01">
        <w:rPr>
          <w:rFonts w:ascii="Times New Roman" w:hAnsi="Times New Roman"/>
          <w:sz w:val="28"/>
          <w:szCs w:val="28"/>
        </w:rPr>
        <w:t>У усерганцев: дерево - рябина, птица - журавль, оран - усерган, муйтен, туксаба (т.е. несколько), тамга - Х.</w:t>
      </w:r>
    </w:p>
    <w:p w:rsidR="003447C3" w:rsidRPr="00AE7D01" w:rsidRDefault="003447C3" w:rsidP="003447C3">
      <w:pPr>
        <w:pStyle w:val="a3"/>
        <w:jc w:val="both"/>
        <w:rPr>
          <w:rFonts w:ascii="Times New Roman" w:hAnsi="Times New Roman"/>
          <w:sz w:val="28"/>
          <w:szCs w:val="28"/>
        </w:rPr>
      </w:pPr>
      <w:r w:rsidRPr="00AE7D01">
        <w:rPr>
          <w:rFonts w:ascii="Times New Roman" w:hAnsi="Times New Roman"/>
          <w:sz w:val="28"/>
          <w:szCs w:val="28"/>
        </w:rPr>
        <w:t>У табынцев: дерево - карагас, птица - карагуш, оран - салауат, тамга - О, П.</w:t>
      </w:r>
    </w:p>
    <w:p w:rsidR="003447C3" w:rsidRPr="00AE7D01" w:rsidRDefault="003447C3" w:rsidP="003447C3">
      <w:pPr>
        <w:pStyle w:val="a3"/>
        <w:jc w:val="both"/>
        <w:rPr>
          <w:rFonts w:ascii="Times New Roman" w:hAnsi="Times New Roman"/>
          <w:sz w:val="28"/>
          <w:szCs w:val="28"/>
        </w:rPr>
      </w:pPr>
      <w:r w:rsidRPr="00AE7D01">
        <w:rPr>
          <w:rFonts w:ascii="Times New Roman" w:hAnsi="Times New Roman"/>
          <w:sz w:val="28"/>
          <w:szCs w:val="28"/>
        </w:rPr>
        <w:t>У катайцев: дерево - можжевельник, птица - аист, оран - тилак, тамга - вилы.</w:t>
      </w:r>
    </w:p>
    <w:p w:rsidR="003447C3" w:rsidRPr="00AE7D01" w:rsidRDefault="003447C3" w:rsidP="003447C3">
      <w:pPr>
        <w:pStyle w:val="a3"/>
        <w:jc w:val="both"/>
        <w:rPr>
          <w:rFonts w:ascii="Times New Roman" w:hAnsi="Times New Roman"/>
          <w:sz w:val="28"/>
          <w:szCs w:val="28"/>
        </w:rPr>
      </w:pPr>
      <w:r w:rsidRPr="00AE7D01">
        <w:rPr>
          <w:rFonts w:ascii="Times New Roman" w:hAnsi="Times New Roman"/>
          <w:sz w:val="28"/>
          <w:szCs w:val="28"/>
        </w:rPr>
        <w:t>У айлинцев: птица - лебедь, дерево - тополь, оран - салауат, тамга - полумесяц.</w:t>
      </w:r>
    </w:p>
    <w:p w:rsidR="003447C3" w:rsidRPr="00AE7D01" w:rsidRDefault="003447C3" w:rsidP="003447C3">
      <w:pPr>
        <w:pStyle w:val="a3"/>
        <w:jc w:val="both"/>
        <w:rPr>
          <w:rFonts w:ascii="Times New Roman" w:hAnsi="Times New Roman"/>
          <w:sz w:val="28"/>
          <w:szCs w:val="28"/>
        </w:rPr>
      </w:pPr>
      <w:r w:rsidRPr="00AE7D01">
        <w:rPr>
          <w:rFonts w:ascii="Times New Roman" w:hAnsi="Times New Roman"/>
          <w:sz w:val="28"/>
          <w:szCs w:val="28"/>
        </w:rPr>
        <w:t>У минцев: птица - ястреб, дерево - берёза, оран - алас, тамга - = (ребро птицы).</w:t>
      </w:r>
    </w:p>
    <w:p w:rsidR="003447C3" w:rsidRPr="00AE7D01" w:rsidRDefault="003447C3" w:rsidP="003447C3">
      <w:pPr>
        <w:pStyle w:val="a3"/>
        <w:spacing w:before="0" w:beforeAutospacing="0" w:after="0" w:afterAutospacing="0"/>
        <w:ind w:firstLine="708"/>
        <w:jc w:val="both"/>
        <w:rPr>
          <w:rFonts w:ascii="Times New Roman" w:hAnsi="Times New Roman"/>
          <w:sz w:val="28"/>
          <w:szCs w:val="28"/>
        </w:rPr>
      </w:pPr>
      <w:r w:rsidRPr="00AE7D01">
        <w:rPr>
          <w:rFonts w:ascii="Times New Roman" w:hAnsi="Times New Roman"/>
          <w:sz w:val="28"/>
          <w:szCs w:val="28"/>
        </w:rPr>
        <w:t>Общеродовая тамга являлась внешним выражением единства рода. Тамгами пользовались для определения собственности. Так, башкир, отыскав в общинном или родовом лесу дерево с пчёлами (борть), или выбрав для борти особое дерево, ставил на нём свою тамгу, после чего дерево считалось его собственностью. Башкиры таврили также животных, заклеймив их своей тамгой, ставили тамги на орудиях охоты, рыболовства и пчеловодства, на предметах домашнией утвари и прочих. Мастера ставили тамги на своих изделиях.</w:t>
      </w:r>
    </w:p>
    <w:p w:rsidR="003447C3" w:rsidRPr="00AE7D01" w:rsidRDefault="003447C3" w:rsidP="003447C3">
      <w:pPr>
        <w:pStyle w:val="a3"/>
        <w:spacing w:before="0" w:beforeAutospacing="0" w:after="0" w:afterAutospacing="0"/>
        <w:ind w:firstLine="708"/>
        <w:jc w:val="both"/>
        <w:rPr>
          <w:rFonts w:ascii="Times New Roman" w:hAnsi="Times New Roman"/>
          <w:sz w:val="28"/>
          <w:szCs w:val="28"/>
        </w:rPr>
      </w:pPr>
      <w:r w:rsidRPr="00AE7D01">
        <w:rPr>
          <w:rFonts w:ascii="Times New Roman" w:hAnsi="Times New Roman"/>
          <w:sz w:val="28"/>
          <w:szCs w:val="28"/>
        </w:rPr>
        <w:t>Тамгу можно рассматривать и как своеобразный герб племени. Они ставились и на границах родоплеменных территорий (на камнях, на деревьях твёрдой породы). По конфигурации тамги исследователи определяют места расселения того или иного племени. Каждое племя имело до 150 тамг. Выше приведены лишь наиболее распространённые. Позднее тамги становятся семейными, начали применятся и вместо подписи на различных официальных договорах и документах.</w:t>
      </w:r>
    </w:p>
    <w:p w:rsidR="003447C3" w:rsidRPr="00AE7D01" w:rsidRDefault="003447C3" w:rsidP="003447C3">
      <w:pPr>
        <w:pStyle w:val="a3"/>
        <w:spacing w:before="0" w:beforeAutospacing="0" w:after="0" w:afterAutospacing="0"/>
        <w:ind w:firstLine="708"/>
        <w:jc w:val="both"/>
        <w:rPr>
          <w:rFonts w:ascii="Times New Roman" w:hAnsi="Times New Roman"/>
          <w:sz w:val="28"/>
          <w:szCs w:val="28"/>
        </w:rPr>
      </w:pPr>
      <w:r w:rsidRPr="00AE7D01">
        <w:rPr>
          <w:rFonts w:ascii="Times New Roman" w:hAnsi="Times New Roman"/>
          <w:sz w:val="28"/>
          <w:szCs w:val="28"/>
        </w:rPr>
        <w:t>Дерево, птица - отголоски древних языческих верований башкир. Поклонение деревьям в целом характерная чертадревних тюрков. По их мнению, деревья обладали чудодейственной силой. Обычай хоронить под деревом или же сажать дерево на могилу усопшего связаны также с языческими поверьями.</w:t>
      </w:r>
    </w:p>
    <w:p w:rsidR="003447C3" w:rsidRPr="00AE7D01" w:rsidRDefault="003447C3" w:rsidP="003447C3">
      <w:pPr>
        <w:pStyle w:val="a3"/>
        <w:spacing w:before="0" w:beforeAutospacing="0" w:after="0" w:afterAutospacing="0"/>
        <w:ind w:firstLine="708"/>
        <w:jc w:val="both"/>
        <w:rPr>
          <w:rFonts w:ascii="Times New Roman" w:hAnsi="Times New Roman"/>
          <w:sz w:val="28"/>
          <w:szCs w:val="28"/>
        </w:rPr>
      </w:pPr>
      <w:r w:rsidRPr="00AE7D01">
        <w:rPr>
          <w:rFonts w:ascii="Times New Roman" w:hAnsi="Times New Roman"/>
          <w:sz w:val="28"/>
          <w:szCs w:val="28"/>
        </w:rPr>
        <w:lastRenderedPageBreak/>
        <w:t>Оран, как правило, состоял из имени отдалённого предка - патриарха рода. Иногда ораном могло служить название рода или племени. Оран обычно выкрикивали при вступлении в сражение или во время боя, чтобы отличать своих от врага и чтобы вдохновить друг друга. Ораном выражали и радость победы.</w:t>
      </w:r>
    </w:p>
    <w:p w:rsidR="003447C3" w:rsidRPr="00AE7D01" w:rsidRDefault="003447C3" w:rsidP="003447C3">
      <w:pPr>
        <w:pStyle w:val="a3"/>
        <w:spacing w:before="0" w:beforeAutospacing="0" w:after="0" w:afterAutospacing="0"/>
        <w:ind w:firstLine="708"/>
        <w:jc w:val="both"/>
        <w:rPr>
          <w:rFonts w:ascii="Times New Roman" w:hAnsi="Times New Roman"/>
          <w:sz w:val="28"/>
          <w:szCs w:val="28"/>
        </w:rPr>
      </w:pPr>
      <w:r w:rsidRPr="00AE7D01">
        <w:rPr>
          <w:rFonts w:ascii="Times New Roman" w:hAnsi="Times New Roman"/>
          <w:b/>
          <w:bCs/>
          <w:sz w:val="28"/>
          <w:szCs w:val="28"/>
        </w:rPr>
        <w:t>ЮРМАТЫ,</w:t>
      </w:r>
      <w:r w:rsidRPr="00AE7D01">
        <w:rPr>
          <w:rFonts w:ascii="Times New Roman" w:hAnsi="Times New Roman"/>
          <w:sz w:val="28"/>
          <w:szCs w:val="28"/>
        </w:rPr>
        <w:t xml:space="preserve"> древнебашкирское племя. Основные тамги </w:t>
      </w:r>
      <w:r w:rsidRPr="00AE7D01">
        <w:rPr>
          <w:rFonts w:ascii="Times New Roman" w:hAnsi="Times New Roman"/>
          <w:noProof/>
          <w:sz w:val="28"/>
          <w:szCs w:val="28"/>
        </w:rPr>
        <w:drawing>
          <wp:inline distT="0" distB="0" distL="0" distR="0">
            <wp:extent cx="1038225" cy="219075"/>
            <wp:effectExtent l="19050" t="0" r="9525" b="0"/>
            <wp:docPr id="103" name="Рисунок 9" descr="http://bashklip.ru/_fr/0/3863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bashklip.ru/_fr/0/3863412.gif"/>
                    <pic:cNvPicPr>
                      <a:picLocks noChangeAspect="1" noChangeArrowheads="1"/>
                    </pic:cNvPicPr>
                  </pic:nvPicPr>
                  <pic:blipFill>
                    <a:blip r:embed="rId28"/>
                    <a:srcRect/>
                    <a:stretch>
                      <a:fillRect/>
                    </a:stretch>
                  </pic:blipFill>
                  <pic:spPr bwMode="auto">
                    <a:xfrm>
                      <a:off x="0" y="0"/>
                      <a:ext cx="1038225" cy="219075"/>
                    </a:xfrm>
                    <a:prstGeom prst="rect">
                      <a:avLst/>
                    </a:prstGeom>
                    <a:noFill/>
                    <a:ln w="9525">
                      <a:noFill/>
                      <a:miter lim="800000"/>
                      <a:headEnd/>
                      <a:tailEnd/>
                    </a:ln>
                  </pic:spPr>
                </pic:pic>
              </a:graphicData>
            </a:graphic>
          </wp:inline>
        </w:drawing>
      </w:r>
    </w:p>
    <w:p w:rsidR="003447C3" w:rsidRDefault="003447C3" w:rsidP="003447C3">
      <w:pPr>
        <w:pStyle w:val="a3"/>
        <w:jc w:val="both"/>
        <w:rPr>
          <w:rFonts w:ascii="Times New Roman" w:hAnsi="Times New Roman"/>
          <w:sz w:val="28"/>
          <w:szCs w:val="28"/>
        </w:rPr>
      </w:pPr>
      <w:r w:rsidRPr="00AE7D01">
        <w:rPr>
          <w:rFonts w:ascii="Times New Roman" w:hAnsi="Times New Roman"/>
          <w:sz w:val="28"/>
          <w:szCs w:val="28"/>
        </w:rPr>
        <w:t xml:space="preserve">Вероятно, юрматынцы - древние тюрки, пережившие этап этнического взаимодействия и смешения с уграми и переселившиеся вместе с булгарами из Приазовья на Волгу. Историю расселения юрматынцев в Приуралье можно проследить с 13-14 в., когда они кочевали в междуречье Зая и Шешмы; в конце 14 в. переправились на правобережье Камы. В 15 в. юрматынцы подчинялись Ногайской орде. Основная часть оставила старинные кочевья и, двигаясь на юго-восток, достигла рр. Сакмары, Яика и Белой. Основной территорией до середины 16 в. оставалось правобережье Белой. В 16-17 вв. юрматынцы заняли левобережье Белой. Ныне на территории расселения юрматынцев находятся Ишимбайский, Стерлибашевский, Стерлитамакский, Федоровский районы РБ. </w:t>
      </w:r>
    </w:p>
    <w:p w:rsidR="003447C3" w:rsidRPr="00AE7D01" w:rsidRDefault="003447C3" w:rsidP="003447C3">
      <w:pPr>
        <w:pStyle w:val="a3"/>
        <w:ind w:firstLine="708"/>
        <w:jc w:val="both"/>
        <w:rPr>
          <w:rFonts w:ascii="Times New Roman" w:hAnsi="Times New Roman"/>
          <w:sz w:val="28"/>
          <w:szCs w:val="28"/>
        </w:rPr>
      </w:pPr>
      <w:r w:rsidRPr="00AE7D01">
        <w:rPr>
          <w:rFonts w:ascii="Times New Roman" w:hAnsi="Times New Roman"/>
          <w:sz w:val="28"/>
          <w:szCs w:val="28"/>
        </w:rPr>
        <w:t xml:space="preserve">Лит.: Янгузин Р.З. Башкорт кэбилэлэре тарихынан. Эфэ, 1995; Кузеев Р.Г. Происхождение башкирского народа. М., 1974. </w:t>
      </w:r>
    </w:p>
    <w:p w:rsidR="003447C3" w:rsidRPr="00AE7D01" w:rsidRDefault="003447C3" w:rsidP="003447C3">
      <w:pPr>
        <w:pStyle w:val="a3"/>
        <w:ind w:firstLine="708"/>
        <w:jc w:val="both"/>
        <w:rPr>
          <w:rFonts w:ascii="Times New Roman" w:hAnsi="Times New Roman"/>
          <w:sz w:val="28"/>
          <w:szCs w:val="28"/>
        </w:rPr>
      </w:pPr>
      <w:r w:rsidRPr="00AE7D01">
        <w:rPr>
          <w:rFonts w:ascii="Times New Roman" w:hAnsi="Times New Roman"/>
          <w:b/>
          <w:bCs/>
          <w:sz w:val="28"/>
          <w:szCs w:val="28"/>
        </w:rPr>
        <w:t xml:space="preserve">БУРЗЯН </w:t>
      </w:r>
      <w:r w:rsidRPr="00AE7D01">
        <w:rPr>
          <w:rFonts w:ascii="Times New Roman" w:hAnsi="Times New Roman"/>
          <w:sz w:val="28"/>
          <w:szCs w:val="28"/>
        </w:rPr>
        <w:t xml:space="preserve">(бэрйэн), древнебашкирское племя. Основные тамги </w:t>
      </w:r>
      <w:r w:rsidRPr="00AE7D01">
        <w:rPr>
          <w:rFonts w:ascii="Times New Roman" w:hAnsi="Times New Roman"/>
          <w:noProof/>
          <w:sz w:val="28"/>
          <w:szCs w:val="28"/>
        </w:rPr>
        <w:drawing>
          <wp:inline distT="0" distB="0" distL="0" distR="0">
            <wp:extent cx="1030286" cy="638175"/>
            <wp:effectExtent l="19050" t="0" r="0" b="0"/>
            <wp:docPr id="105" name="Рисунок 14" descr="http://bashklip.ru/_fr/0/7203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bashklip.ru/_fr/0/7203013.gif"/>
                    <pic:cNvPicPr>
                      <a:picLocks noChangeAspect="1" noChangeArrowheads="1"/>
                    </pic:cNvPicPr>
                  </pic:nvPicPr>
                  <pic:blipFill>
                    <a:blip r:embed="rId29"/>
                    <a:srcRect/>
                    <a:stretch>
                      <a:fillRect/>
                    </a:stretch>
                  </pic:blipFill>
                  <pic:spPr bwMode="auto">
                    <a:xfrm>
                      <a:off x="0" y="0"/>
                      <a:ext cx="1038225" cy="643092"/>
                    </a:xfrm>
                    <a:prstGeom prst="rect">
                      <a:avLst/>
                    </a:prstGeom>
                    <a:noFill/>
                    <a:ln w="9525">
                      <a:noFill/>
                      <a:miter lim="800000"/>
                      <a:headEnd/>
                      <a:tailEnd/>
                    </a:ln>
                  </pic:spPr>
                </pic:pic>
              </a:graphicData>
            </a:graphic>
          </wp:inline>
        </w:drawing>
      </w:r>
    </w:p>
    <w:p w:rsidR="003447C3" w:rsidRPr="00AE7D01" w:rsidRDefault="003447C3" w:rsidP="003447C3">
      <w:p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Предки бурзянцев - тюрки Центральной Азии, мигрировавшие в 1-й половине 1-го тысячелетия н.э. в низовья Сырдарьи и в Приаралье. На формирование этнического облика бурзянцев оказало влияние пребывание их в иранской, угорской и тюрко-печенежской среде Приаралья, а позже - в болгарской среде Приазовья. Под собственным именем бурджан бурзяне упоминаются на территории от Прикаспия до Византии с конца 1-го тысячелетия н.э. до 14 в. После распада Приазовской Великой Болгарии в 9 в. бурджане мигрировали на север, в Поволжье и Предуралье. Древние племенные кочевья бурзян находились в верховьях р. Ик и долине р. Демы. В 13-15 вв. бурзянцы двинулись в предгорья Южного Урала, в 16-17 вв. - в горно-лесные районы Башкортостана, а большая часть племени переселилась в верховья Сакмары и в Зауралье. В 17-18 вв. началось обратное движение бурзянцев на юг и запад. Часть племени заняла территорию в бассейне рр. Большой и Малый Ик, Юшатырь, другая часть - в долине Демы, в бассейне рр. Ток, Большой и Малый Уран и далее на </w:t>
      </w:r>
      <w:r w:rsidRPr="00AE7D01">
        <w:rPr>
          <w:rFonts w:ascii="Times New Roman" w:hAnsi="Times New Roman" w:cs="Times New Roman"/>
          <w:sz w:val="28"/>
          <w:szCs w:val="28"/>
        </w:rPr>
        <w:lastRenderedPageBreak/>
        <w:t xml:space="preserve">запад, а остальные - в долинах рр. Большой Иргиз, Каралык и Камелик. В конце 18-19 в. бурзянцы смешались с кыпчаками и другими юго-восточными башкирами, а также с казахами и каракалпаками. Переселенческое движение земледельческих народов Волго-Камья способствовало проникновению в среду бурзян тюрко-финского компонента. На территории расселения бурзянцев ныне находятся Баймакский, Бурзянский, Мелеузовский, Кугарчинский районы РБ, часть Оренбургской области. </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b/>
          <w:bCs/>
          <w:sz w:val="28"/>
          <w:szCs w:val="28"/>
        </w:rPr>
        <w:t>ТАМЬЯН</w:t>
      </w:r>
      <w:r w:rsidRPr="00AE7D01">
        <w:rPr>
          <w:rFonts w:ascii="Times New Roman" w:hAnsi="Times New Roman" w:cs="Times New Roman"/>
          <w:sz w:val="28"/>
          <w:szCs w:val="28"/>
        </w:rPr>
        <w:t xml:space="preserve"> (тамъян), древнебашкирское племя. Основные тамги </w:t>
      </w:r>
      <w:r w:rsidRPr="00AE7D01">
        <w:rPr>
          <w:rFonts w:ascii="Times New Roman" w:hAnsi="Times New Roman" w:cs="Times New Roman"/>
          <w:noProof/>
          <w:sz w:val="28"/>
          <w:szCs w:val="28"/>
        </w:rPr>
        <w:drawing>
          <wp:inline distT="0" distB="0" distL="0" distR="0">
            <wp:extent cx="600075" cy="219075"/>
            <wp:effectExtent l="19050" t="0" r="9525" b="0"/>
            <wp:docPr id="106" name="Рисунок 16" descr="http://bashklip.ru/_fr/0/3141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bashklip.ru/_fr/0/3141248.gif"/>
                    <pic:cNvPicPr>
                      <a:picLocks noChangeAspect="1" noChangeArrowheads="1"/>
                    </pic:cNvPicPr>
                  </pic:nvPicPr>
                  <pic:blipFill>
                    <a:blip r:embed="rId30"/>
                    <a:srcRect/>
                    <a:stretch>
                      <a:fillRect/>
                    </a:stretch>
                  </pic:blipFill>
                  <pic:spPr bwMode="auto">
                    <a:xfrm>
                      <a:off x="0" y="0"/>
                      <a:ext cx="600075" cy="219075"/>
                    </a:xfrm>
                    <a:prstGeom prst="rect">
                      <a:avLst/>
                    </a:prstGeom>
                    <a:noFill/>
                    <a:ln w="9525">
                      <a:noFill/>
                      <a:miter lim="800000"/>
                      <a:headEnd/>
                      <a:tailEnd/>
                    </a:ln>
                  </pic:spPr>
                </pic:pic>
              </a:graphicData>
            </a:graphic>
          </wp:inline>
        </w:drawing>
      </w:r>
    </w:p>
    <w:p w:rsidR="003447C3" w:rsidRDefault="003447C3" w:rsidP="003447C3">
      <w:p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Предки тамьянцев в общей волне движения кочевников из Саяно-Алтайского нагорья на запад оказались в Средней Азии и далее в Северном Причерноморье. На рубеже 1-2 тысячелетий н.э. они направились в Приуралье, в верховья Демы и Ика. На рубеже 12-13 вв. часть тамьянцев переместилась на южную излучину р. Белой. В 14 в. большинство тамьянцев углубилось в горно-лесную зону Урала, оставшиеся ассимилировались с кыпчаками. В 15-16 вв. из горно-лесной части Урала тамьянцы вышли в Зауралье, часть их вернулась на юг, в долину рр. Нугуш, Дема, Уршак. В 17-19 вв. тамьянцы подразделялись на южных (по среднему течению Белой и в низовьях р. Нугуш) и северных (в верховьях Белой и в Зауралье). Ныне на территории расселения племени находятся Абзелиловский, Белоре</w:t>
      </w:r>
      <w:r>
        <w:rPr>
          <w:rFonts w:ascii="Times New Roman" w:hAnsi="Times New Roman" w:cs="Times New Roman"/>
          <w:sz w:val="28"/>
          <w:szCs w:val="28"/>
        </w:rPr>
        <w:t xml:space="preserve">цкий и Мелеузовский районы РБ. </w:t>
      </w:r>
    </w:p>
    <w:p w:rsidR="003447C3" w:rsidRPr="00AE7D01" w:rsidRDefault="003447C3" w:rsidP="003447C3">
      <w:pPr>
        <w:spacing w:before="100" w:beforeAutospacing="1" w:after="100" w:afterAutospacing="1"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Лит.: Янгузин Р.З. Башkорт kэбилэлэре тарихынан. Эфэ, 1995; Кузеев Р.Г. Происхождение башкирского народа. М., 1974. </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b/>
          <w:bCs/>
          <w:sz w:val="28"/>
          <w:szCs w:val="28"/>
        </w:rPr>
        <w:t>КЫПСАК</w:t>
      </w:r>
      <w:r w:rsidRPr="00AE7D01">
        <w:rPr>
          <w:rFonts w:ascii="Times New Roman" w:hAnsi="Times New Roman" w:cs="Times New Roman"/>
          <w:sz w:val="28"/>
          <w:szCs w:val="28"/>
        </w:rPr>
        <w:t xml:space="preserve"> (kыпсаk), совокупность башкирских родов и родовых групп, чье происхождение связано с тюркскими или монгольскими племенами Центральной Азии и Алтая, прошедшими этап этнической интеграции в Дешт-и-Кипчаке. Основные тамги </w:t>
      </w:r>
      <w:r w:rsidRPr="00AE7D01">
        <w:rPr>
          <w:rFonts w:ascii="Times New Roman" w:hAnsi="Times New Roman" w:cs="Times New Roman"/>
          <w:noProof/>
          <w:sz w:val="28"/>
          <w:szCs w:val="28"/>
        </w:rPr>
        <w:drawing>
          <wp:inline distT="0" distB="0" distL="0" distR="0">
            <wp:extent cx="1285875" cy="304800"/>
            <wp:effectExtent l="19050" t="0" r="9525" b="0"/>
            <wp:docPr id="107" name="Рисунок 18" descr="http://bashklip.ru/_fr/0/93255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bashklip.ru/_fr/0/9325504.gif"/>
                    <pic:cNvPicPr>
                      <a:picLocks noChangeAspect="1" noChangeArrowheads="1"/>
                    </pic:cNvPicPr>
                  </pic:nvPicPr>
                  <pic:blipFill>
                    <a:blip r:embed="rId31"/>
                    <a:srcRect/>
                    <a:stretch>
                      <a:fillRect/>
                    </a:stretch>
                  </pic:blipFill>
                  <pic:spPr bwMode="auto">
                    <a:xfrm>
                      <a:off x="0" y="0"/>
                      <a:ext cx="1285875" cy="304800"/>
                    </a:xfrm>
                    <a:prstGeom prst="rect">
                      <a:avLst/>
                    </a:prstGeom>
                    <a:noFill/>
                    <a:ln w="9525">
                      <a:noFill/>
                      <a:miter lim="800000"/>
                      <a:headEnd/>
                      <a:tailEnd/>
                    </a:ln>
                  </pic:spPr>
                </pic:pic>
              </a:graphicData>
            </a:graphic>
          </wp:inline>
        </w:drawing>
      </w:r>
    </w:p>
    <w:p w:rsidR="003447C3" w:rsidRDefault="003447C3" w:rsidP="003447C3">
      <w:p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Первые сообщения о появлении кыпсаков в Башкирии относятся к 11-12 вв. Кыпсаки двигались в Башкирию с юга и юго-запада и в 13-14 вв. занимали междуречье Белой и Ика. Под давлением кочевников вынуждены были отойти на север и восток - в нижннее течение Демы, на левобережье Белой и в долину р. Зилим. Большая часть устремилась в бассейн западнее Ика. Движение на север и восток с Бугульминско-Белебеевской возвышенности активизировалось в конце 14 - начале 15 в. из-за распада Золотой Орды. В итоге гэрэй-кыпсаки расселились по р. Зилим, а позже были оттеснены на восток, карагай-кыпсаки заняли горные долины, остальные - территорию от южной излучины р. Белой до низовьев </w:t>
      </w:r>
      <w:r w:rsidRPr="00AE7D01">
        <w:rPr>
          <w:rFonts w:ascii="Times New Roman" w:hAnsi="Times New Roman" w:cs="Times New Roman"/>
          <w:sz w:val="28"/>
          <w:szCs w:val="28"/>
        </w:rPr>
        <w:lastRenderedPageBreak/>
        <w:t xml:space="preserve">Сакмары, а в 15-16 вв. под напором ногайцев оказались в бассейне рр. Нугуш (суун-кыпсак, бушман-кыпсак, санкем-кыпсак) и Большой Ик (кара-кыпсак, сарыш-кыпсак, ак-кыпсак, джете-уру.). В 17-18 вв. вместе с юго-восточными башкирами кыпсаки устремились на запад, в долину р. Самара, и на юг, в долины рр. Большой и Малый Узень. Отсюда во 2-й половине 19 в. были переселены на р. Большой Иргиз. Ныне на территории расселения кыпсаков находятся Кугарчинский, Кумертауский, Ишимбайский, </w:t>
      </w:r>
      <w:r>
        <w:rPr>
          <w:rFonts w:ascii="Times New Roman" w:hAnsi="Times New Roman" w:cs="Times New Roman"/>
          <w:sz w:val="28"/>
          <w:szCs w:val="28"/>
        </w:rPr>
        <w:t xml:space="preserve">часть Мелеузовского района РБ. </w:t>
      </w:r>
    </w:p>
    <w:p w:rsidR="003447C3" w:rsidRPr="00AE7D01" w:rsidRDefault="003447C3" w:rsidP="003447C3">
      <w:pPr>
        <w:spacing w:before="100" w:beforeAutospacing="1" w:after="100" w:afterAutospacing="1"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Лит.: Янгузин Р.З. Башkорт кэбилэлэре тарихынан. Эфэ, 1995.; Кузеев Р.Г. Происхождение башкирского народа. М., 1974. </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b/>
          <w:bCs/>
          <w:sz w:val="28"/>
          <w:szCs w:val="28"/>
        </w:rPr>
        <w:t>MИН</w:t>
      </w:r>
      <w:r w:rsidRPr="00AE7D01">
        <w:rPr>
          <w:rFonts w:ascii="Times New Roman" w:hAnsi="Times New Roman" w:cs="Times New Roman"/>
          <w:sz w:val="28"/>
          <w:szCs w:val="28"/>
        </w:rPr>
        <w:t xml:space="preserve"> (мен), племя в составе демской группы башкир. Основные тамги </w:t>
      </w:r>
      <w:r w:rsidRPr="00AE7D01">
        <w:rPr>
          <w:rFonts w:ascii="Times New Roman" w:hAnsi="Times New Roman" w:cs="Times New Roman"/>
          <w:noProof/>
          <w:sz w:val="28"/>
          <w:szCs w:val="28"/>
        </w:rPr>
        <w:drawing>
          <wp:inline distT="0" distB="0" distL="0" distR="0">
            <wp:extent cx="1038225" cy="295275"/>
            <wp:effectExtent l="19050" t="0" r="9525" b="0"/>
            <wp:docPr id="108" name="Рисунок 20" descr="http://bashklip.ru/_fr/0/8326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bashklip.ru/_fr/0/8326013.gif"/>
                    <pic:cNvPicPr>
                      <a:picLocks noChangeAspect="1" noChangeArrowheads="1"/>
                    </pic:cNvPicPr>
                  </pic:nvPicPr>
                  <pic:blipFill>
                    <a:blip r:embed="rId32"/>
                    <a:srcRect/>
                    <a:stretch>
                      <a:fillRect/>
                    </a:stretch>
                  </pic:blipFill>
                  <pic:spPr bwMode="auto">
                    <a:xfrm>
                      <a:off x="0" y="0"/>
                      <a:ext cx="1038225" cy="295275"/>
                    </a:xfrm>
                    <a:prstGeom prst="rect">
                      <a:avLst/>
                    </a:prstGeom>
                    <a:noFill/>
                    <a:ln w="9525">
                      <a:noFill/>
                      <a:miter lim="800000"/>
                      <a:headEnd/>
                      <a:tailEnd/>
                    </a:ln>
                  </pic:spPr>
                </pic:pic>
              </a:graphicData>
            </a:graphic>
          </wp:inline>
        </w:drawing>
      </w:r>
    </w:p>
    <w:p w:rsidR="003447C3" w:rsidRPr="00AE7D01" w:rsidRDefault="003447C3" w:rsidP="003447C3">
      <w:p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Минцы - одно из древнетюркских образований, которое в процессе расселения и исторического развития смешалось с тюркскими и монгольскими группами. Наиболее значительным оказался этап кыпчакизации, в который минцы вступили в области Черного Иртыша и более западных земель. В 13-14 вв. минцы составили одно из образований Золотой Орды. Миграция некоторых минских родов на Урал связана с начавшейся враждой между Тимуром и Тохтамышем. Минцы расселились в западной части Башкортостана в соседстве или на одной территории с катайцами (см. Катай). В общем потоке миграции башкирских племен на север и восток заняли район слияния рр. Уфа и Дема с Белой. Основное направление расселения минцев в 16-17 вв. - долина р. Дема. В середине 16 в. минцы, возглавляемые Канзафар-бием, в союзе с юрматынцами (см. Юрматы) вступили в вооруженную борьбу с ногайцами. С присоединением к Русскому государству минцы получили жалованные грамоты на владение Юго-Западной Башкирией. Ныне на территории расселения племени находятся Уфимский, Нуримановский, Чишминский, Иглинский, Альшеевский, Давлекановский, Миякинский, Бижбулякский, Аургазинский районы РБ. </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b/>
          <w:bCs/>
          <w:sz w:val="28"/>
          <w:szCs w:val="28"/>
        </w:rPr>
        <w:t>УСЕРГАН</w:t>
      </w:r>
      <w:r w:rsidRPr="00AE7D01">
        <w:rPr>
          <w:rFonts w:ascii="Times New Roman" w:hAnsi="Times New Roman" w:cs="Times New Roman"/>
          <w:sz w:val="28"/>
          <w:szCs w:val="28"/>
        </w:rPr>
        <w:t xml:space="preserve"> (Усэргэн), древнебашкирское племя тюркского происхождения. Основные тамги </w:t>
      </w:r>
      <w:r w:rsidRPr="00AE7D01">
        <w:rPr>
          <w:rFonts w:ascii="Times New Roman" w:hAnsi="Times New Roman" w:cs="Times New Roman"/>
          <w:noProof/>
          <w:sz w:val="28"/>
          <w:szCs w:val="28"/>
        </w:rPr>
        <w:drawing>
          <wp:inline distT="0" distB="0" distL="0" distR="0">
            <wp:extent cx="371475" cy="180975"/>
            <wp:effectExtent l="19050" t="0" r="9525" b="0"/>
            <wp:docPr id="109" name="Рисунок 22" descr="http://bashklip.ru/_fr/0/55019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bashklip.ru/_fr/0/5501962.gif"/>
                    <pic:cNvPicPr>
                      <a:picLocks noChangeAspect="1" noChangeArrowheads="1"/>
                    </pic:cNvPicPr>
                  </pic:nvPicPr>
                  <pic:blipFill>
                    <a:blip r:embed="rId33"/>
                    <a:srcRect/>
                    <a:stretch>
                      <a:fillRect/>
                    </a:stretch>
                  </pic:blipFill>
                  <pic:spPr bwMode="auto">
                    <a:xfrm>
                      <a:off x="0" y="0"/>
                      <a:ext cx="371475" cy="180975"/>
                    </a:xfrm>
                    <a:prstGeom prst="rect">
                      <a:avLst/>
                    </a:prstGeom>
                    <a:noFill/>
                    <a:ln w="9525">
                      <a:noFill/>
                      <a:miter lim="800000"/>
                      <a:headEnd/>
                      <a:tailEnd/>
                    </a:ln>
                  </pic:spPr>
                </pic:pic>
              </a:graphicData>
            </a:graphic>
          </wp:inline>
        </w:drawing>
      </w:r>
    </w:p>
    <w:p w:rsidR="003447C3" w:rsidRPr="00AE7D01" w:rsidRDefault="003447C3" w:rsidP="003447C3">
      <w:p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Предки усерган известны под названиями баджгард, баджгурд, басджирт или башхарт. По преданиям, родоначальниками усерган и всех башкир был Муйтен-бий. В 1-м тысячелетии н.э. в общем потоке кочевников усерганцы двинулись из Центральной Азии на запад, в Приаралье и Присырдарьинские степи, затем на Кавказ и Нижнее Поволжье. На рубеже 1-го-2-го тысячелетий усерганы поселились на Бугульминско-</w:t>
      </w:r>
      <w:r w:rsidRPr="00AE7D01">
        <w:rPr>
          <w:rFonts w:ascii="Times New Roman" w:hAnsi="Times New Roman" w:cs="Times New Roman"/>
          <w:sz w:val="28"/>
          <w:szCs w:val="28"/>
        </w:rPr>
        <w:lastRenderedPageBreak/>
        <w:t xml:space="preserve">Белебеевской возвышенности. Под натиском монголов в 13 в. усерганы ушли в предгорья Южного Урала и обосновались в бассейнах рр. Сакмара, Ик, Сурень, Касмарка, Зилаир и Таналык. Небольшие группы расселились по рр. Иргиз, Каралык и Камелик, в долине рр. Большой и Малый Узень. Ныне на территории расселения усерган находятся Зианчуринский, Зилаирский и Хайбуллинский районы РБ, несколько районов Оренбургской, Самарской и Саратовской области РФ, верховья рр. Большой и Малый Узень в Уральской области Казахстана. </w:t>
      </w:r>
    </w:p>
    <w:p w:rsidR="003447C3" w:rsidRPr="00AE7D01" w:rsidRDefault="003447C3" w:rsidP="003447C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b/>
          <w:bCs/>
          <w:sz w:val="28"/>
          <w:szCs w:val="28"/>
        </w:rPr>
        <w:t>ТАНГАУР</w:t>
      </w:r>
      <w:r w:rsidRPr="00AE7D01">
        <w:rPr>
          <w:rFonts w:ascii="Times New Roman" w:hAnsi="Times New Roman" w:cs="Times New Roman"/>
          <w:sz w:val="28"/>
          <w:szCs w:val="28"/>
        </w:rPr>
        <w:t xml:space="preserve"> (тyнгэуер), древнебашкирское племя. Основные тамги </w:t>
      </w:r>
      <w:r w:rsidRPr="00AE7D01">
        <w:rPr>
          <w:rFonts w:ascii="Times New Roman" w:hAnsi="Times New Roman" w:cs="Times New Roman"/>
          <w:noProof/>
          <w:sz w:val="28"/>
          <w:szCs w:val="28"/>
        </w:rPr>
        <w:drawing>
          <wp:inline distT="0" distB="0" distL="0" distR="0">
            <wp:extent cx="276225" cy="161925"/>
            <wp:effectExtent l="19050" t="0" r="9525" b="0"/>
            <wp:docPr id="110" name="Рисунок 24" descr="http://bashklip.ru/_fr/0/2830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bashklip.ru/_fr/0/2830878.gif"/>
                    <pic:cNvPicPr>
                      <a:picLocks noChangeAspect="1" noChangeArrowheads="1"/>
                    </pic:cNvPicPr>
                  </pic:nvPicPr>
                  <pic:blipFill>
                    <a:blip r:embed="rId34"/>
                    <a:srcRect/>
                    <a:stretch>
                      <a:fillRect/>
                    </a:stretch>
                  </pic:blipFill>
                  <pic:spPr bwMode="auto">
                    <a:xfrm>
                      <a:off x="0" y="0"/>
                      <a:ext cx="276225" cy="161925"/>
                    </a:xfrm>
                    <a:prstGeom prst="rect">
                      <a:avLst/>
                    </a:prstGeom>
                    <a:noFill/>
                    <a:ln w="9525">
                      <a:noFill/>
                      <a:miter lim="800000"/>
                      <a:headEnd/>
                      <a:tailEnd/>
                    </a:ln>
                  </pic:spPr>
                </pic:pic>
              </a:graphicData>
            </a:graphic>
          </wp:inline>
        </w:drawing>
      </w:r>
    </w:p>
    <w:p w:rsidR="003447C3" w:rsidRDefault="003447C3" w:rsidP="003447C3">
      <w:p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sz w:val="28"/>
          <w:szCs w:val="28"/>
        </w:rPr>
        <w:t>Предки тангауров известны под общими с усерганами названием баджгард, баджгурд, басджирт или башхарт. Захваченные волной кочевников, тангауры мигрировали в 1-й половине 1 тысячелетия н.э. в Западную Сибирь, Среднюю Азию и далее на запад, на рубеже 1-2 тысячелетий н.э. поселились на Бугульминско-Белебеевской возвышенности. Под давлением монголов в 13 в. тангауры переселились в предгорья Южного Урала, в 14-15 вв. - в горно-лесные районы и в Зауралье, где ассимилировались с тюркскими кочевниками. Территориально племя подразделяется на две группы: северную (урман-тангаур), которая расселялась в верховьях р. Белой и в Зауралье, южную (ялан-тангаур) - по р. Сакмаре с выходом в степное Зауралье. Небольшая группа тангауров в 18 в. переселилась на р. Каралык. Ныне на территории расселения тангауров нах</w:t>
      </w:r>
      <w:r>
        <w:rPr>
          <w:rFonts w:ascii="Times New Roman" w:hAnsi="Times New Roman" w:cs="Times New Roman"/>
          <w:sz w:val="28"/>
          <w:szCs w:val="28"/>
        </w:rPr>
        <w:t xml:space="preserve">одится Зилаирский район РБ. </w:t>
      </w:r>
    </w:p>
    <w:p w:rsidR="003447C3" w:rsidRPr="003E5463" w:rsidRDefault="003447C3" w:rsidP="003447C3">
      <w:pPr>
        <w:spacing w:before="100" w:beforeAutospacing="1" w:after="100" w:afterAutospacing="1" w:line="240" w:lineRule="auto"/>
        <w:jc w:val="both"/>
        <w:rPr>
          <w:rFonts w:ascii="Times New Roman" w:hAnsi="Times New Roman" w:cs="Times New Roman"/>
          <w:sz w:val="28"/>
          <w:szCs w:val="28"/>
        </w:rPr>
      </w:pPr>
    </w:p>
    <w:p w:rsidR="003447C3" w:rsidRPr="00AE7D01" w:rsidRDefault="003447C3" w:rsidP="003447C3">
      <w:pPr>
        <w:spacing w:before="100" w:beforeAutospacing="1" w:after="100" w:afterAutospacing="1" w:line="240" w:lineRule="auto"/>
        <w:jc w:val="both"/>
        <w:rPr>
          <w:rFonts w:ascii="Times New Roman" w:hAnsi="Times New Roman" w:cs="Times New Roman"/>
          <w:b/>
          <w:bCs/>
          <w:sz w:val="28"/>
          <w:szCs w:val="28"/>
        </w:rPr>
      </w:pPr>
    </w:p>
    <w:p w:rsidR="003447C3" w:rsidRPr="00AE7D01" w:rsidRDefault="003447C3" w:rsidP="003447C3">
      <w:pPr>
        <w:spacing w:before="100" w:beforeAutospacing="1" w:after="100" w:afterAutospacing="1" w:line="240" w:lineRule="auto"/>
        <w:jc w:val="both"/>
        <w:rPr>
          <w:rFonts w:ascii="Times New Roman" w:hAnsi="Times New Roman" w:cs="Times New Roman"/>
          <w:b/>
          <w:bCs/>
          <w:sz w:val="28"/>
          <w:szCs w:val="28"/>
        </w:rPr>
      </w:pPr>
    </w:p>
    <w:p w:rsidR="003447C3" w:rsidRPr="00AE7D01" w:rsidRDefault="003447C3" w:rsidP="003447C3">
      <w:pPr>
        <w:spacing w:before="100" w:beforeAutospacing="1" w:after="100" w:afterAutospacing="1" w:line="240" w:lineRule="auto"/>
        <w:jc w:val="both"/>
        <w:rPr>
          <w:rFonts w:ascii="Times New Roman" w:hAnsi="Times New Roman" w:cs="Times New Roman"/>
          <w:b/>
          <w:bCs/>
          <w:sz w:val="28"/>
          <w:szCs w:val="28"/>
        </w:rPr>
      </w:pPr>
    </w:p>
    <w:p w:rsidR="003447C3" w:rsidRPr="00AE7D01" w:rsidRDefault="003447C3" w:rsidP="003447C3">
      <w:pPr>
        <w:spacing w:before="100" w:beforeAutospacing="1" w:after="100" w:afterAutospacing="1" w:line="240" w:lineRule="auto"/>
        <w:jc w:val="both"/>
        <w:rPr>
          <w:rFonts w:ascii="Times New Roman" w:hAnsi="Times New Roman" w:cs="Times New Roman"/>
          <w:b/>
          <w:bCs/>
          <w:sz w:val="28"/>
          <w:szCs w:val="28"/>
        </w:rPr>
      </w:pPr>
    </w:p>
    <w:p w:rsidR="003447C3" w:rsidRPr="00AE7D01" w:rsidRDefault="003447C3" w:rsidP="003447C3">
      <w:pPr>
        <w:spacing w:before="100" w:beforeAutospacing="1" w:after="100" w:afterAutospacing="1" w:line="240" w:lineRule="auto"/>
        <w:jc w:val="both"/>
        <w:rPr>
          <w:rFonts w:ascii="Times New Roman" w:hAnsi="Times New Roman" w:cs="Times New Roman"/>
          <w:b/>
          <w:bCs/>
          <w:sz w:val="28"/>
          <w:szCs w:val="28"/>
        </w:rPr>
      </w:pPr>
    </w:p>
    <w:p w:rsidR="003447C3" w:rsidRPr="00AE7D01" w:rsidRDefault="003447C3" w:rsidP="003447C3">
      <w:pPr>
        <w:spacing w:before="100" w:beforeAutospacing="1" w:after="100" w:afterAutospacing="1" w:line="240" w:lineRule="auto"/>
        <w:jc w:val="both"/>
        <w:rPr>
          <w:rFonts w:ascii="Times New Roman" w:hAnsi="Times New Roman" w:cs="Times New Roman"/>
          <w:b/>
          <w:bCs/>
          <w:sz w:val="28"/>
          <w:szCs w:val="28"/>
        </w:rPr>
      </w:pPr>
    </w:p>
    <w:p w:rsidR="003447C3" w:rsidRPr="00AE7D01" w:rsidRDefault="003447C3" w:rsidP="003447C3">
      <w:pPr>
        <w:spacing w:before="100" w:beforeAutospacing="1" w:after="100" w:afterAutospacing="1" w:line="240" w:lineRule="auto"/>
        <w:jc w:val="both"/>
        <w:rPr>
          <w:rFonts w:ascii="Times New Roman" w:hAnsi="Times New Roman" w:cs="Times New Roman"/>
          <w:b/>
          <w:bCs/>
          <w:sz w:val="28"/>
          <w:szCs w:val="28"/>
        </w:rPr>
      </w:pPr>
    </w:p>
    <w:p w:rsidR="003447C3" w:rsidRPr="00AE7D01" w:rsidRDefault="003447C3" w:rsidP="003447C3">
      <w:pPr>
        <w:spacing w:before="100" w:beforeAutospacing="1" w:after="100" w:afterAutospacing="1" w:line="240" w:lineRule="auto"/>
        <w:jc w:val="both"/>
        <w:rPr>
          <w:rFonts w:ascii="Times New Roman" w:hAnsi="Times New Roman" w:cs="Times New Roman"/>
          <w:b/>
          <w:bCs/>
          <w:sz w:val="28"/>
          <w:szCs w:val="28"/>
        </w:rPr>
      </w:pPr>
    </w:p>
    <w:p w:rsidR="003447C3" w:rsidRDefault="003447C3" w:rsidP="00763B95">
      <w:pPr>
        <w:spacing w:before="100" w:beforeAutospacing="1" w:after="100" w:afterAutospacing="1" w:line="240" w:lineRule="auto"/>
        <w:jc w:val="both"/>
        <w:rPr>
          <w:rFonts w:ascii="Times New Roman" w:hAnsi="Times New Roman" w:cs="Times New Roman"/>
          <w:b/>
          <w:bCs/>
          <w:sz w:val="28"/>
          <w:szCs w:val="28"/>
        </w:rPr>
      </w:pPr>
    </w:p>
    <w:p w:rsidR="00A23131" w:rsidRPr="003447C3" w:rsidRDefault="00A23131" w:rsidP="003447C3">
      <w:pPr>
        <w:pStyle w:val="a8"/>
        <w:numPr>
          <w:ilvl w:val="1"/>
          <w:numId w:val="13"/>
        </w:numPr>
        <w:spacing w:before="100" w:beforeAutospacing="1" w:after="100" w:afterAutospacing="1" w:line="240" w:lineRule="auto"/>
        <w:jc w:val="both"/>
        <w:rPr>
          <w:rFonts w:ascii="Times New Roman" w:hAnsi="Times New Roman" w:cs="Times New Roman"/>
          <w:sz w:val="28"/>
          <w:szCs w:val="28"/>
        </w:rPr>
      </w:pPr>
      <w:r w:rsidRPr="003447C3">
        <w:rPr>
          <w:rFonts w:ascii="Times New Roman" w:hAnsi="Times New Roman" w:cs="Times New Roman"/>
          <w:b/>
          <w:bCs/>
          <w:sz w:val="28"/>
          <w:szCs w:val="28"/>
        </w:rPr>
        <w:lastRenderedPageBreak/>
        <w:t>Символика Республики Башкортостан</w:t>
      </w:r>
    </w:p>
    <w:p w:rsidR="00A23131" w:rsidRPr="00AE7D01" w:rsidRDefault="00A23131" w:rsidP="00763B95">
      <w:pPr>
        <w:spacing w:before="100" w:beforeAutospacing="1" w:after="100" w:afterAutospacing="1" w:line="240" w:lineRule="auto"/>
        <w:jc w:val="both"/>
        <w:rPr>
          <w:rFonts w:ascii="Times New Roman" w:hAnsi="Times New Roman" w:cs="Times New Roman"/>
          <w:b/>
          <w:bCs/>
          <w:sz w:val="28"/>
          <w:szCs w:val="28"/>
        </w:rPr>
      </w:pPr>
      <w:r w:rsidRPr="00AE7D01">
        <w:rPr>
          <w:rFonts w:ascii="Times New Roman" w:hAnsi="Times New Roman" w:cs="Times New Roman"/>
          <w:b/>
          <w:bCs/>
          <w:sz w:val="28"/>
          <w:szCs w:val="28"/>
        </w:rPr>
        <w:t>Флаг Республики Башкортостан</w:t>
      </w:r>
    </w:p>
    <w:p w:rsidR="00A23131" w:rsidRPr="00AE7D01" w:rsidRDefault="00A23131" w:rsidP="00763B95">
      <w:pPr>
        <w:spacing w:before="100" w:beforeAutospacing="1" w:after="100" w:afterAutospacing="1" w:line="240" w:lineRule="auto"/>
        <w:jc w:val="both"/>
        <w:rPr>
          <w:rFonts w:ascii="Times New Roman" w:hAnsi="Times New Roman" w:cs="Times New Roman"/>
          <w:b/>
          <w:bCs/>
          <w:sz w:val="28"/>
          <w:szCs w:val="28"/>
        </w:rPr>
      </w:pPr>
    </w:p>
    <w:p w:rsidR="00A23131" w:rsidRPr="00AE7D01" w:rsidRDefault="00855331" w:rsidP="00763B95">
      <w:p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noProof/>
          <w:sz w:val="28"/>
          <w:szCs w:val="28"/>
        </w:rPr>
        <w:drawing>
          <wp:inline distT="0" distB="0" distL="0" distR="0">
            <wp:extent cx="2714625" cy="21621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srcRect/>
                    <a:stretch>
                      <a:fillRect/>
                    </a:stretch>
                  </pic:blipFill>
                  <pic:spPr bwMode="auto">
                    <a:xfrm>
                      <a:off x="0" y="0"/>
                      <a:ext cx="2714625" cy="2162175"/>
                    </a:xfrm>
                    <a:prstGeom prst="rect">
                      <a:avLst/>
                    </a:prstGeom>
                    <a:noFill/>
                    <a:ln w="9525">
                      <a:noFill/>
                      <a:miter lim="800000"/>
                      <a:headEnd/>
                      <a:tailEnd/>
                    </a:ln>
                  </pic:spPr>
                </pic:pic>
              </a:graphicData>
            </a:graphic>
          </wp:inline>
        </w:drawing>
      </w:r>
    </w:p>
    <w:p w:rsidR="00A23131" w:rsidRPr="00AE7D01" w:rsidRDefault="00A23131" w:rsidP="00763B95">
      <w:pPr>
        <w:spacing w:before="100" w:beforeAutospacing="1" w:after="100" w:afterAutospacing="1" w:line="240" w:lineRule="auto"/>
        <w:jc w:val="both"/>
        <w:rPr>
          <w:rFonts w:ascii="Times New Roman" w:hAnsi="Times New Roman" w:cs="Times New Roman"/>
          <w:sz w:val="28"/>
          <w:szCs w:val="28"/>
        </w:rPr>
      </w:pPr>
    </w:p>
    <w:p w:rsidR="00A23131" w:rsidRPr="00AE7D01" w:rsidRDefault="00A23131" w:rsidP="00763B95">
      <w:pPr>
        <w:spacing w:before="100" w:beforeAutospacing="1" w:after="100" w:afterAutospacing="1" w:line="240" w:lineRule="auto"/>
        <w:jc w:val="both"/>
        <w:rPr>
          <w:rFonts w:ascii="Times New Roman" w:hAnsi="Times New Roman" w:cs="Times New Roman"/>
          <w:sz w:val="28"/>
          <w:szCs w:val="28"/>
        </w:rPr>
      </w:pPr>
    </w:p>
    <w:p w:rsidR="00A23131" w:rsidRPr="00AE7D01" w:rsidRDefault="00A23131" w:rsidP="00763B95">
      <w:pPr>
        <w:spacing w:before="100" w:beforeAutospacing="1" w:after="100" w:afterAutospacing="1" w:line="240" w:lineRule="auto"/>
        <w:jc w:val="both"/>
        <w:rPr>
          <w:rFonts w:ascii="Times New Roman" w:hAnsi="Times New Roman" w:cs="Times New Roman"/>
          <w:b/>
          <w:bCs/>
          <w:sz w:val="28"/>
          <w:szCs w:val="28"/>
        </w:rPr>
      </w:pPr>
      <w:r w:rsidRPr="00AE7D01">
        <w:rPr>
          <w:rFonts w:ascii="Times New Roman" w:hAnsi="Times New Roman" w:cs="Times New Roman"/>
          <w:b/>
          <w:bCs/>
          <w:sz w:val="28"/>
          <w:szCs w:val="28"/>
        </w:rPr>
        <w:t>Герб Республики Башкортостан</w:t>
      </w:r>
    </w:p>
    <w:p w:rsidR="00A23131" w:rsidRPr="00AE7D01" w:rsidRDefault="00855331" w:rsidP="00763B95">
      <w:pPr>
        <w:spacing w:before="100" w:beforeAutospacing="1" w:after="100" w:afterAutospacing="1" w:line="240" w:lineRule="auto"/>
        <w:jc w:val="both"/>
        <w:rPr>
          <w:rFonts w:ascii="Times New Roman" w:hAnsi="Times New Roman" w:cs="Times New Roman"/>
          <w:sz w:val="28"/>
          <w:szCs w:val="28"/>
        </w:rPr>
      </w:pPr>
      <w:r w:rsidRPr="00AE7D01">
        <w:rPr>
          <w:rFonts w:ascii="Times New Roman" w:hAnsi="Times New Roman" w:cs="Times New Roman"/>
          <w:noProof/>
          <w:color w:val="323232"/>
          <w:sz w:val="28"/>
          <w:szCs w:val="28"/>
        </w:rPr>
        <w:drawing>
          <wp:inline distT="0" distB="0" distL="0" distR="0">
            <wp:extent cx="5524500" cy="2257425"/>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a:srcRect/>
                    <a:stretch>
                      <a:fillRect/>
                    </a:stretch>
                  </pic:blipFill>
                  <pic:spPr bwMode="auto">
                    <a:xfrm>
                      <a:off x="0" y="0"/>
                      <a:ext cx="5524500" cy="2257425"/>
                    </a:xfrm>
                    <a:prstGeom prst="rect">
                      <a:avLst/>
                    </a:prstGeom>
                    <a:noFill/>
                    <a:ln w="9525">
                      <a:noFill/>
                      <a:miter lim="800000"/>
                      <a:headEnd/>
                      <a:tailEnd/>
                    </a:ln>
                  </pic:spPr>
                </pic:pic>
              </a:graphicData>
            </a:graphic>
          </wp:inline>
        </w:drawing>
      </w:r>
    </w:p>
    <w:p w:rsidR="00A23131" w:rsidRPr="00AE7D01" w:rsidRDefault="00A23131" w:rsidP="00763B95">
      <w:pPr>
        <w:shd w:val="clear" w:color="auto" w:fill="FFFFFF"/>
        <w:spacing w:after="0" w:line="240" w:lineRule="auto"/>
        <w:ind w:firstLine="300"/>
        <w:jc w:val="both"/>
        <w:rPr>
          <w:rFonts w:ascii="Times New Roman" w:hAnsi="Times New Roman" w:cs="Times New Roman"/>
          <w:color w:val="323232"/>
          <w:sz w:val="28"/>
          <w:szCs w:val="28"/>
        </w:rPr>
      </w:pPr>
    </w:p>
    <w:p w:rsidR="00A23131" w:rsidRDefault="00A23131" w:rsidP="00763B95">
      <w:pPr>
        <w:shd w:val="clear" w:color="auto" w:fill="FFFFFF"/>
        <w:spacing w:after="0" w:line="240" w:lineRule="auto"/>
        <w:ind w:firstLine="300"/>
        <w:jc w:val="both"/>
        <w:rPr>
          <w:rFonts w:ascii="Times New Roman" w:hAnsi="Times New Roman" w:cs="Times New Roman"/>
          <w:color w:val="323232"/>
          <w:sz w:val="28"/>
          <w:szCs w:val="28"/>
        </w:rPr>
      </w:pPr>
    </w:p>
    <w:p w:rsidR="003447C3" w:rsidRDefault="003447C3" w:rsidP="00763B95">
      <w:pPr>
        <w:shd w:val="clear" w:color="auto" w:fill="FFFFFF"/>
        <w:spacing w:after="0" w:line="240" w:lineRule="auto"/>
        <w:ind w:firstLine="300"/>
        <w:jc w:val="both"/>
        <w:rPr>
          <w:rFonts w:ascii="Times New Roman" w:hAnsi="Times New Roman" w:cs="Times New Roman"/>
          <w:color w:val="323232"/>
          <w:sz w:val="28"/>
          <w:szCs w:val="28"/>
        </w:rPr>
      </w:pPr>
    </w:p>
    <w:p w:rsidR="003447C3" w:rsidRDefault="003447C3" w:rsidP="00763B95">
      <w:pPr>
        <w:shd w:val="clear" w:color="auto" w:fill="FFFFFF"/>
        <w:spacing w:after="0" w:line="240" w:lineRule="auto"/>
        <w:ind w:firstLine="300"/>
        <w:jc w:val="both"/>
        <w:rPr>
          <w:rFonts w:ascii="Times New Roman" w:hAnsi="Times New Roman" w:cs="Times New Roman"/>
          <w:color w:val="323232"/>
          <w:sz w:val="28"/>
          <w:szCs w:val="28"/>
        </w:rPr>
      </w:pPr>
    </w:p>
    <w:p w:rsidR="003447C3" w:rsidRDefault="003447C3" w:rsidP="00763B95">
      <w:pPr>
        <w:shd w:val="clear" w:color="auto" w:fill="FFFFFF"/>
        <w:spacing w:after="0" w:line="240" w:lineRule="auto"/>
        <w:ind w:firstLine="300"/>
        <w:jc w:val="both"/>
        <w:rPr>
          <w:rFonts w:ascii="Times New Roman" w:hAnsi="Times New Roman" w:cs="Times New Roman"/>
          <w:color w:val="323232"/>
          <w:sz w:val="28"/>
          <w:szCs w:val="28"/>
        </w:rPr>
      </w:pPr>
    </w:p>
    <w:p w:rsidR="003447C3" w:rsidRDefault="003447C3" w:rsidP="00763B95">
      <w:pPr>
        <w:shd w:val="clear" w:color="auto" w:fill="FFFFFF"/>
        <w:spacing w:after="0" w:line="240" w:lineRule="auto"/>
        <w:ind w:firstLine="300"/>
        <w:jc w:val="both"/>
        <w:rPr>
          <w:rFonts w:ascii="Times New Roman" w:hAnsi="Times New Roman" w:cs="Times New Roman"/>
          <w:color w:val="323232"/>
          <w:sz w:val="28"/>
          <w:szCs w:val="28"/>
        </w:rPr>
      </w:pPr>
    </w:p>
    <w:p w:rsidR="003447C3" w:rsidRPr="00AE7D01" w:rsidRDefault="003447C3" w:rsidP="00763B95">
      <w:pPr>
        <w:shd w:val="clear" w:color="auto" w:fill="FFFFFF"/>
        <w:spacing w:after="0" w:line="240" w:lineRule="auto"/>
        <w:ind w:firstLine="300"/>
        <w:jc w:val="both"/>
        <w:rPr>
          <w:rFonts w:ascii="Times New Roman" w:hAnsi="Times New Roman" w:cs="Times New Roman"/>
          <w:color w:val="323232"/>
          <w:sz w:val="28"/>
          <w:szCs w:val="28"/>
        </w:rPr>
      </w:pPr>
    </w:p>
    <w:p w:rsidR="003447C3" w:rsidRPr="00D77A43" w:rsidRDefault="003447C3" w:rsidP="003447C3">
      <w:pPr>
        <w:spacing w:after="0" w:line="240" w:lineRule="auto"/>
        <w:contextualSpacing/>
        <w:jc w:val="center"/>
        <w:rPr>
          <w:rFonts w:ascii="Times New Roman" w:hAnsi="Times New Roman" w:cs="Times New Roman"/>
          <w:sz w:val="28"/>
          <w:szCs w:val="28"/>
          <w:lang w:val="be-BY"/>
        </w:rPr>
      </w:pPr>
      <w:r w:rsidRPr="00D77A43">
        <w:rPr>
          <w:rFonts w:ascii="Times New Roman" w:hAnsi="Times New Roman" w:cs="Times New Roman"/>
          <w:sz w:val="28"/>
          <w:szCs w:val="28"/>
          <w:lang w:val="be-BY"/>
        </w:rPr>
        <w:lastRenderedPageBreak/>
        <w:t>Текст государственного гимна Республики Башкортостан на башкирском языке</w:t>
      </w:r>
    </w:p>
    <w:p w:rsidR="003447C3" w:rsidRPr="00D77A43" w:rsidRDefault="003447C3" w:rsidP="003447C3">
      <w:pPr>
        <w:spacing w:after="0" w:line="240" w:lineRule="auto"/>
        <w:contextualSpacing/>
        <w:rPr>
          <w:rFonts w:ascii="Times New Roman" w:hAnsi="Times New Roman" w:cs="Times New Roman"/>
          <w:sz w:val="28"/>
          <w:szCs w:val="28"/>
          <w:lang w:val="be-BY"/>
        </w:rPr>
      </w:pP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Pr>
          <w:rFonts w:ascii="Times New Roman" w:hAnsi="Times New Roman" w:cs="Times New Roman"/>
          <w:sz w:val="28"/>
          <w:szCs w:val="28"/>
          <w:lang w:val="be-BY"/>
        </w:rPr>
        <w:t xml:space="preserve">                                           </w:t>
      </w:r>
      <w:r w:rsidRPr="00D77A43">
        <w:rPr>
          <w:rFonts w:ascii="Times New Roman" w:hAnsi="Times New Roman" w:cs="Times New Roman"/>
          <w:sz w:val="28"/>
          <w:szCs w:val="28"/>
          <w:lang w:val="be-BY"/>
        </w:rPr>
        <w:t>Баш</w:t>
      </w:r>
      <w:r w:rsidRPr="00D77A43">
        <w:rPr>
          <w:rFonts w:ascii="Times New Roman" w:eastAsia="MS Mincho" w:hAnsi="MS Mincho" w:cs="Times New Roman"/>
          <w:sz w:val="28"/>
          <w:szCs w:val="28"/>
          <w:lang w:val="be-BY"/>
        </w:rPr>
        <w:t>ҡ</w:t>
      </w:r>
      <w:r w:rsidRPr="00D77A43">
        <w:rPr>
          <w:rFonts w:ascii="Times New Roman" w:eastAsia="MS Mincho" w:hAnsi="Times New Roman" w:cs="Times New Roman"/>
          <w:sz w:val="28"/>
          <w:szCs w:val="28"/>
          <w:lang w:val="be-BY"/>
        </w:rPr>
        <w:t>ортостан Республикаһының Дәүләт гимны</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p>
    <w:p w:rsidR="003447C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 xml:space="preserve">Рауил Бикбаев, </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Рәшит Шәкүр һү</w:t>
      </w:r>
      <w:r w:rsidRPr="00D77A43">
        <w:rPr>
          <w:rFonts w:ascii="Times New Roman" w:eastAsia="MS Mincho" w:hAnsi="MS Mincho" w:cs="Times New Roman"/>
          <w:sz w:val="28"/>
          <w:szCs w:val="28"/>
          <w:lang w:val="be-BY"/>
        </w:rPr>
        <w:t>ҙҙ</w:t>
      </w:r>
      <w:r w:rsidRPr="00D77A43">
        <w:rPr>
          <w:rFonts w:ascii="Times New Roman" w:eastAsia="MS Mincho" w:hAnsi="Times New Roman" w:cs="Times New Roman"/>
          <w:sz w:val="28"/>
          <w:szCs w:val="28"/>
          <w:lang w:val="be-BY"/>
        </w:rPr>
        <w:t xml:space="preserve">әре               </w:t>
      </w:r>
      <w:r>
        <w:rPr>
          <w:rFonts w:ascii="Times New Roman" w:eastAsia="MS Mincho" w:hAnsi="Times New Roman" w:cs="Times New Roman"/>
          <w:sz w:val="28"/>
          <w:szCs w:val="28"/>
          <w:lang w:val="be-BY"/>
        </w:rPr>
        <w:t xml:space="preserve">               </w:t>
      </w:r>
      <w:r w:rsidRPr="00D77A43">
        <w:rPr>
          <w:rFonts w:ascii="Times New Roman" w:eastAsia="MS Mincho" w:hAnsi="Times New Roman" w:cs="Times New Roman"/>
          <w:sz w:val="28"/>
          <w:szCs w:val="28"/>
          <w:lang w:val="be-BY"/>
        </w:rPr>
        <w:t xml:space="preserve">         Фәрит И</w:t>
      </w:r>
      <w:r w:rsidRPr="00D77A43">
        <w:rPr>
          <w:rFonts w:ascii="Times New Roman" w:eastAsia="MS Mincho" w:hAnsi="MS Mincho" w:cs="Times New Roman"/>
          <w:sz w:val="28"/>
          <w:szCs w:val="28"/>
          <w:lang w:val="be-BY"/>
        </w:rPr>
        <w:t>ҙ</w:t>
      </w:r>
      <w:r w:rsidRPr="00D77A43">
        <w:rPr>
          <w:rFonts w:ascii="Times New Roman" w:eastAsia="MS Mincho" w:hAnsi="Times New Roman" w:cs="Times New Roman"/>
          <w:sz w:val="28"/>
          <w:szCs w:val="28"/>
          <w:lang w:val="be-BY"/>
        </w:rPr>
        <w:t>рисов музыкаһы</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Баш</w:t>
      </w:r>
      <w:r w:rsidRPr="00D77A43">
        <w:rPr>
          <w:rFonts w:ascii="Times New Roman" w:eastAsia="MS Mincho" w:hAnsi="MS Mincho" w:cs="Times New Roman"/>
          <w:sz w:val="28"/>
          <w:szCs w:val="28"/>
          <w:lang w:val="be-BY"/>
        </w:rPr>
        <w:t>ҡ</w:t>
      </w:r>
      <w:r w:rsidRPr="00D77A43">
        <w:rPr>
          <w:rFonts w:ascii="Times New Roman" w:eastAsia="MS Mincho" w:hAnsi="Times New Roman" w:cs="Times New Roman"/>
          <w:sz w:val="28"/>
          <w:szCs w:val="28"/>
          <w:lang w:val="be-BY"/>
        </w:rPr>
        <w:t>ортостан һин һөйөклө ғәзиз ер.</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Хал</w:t>
      </w:r>
      <w:r w:rsidRPr="00D77A43">
        <w:rPr>
          <w:rFonts w:ascii="Times New Roman" w:eastAsia="MS Mincho" w:hAnsi="MS Mincho" w:cs="Times New Roman"/>
          <w:sz w:val="28"/>
          <w:szCs w:val="28"/>
          <w:lang w:val="be-BY"/>
        </w:rPr>
        <w:t>ҡ</w:t>
      </w:r>
      <w:r w:rsidRPr="00D77A43">
        <w:rPr>
          <w:rFonts w:ascii="Times New Roman" w:eastAsia="MS Mincho" w:hAnsi="Times New Roman" w:cs="Times New Roman"/>
          <w:sz w:val="28"/>
          <w:szCs w:val="28"/>
          <w:lang w:val="be-BY"/>
        </w:rPr>
        <w:t>ыбы</w:t>
      </w:r>
      <w:r w:rsidRPr="00D77A43">
        <w:rPr>
          <w:rFonts w:ascii="Times New Roman" w:eastAsia="MS Mincho" w:hAnsi="MS Mincho" w:cs="Times New Roman"/>
          <w:sz w:val="28"/>
          <w:szCs w:val="28"/>
          <w:lang w:val="be-BY"/>
        </w:rPr>
        <w:t>ҙҙ</w:t>
      </w:r>
      <w:r w:rsidRPr="00D77A43">
        <w:rPr>
          <w:rFonts w:ascii="Times New Roman" w:eastAsia="MS Mincho" w:hAnsi="Times New Roman" w:cs="Times New Roman"/>
          <w:sz w:val="28"/>
          <w:szCs w:val="28"/>
          <w:lang w:val="be-BY"/>
        </w:rPr>
        <w:t>ың изге Ватаны.</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 xml:space="preserve">Сал Уралдан </w:t>
      </w:r>
      <w:r w:rsidRPr="00D77A43">
        <w:rPr>
          <w:rFonts w:ascii="MS Mincho" w:eastAsia="MS Mincho" w:hAnsi="MS Mincho" w:cs="Times New Roman"/>
          <w:sz w:val="28"/>
          <w:szCs w:val="28"/>
          <w:lang w:val="be-BY"/>
        </w:rPr>
        <w:t>ҡ</w:t>
      </w:r>
      <w:r w:rsidRPr="00D77A43">
        <w:rPr>
          <w:rFonts w:ascii="Times New Roman" w:eastAsia="MS Mincho" w:hAnsi="Times New Roman" w:cs="Times New Roman"/>
          <w:sz w:val="28"/>
          <w:szCs w:val="28"/>
          <w:lang w:val="be-BY"/>
        </w:rPr>
        <w:t>ал</w:t>
      </w:r>
      <w:r w:rsidRPr="00D77A43">
        <w:rPr>
          <w:rFonts w:ascii="MS Mincho" w:eastAsia="MS Mincho" w:hAnsi="MS Mincho" w:cs="Times New Roman"/>
          <w:sz w:val="28"/>
          <w:szCs w:val="28"/>
          <w:lang w:val="be-BY"/>
        </w:rPr>
        <w:t>ҡ</w:t>
      </w:r>
      <w:r w:rsidRPr="00D77A43">
        <w:rPr>
          <w:rFonts w:ascii="Times New Roman" w:eastAsia="MS Mincho" w:hAnsi="Times New Roman" w:cs="Times New Roman"/>
          <w:sz w:val="28"/>
          <w:szCs w:val="28"/>
          <w:lang w:val="be-BY"/>
        </w:rPr>
        <w:t>а бар тараф</w:t>
      </w:r>
      <w:r w:rsidRPr="00D77A43">
        <w:rPr>
          <w:rFonts w:ascii="MS Mincho" w:eastAsia="MS Mincho" w:hAnsi="MS Mincho" w:cs="Times New Roman"/>
          <w:sz w:val="28"/>
          <w:szCs w:val="28"/>
          <w:lang w:val="be-BY"/>
        </w:rPr>
        <w:t>ҡ</w:t>
      </w:r>
      <w:r w:rsidRPr="00D77A43">
        <w:rPr>
          <w:rFonts w:ascii="Times New Roman" w:eastAsia="MS Mincho" w:hAnsi="Times New Roman" w:cs="Times New Roman"/>
          <w:sz w:val="28"/>
          <w:szCs w:val="28"/>
          <w:lang w:val="be-BY"/>
        </w:rPr>
        <w:t>а</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Тыуған илдең тыныс ал таңы.</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MS Mincho" w:cs="Times New Roman"/>
          <w:sz w:val="28"/>
          <w:szCs w:val="28"/>
          <w:lang w:val="be-BY"/>
        </w:rPr>
        <w:t>Ҡ</w:t>
      </w:r>
      <w:r w:rsidRPr="00D77A43">
        <w:rPr>
          <w:rFonts w:ascii="Times New Roman" w:eastAsia="MS Mincho" w:hAnsi="Times New Roman" w:cs="Times New Roman"/>
          <w:sz w:val="28"/>
          <w:szCs w:val="28"/>
          <w:lang w:val="be-BY"/>
        </w:rPr>
        <w:t>ушымта</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Дан һиңә Баш</w:t>
      </w:r>
      <w:r w:rsidRPr="00D77A43">
        <w:rPr>
          <w:rFonts w:ascii="MS Mincho" w:eastAsia="MS Mincho" w:hAnsi="MS Mincho" w:cs="Times New Roman"/>
          <w:sz w:val="28"/>
          <w:szCs w:val="28"/>
          <w:lang w:val="be-BY"/>
        </w:rPr>
        <w:t>ҡ</w:t>
      </w:r>
      <w:r w:rsidRPr="00D77A43">
        <w:rPr>
          <w:rFonts w:ascii="Times New Roman" w:eastAsia="MS Mincho" w:hAnsi="Times New Roman" w:cs="Times New Roman"/>
          <w:sz w:val="28"/>
          <w:szCs w:val="28"/>
          <w:lang w:val="be-BY"/>
        </w:rPr>
        <w:t>ортостан</w:t>
      </w:r>
      <w:r w:rsidR="00D46B3D">
        <w:rPr>
          <w:rFonts w:ascii="Times New Roman" w:eastAsia="MS Mincho" w:hAnsi="Times New Roman" w:cs="Times New Roman"/>
          <w:sz w:val="28"/>
          <w:szCs w:val="28"/>
          <w:lang w:val="be-BY"/>
        </w:rPr>
        <w:t>!</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Илен һөйгән азат хал</w:t>
      </w:r>
      <w:r w:rsidRPr="00D77A43">
        <w:rPr>
          <w:rFonts w:ascii="MS Mincho" w:eastAsia="MS Mincho" w:hAnsi="MS Mincho" w:cs="Times New Roman"/>
          <w:sz w:val="28"/>
          <w:szCs w:val="28"/>
          <w:lang w:val="be-BY"/>
        </w:rPr>
        <w:t>ҡ</w:t>
      </w:r>
      <w:r w:rsidRPr="00D77A43">
        <w:rPr>
          <w:rFonts w:ascii="Times New Roman" w:eastAsia="MS Mincho" w:hAnsi="Times New Roman" w:cs="Times New Roman"/>
          <w:sz w:val="28"/>
          <w:szCs w:val="28"/>
          <w:lang w:val="be-BY"/>
        </w:rPr>
        <w:t>ыңа дан</w:t>
      </w:r>
      <w:r w:rsidR="00D46B3D">
        <w:rPr>
          <w:rFonts w:ascii="Times New Roman" w:eastAsia="MS Mincho" w:hAnsi="Times New Roman" w:cs="Times New Roman"/>
          <w:sz w:val="28"/>
          <w:szCs w:val="28"/>
          <w:lang w:val="be-BY"/>
        </w:rPr>
        <w:t>!</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Рәсәй менән бөйөк бер</w:t>
      </w:r>
      <w:r w:rsidRPr="00D77A43">
        <w:rPr>
          <w:rFonts w:ascii="MS Mincho" w:eastAsia="MS Mincho" w:hAnsi="MS Mincho" w:cs="Times New Roman"/>
          <w:sz w:val="28"/>
          <w:szCs w:val="28"/>
          <w:lang w:val="be-BY"/>
        </w:rPr>
        <w:t>ҙ</w:t>
      </w:r>
      <w:r w:rsidRPr="00D77A43">
        <w:rPr>
          <w:rFonts w:ascii="Times New Roman" w:eastAsia="MS Mincho" w:hAnsi="Times New Roman" w:cs="Times New Roman"/>
          <w:sz w:val="28"/>
          <w:szCs w:val="28"/>
          <w:lang w:val="be-BY"/>
        </w:rPr>
        <w:t>әмлектә</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Сәскә ат, Баш</w:t>
      </w:r>
      <w:r w:rsidRPr="00D77A43">
        <w:rPr>
          <w:rFonts w:ascii="MS Mincho" w:eastAsia="MS Mincho" w:hAnsi="MS Mincho" w:cs="Times New Roman"/>
          <w:sz w:val="28"/>
          <w:szCs w:val="28"/>
          <w:lang w:val="be-BY"/>
        </w:rPr>
        <w:t>ҡ</w:t>
      </w:r>
      <w:r w:rsidRPr="00D77A43">
        <w:rPr>
          <w:rFonts w:ascii="Times New Roman" w:eastAsia="MS Mincho" w:hAnsi="Times New Roman" w:cs="Times New Roman"/>
          <w:sz w:val="28"/>
          <w:szCs w:val="28"/>
          <w:lang w:val="be-BY"/>
        </w:rPr>
        <w:t>ортостан.</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Баш</w:t>
      </w:r>
      <w:r w:rsidRPr="00D77A43">
        <w:rPr>
          <w:rFonts w:ascii="MS Mincho" w:eastAsia="MS Mincho" w:hAnsi="MS Mincho" w:cs="Times New Roman"/>
          <w:sz w:val="28"/>
          <w:szCs w:val="28"/>
          <w:lang w:val="be-BY"/>
        </w:rPr>
        <w:t>ҡ</w:t>
      </w:r>
      <w:r w:rsidRPr="00D77A43">
        <w:rPr>
          <w:rFonts w:ascii="Times New Roman" w:eastAsia="MS Mincho" w:hAnsi="Times New Roman" w:cs="Times New Roman"/>
          <w:sz w:val="28"/>
          <w:szCs w:val="28"/>
          <w:lang w:val="be-BY"/>
        </w:rPr>
        <w:t>ортостан, һин хөрмәтле данлы ил.</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Еңеү яулап алға бараһың</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Киләсәккә я</w:t>
      </w:r>
      <w:r w:rsidRPr="00D77A43">
        <w:rPr>
          <w:rFonts w:ascii="MS Mincho" w:eastAsia="MS Mincho" w:hAnsi="MS Mincho" w:cs="Times New Roman"/>
          <w:sz w:val="28"/>
          <w:szCs w:val="28"/>
          <w:lang w:val="be-BY"/>
        </w:rPr>
        <w:t>ҡ</w:t>
      </w:r>
      <w:r w:rsidRPr="00D77A43">
        <w:rPr>
          <w:rFonts w:ascii="Times New Roman" w:eastAsia="MS Mincho" w:hAnsi="Times New Roman" w:cs="Times New Roman"/>
          <w:sz w:val="28"/>
          <w:szCs w:val="28"/>
          <w:lang w:val="be-BY"/>
        </w:rPr>
        <w:t>ты нур-моң сәсә</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Һинең ғорур рухлы байрағың.</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MS Mincho" w:cs="Times New Roman"/>
          <w:sz w:val="28"/>
          <w:szCs w:val="28"/>
          <w:lang w:val="be-BY"/>
        </w:rPr>
        <w:t>Ҡ</w:t>
      </w:r>
      <w:r w:rsidRPr="00D77A43">
        <w:rPr>
          <w:rFonts w:ascii="Times New Roman" w:eastAsia="MS Mincho" w:hAnsi="Times New Roman" w:cs="Times New Roman"/>
          <w:sz w:val="28"/>
          <w:szCs w:val="28"/>
          <w:lang w:val="be-BY"/>
        </w:rPr>
        <w:t>ушымта</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Дан һиңә Баш</w:t>
      </w:r>
      <w:r w:rsidRPr="00D77A43">
        <w:rPr>
          <w:rFonts w:ascii="MS Mincho" w:eastAsia="MS Mincho" w:hAnsi="MS Mincho" w:cs="Times New Roman"/>
          <w:sz w:val="28"/>
          <w:szCs w:val="28"/>
          <w:lang w:val="be-BY"/>
        </w:rPr>
        <w:t>ҡ</w:t>
      </w:r>
      <w:r w:rsidRPr="00D77A43">
        <w:rPr>
          <w:rFonts w:ascii="Times New Roman" w:eastAsia="MS Mincho" w:hAnsi="Times New Roman" w:cs="Times New Roman"/>
          <w:sz w:val="28"/>
          <w:szCs w:val="28"/>
          <w:lang w:val="be-BY"/>
        </w:rPr>
        <w:t>ортостан</w:t>
      </w:r>
      <w:r w:rsidR="00D46B3D">
        <w:rPr>
          <w:rFonts w:ascii="Times New Roman" w:eastAsia="MS Mincho" w:hAnsi="Times New Roman" w:cs="Times New Roman"/>
          <w:sz w:val="28"/>
          <w:szCs w:val="28"/>
          <w:lang w:val="be-BY"/>
        </w:rPr>
        <w:t>!</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Илен һөйгән азат хал</w:t>
      </w:r>
      <w:r w:rsidRPr="00D77A43">
        <w:rPr>
          <w:rFonts w:ascii="MS Mincho" w:eastAsia="MS Mincho" w:hAnsi="MS Mincho" w:cs="Times New Roman"/>
          <w:sz w:val="28"/>
          <w:szCs w:val="28"/>
          <w:lang w:val="be-BY"/>
        </w:rPr>
        <w:t>ҡ</w:t>
      </w:r>
      <w:r w:rsidRPr="00D77A43">
        <w:rPr>
          <w:rFonts w:ascii="Times New Roman" w:eastAsia="MS Mincho" w:hAnsi="Times New Roman" w:cs="Times New Roman"/>
          <w:sz w:val="28"/>
          <w:szCs w:val="28"/>
          <w:lang w:val="be-BY"/>
        </w:rPr>
        <w:t>ыңа дан</w:t>
      </w:r>
      <w:r w:rsidR="00D46B3D">
        <w:rPr>
          <w:rFonts w:ascii="Times New Roman" w:eastAsia="MS Mincho" w:hAnsi="Times New Roman" w:cs="Times New Roman"/>
          <w:sz w:val="28"/>
          <w:szCs w:val="28"/>
          <w:lang w:val="be-BY"/>
        </w:rPr>
        <w:t>!</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Рәсәй менән бөйөк бер</w:t>
      </w:r>
      <w:r w:rsidRPr="00D77A43">
        <w:rPr>
          <w:rFonts w:ascii="MS Mincho" w:eastAsia="MS Mincho" w:hAnsi="MS Mincho" w:cs="Times New Roman"/>
          <w:sz w:val="28"/>
          <w:szCs w:val="28"/>
          <w:lang w:val="be-BY"/>
        </w:rPr>
        <w:t>ҙ</w:t>
      </w:r>
      <w:r w:rsidRPr="00D77A43">
        <w:rPr>
          <w:rFonts w:ascii="Times New Roman" w:eastAsia="MS Mincho" w:hAnsi="Times New Roman" w:cs="Times New Roman"/>
          <w:sz w:val="28"/>
          <w:szCs w:val="28"/>
          <w:lang w:val="be-BY"/>
        </w:rPr>
        <w:t>әмлектә</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Сәскә ат, Баш</w:t>
      </w:r>
      <w:r w:rsidRPr="00D77A43">
        <w:rPr>
          <w:rFonts w:ascii="MS Mincho" w:eastAsia="MS Mincho" w:hAnsi="MS Mincho" w:cs="Times New Roman"/>
          <w:sz w:val="28"/>
          <w:szCs w:val="28"/>
          <w:lang w:val="be-BY"/>
        </w:rPr>
        <w:t>ҡ</w:t>
      </w:r>
      <w:r w:rsidRPr="00D77A43">
        <w:rPr>
          <w:rFonts w:ascii="Times New Roman" w:eastAsia="MS Mincho" w:hAnsi="Times New Roman" w:cs="Times New Roman"/>
          <w:sz w:val="28"/>
          <w:szCs w:val="28"/>
          <w:lang w:val="be-BY"/>
        </w:rPr>
        <w:t>ортостан.</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Республикам, йондо</w:t>
      </w:r>
      <w:r w:rsidRPr="00D77A43">
        <w:rPr>
          <w:rFonts w:ascii="MS Mincho" w:eastAsia="MS Mincho" w:hAnsi="MS Mincho" w:cs="Times New Roman"/>
          <w:sz w:val="28"/>
          <w:szCs w:val="28"/>
          <w:lang w:val="be-BY"/>
        </w:rPr>
        <w:t>ҙ</w:t>
      </w:r>
      <w:r w:rsidRPr="00D77A43">
        <w:rPr>
          <w:rFonts w:ascii="Times New Roman" w:eastAsia="MS Mincho" w:hAnsi="Times New Roman" w:cs="Times New Roman"/>
          <w:sz w:val="28"/>
          <w:szCs w:val="28"/>
          <w:lang w:val="be-BY"/>
        </w:rPr>
        <w:t xml:space="preserve"> булып бал</w:t>
      </w:r>
      <w:r w:rsidRPr="00D77A43">
        <w:rPr>
          <w:rFonts w:ascii="MS Mincho" w:eastAsia="MS Mincho" w:hAnsi="MS Mincho" w:cs="Times New Roman"/>
          <w:sz w:val="28"/>
          <w:szCs w:val="28"/>
          <w:lang w:val="be-BY"/>
        </w:rPr>
        <w:t>ҡ</w:t>
      </w:r>
      <w:r w:rsidRPr="00D77A43">
        <w:rPr>
          <w:rFonts w:ascii="Times New Roman" w:eastAsia="MS Mincho" w:hAnsi="Times New Roman" w:cs="Times New Roman"/>
          <w:sz w:val="28"/>
          <w:szCs w:val="28"/>
          <w:lang w:val="be-BY"/>
        </w:rPr>
        <w:t>ы һин</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Күкрәп йәшә гүзәл илебе</w:t>
      </w:r>
      <w:r w:rsidRPr="00D77A43">
        <w:rPr>
          <w:rFonts w:ascii="MS Mincho" w:eastAsia="MS Mincho" w:hAnsi="MS Mincho" w:cs="Times New Roman"/>
          <w:sz w:val="28"/>
          <w:szCs w:val="28"/>
          <w:lang w:val="be-BY"/>
        </w:rPr>
        <w:t>ҙ</w:t>
      </w:r>
      <w:r w:rsidRPr="00D77A43">
        <w:rPr>
          <w:rFonts w:ascii="Times New Roman" w:eastAsia="MS Mincho" w:hAnsi="Times New Roman" w:cs="Times New Roman"/>
          <w:sz w:val="28"/>
          <w:szCs w:val="28"/>
          <w:lang w:val="be-BY"/>
        </w:rPr>
        <w:t>.</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Тыуған ер</w:t>
      </w:r>
      <w:r w:rsidRPr="00D77A43">
        <w:rPr>
          <w:rFonts w:ascii="MS Mincho" w:eastAsia="MS Mincho" w:hAnsi="MS Mincho" w:cs="Times New Roman"/>
          <w:sz w:val="28"/>
          <w:szCs w:val="28"/>
          <w:lang w:val="be-BY"/>
        </w:rPr>
        <w:t>ҙ</w:t>
      </w:r>
      <w:r w:rsidRPr="00D77A43">
        <w:rPr>
          <w:rFonts w:ascii="Times New Roman" w:eastAsia="MS Mincho" w:hAnsi="Times New Roman" w:cs="Times New Roman"/>
          <w:sz w:val="28"/>
          <w:szCs w:val="28"/>
          <w:lang w:val="be-BY"/>
        </w:rPr>
        <w:t>ә һүнмә</w:t>
      </w:r>
      <w:r w:rsidRPr="00D77A43">
        <w:rPr>
          <w:rFonts w:ascii="MS Mincho" w:eastAsia="MS Mincho" w:hAnsi="MS Mincho" w:cs="Times New Roman"/>
          <w:sz w:val="28"/>
          <w:szCs w:val="28"/>
          <w:lang w:val="be-BY"/>
        </w:rPr>
        <w:t>ҫ</w:t>
      </w:r>
      <w:r w:rsidRPr="00D77A43">
        <w:rPr>
          <w:rFonts w:ascii="Times New Roman" w:eastAsia="MS Mincho" w:hAnsi="Times New Roman" w:cs="Times New Roman"/>
          <w:sz w:val="28"/>
          <w:szCs w:val="28"/>
          <w:lang w:val="be-BY"/>
        </w:rPr>
        <w:t xml:space="preserve"> усағыбы</w:t>
      </w:r>
      <w:r w:rsidRPr="00D77A43">
        <w:rPr>
          <w:rFonts w:ascii="MS Mincho" w:eastAsia="MS Mincho" w:hAnsi="MS Mincho" w:cs="Times New Roman"/>
          <w:sz w:val="28"/>
          <w:szCs w:val="28"/>
          <w:lang w:val="be-BY"/>
        </w:rPr>
        <w:t>ҙ</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Туған телдә тынма</w:t>
      </w:r>
      <w:r w:rsidRPr="00D77A43">
        <w:rPr>
          <w:rFonts w:ascii="MS Mincho" w:eastAsia="MS Mincho" w:hAnsi="MS Mincho" w:cs="Times New Roman"/>
          <w:sz w:val="28"/>
          <w:szCs w:val="28"/>
          <w:lang w:val="be-BY"/>
        </w:rPr>
        <w:t>ҫ</w:t>
      </w:r>
      <w:r w:rsidRPr="00D77A43">
        <w:rPr>
          <w:rFonts w:ascii="Times New Roman" w:eastAsia="MS Mincho" w:hAnsi="Times New Roman" w:cs="Times New Roman"/>
          <w:sz w:val="28"/>
          <w:szCs w:val="28"/>
          <w:lang w:val="be-BY"/>
        </w:rPr>
        <w:t xml:space="preserve"> йырыбы</w:t>
      </w:r>
      <w:r w:rsidRPr="00D77A43">
        <w:rPr>
          <w:rFonts w:ascii="MS Mincho" w:eastAsia="MS Mincho" w:hAnsi="MS Mincho" w:cs="Times New Roman"/>
          <w:sz w:val="28"/>
          <w:szCs w:val="28"/>
          <w:lang w:val="be-BY"/>
        </w:rPr>
        <w:t>ҙ</w:t>
      </w:r>
      <w:r w:rsidRPr="00D77A43">
        <w:rPr>
          <w:rFonts w:ascii="Times New Roman" w:eastAsia="MS Mincho" w:hAnsi="Times New Roman" w:cs="Times New Roman"/>
          <w:sz w:val="28"/>
          <w:szCs w:val="28"/>
          <w:lang w:val="be-BY"/>
        </w:rPr>
        <w:t>.</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MS Mincho" w:cs="Times New Roman"/>
          <w:sz w:val="28"/>
          <w:szCs w:val="28"/>
          <w:lang w:val="be-BY"/>
        </w:rPr>
        <w:t>Ҡ</w:t>
      </w:r>
      <w:r w:rsidRPr="00D77A43">
        <w:rPr>
          <w:rFonts w:ascii="Times New Roman" w:eastAsia="MS Mincho" w:hAnsi="Times New Roman" w:cs="Times New Roman"/>
          <w:sz w:val="28"/>
          <w:szCs w:val="28"/>
          <w:lang w:val="be-BY"/>
        </w:rPr>
        <w:t>ушымта</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Дан һиңә Баш</w:t>
      </w:r>
      <w:r w:rsidRPr="00D77A43">
        <w:rPr>
          <w:rFonts w:ascii="MS Mincho" w:eastAsia="MS Mincho" w:hAnsi="MS Mincho" w:cs="Times New Roman"/>
          <w:sz w:val="28"/>
          <w:szCs w:val="28"/>
          <w:lang w:val="be-BY"/>
        </w:rPr>
        <w:t>ҡ</w:t>
      </w:r>
      <w:r w:rsidRPr="00D77A43">
        <w:rPr>
          <w:rFonts w:ascii="Times New Roman" w:eastAsia="MS Mincho" w:hAnsi="Times New Roman" w:cs="Times New Roman"/>
          <w:sz w:val="28"/>
          <w:szCs w:val="28"/>
          <w:lang w:val="be-BY"/>
        </w:rPr>
        <w:t>ортостан</w:t>
      </w:r>
      <w:r w:rsidR="00D46B3D">
        <w:rPr>
          <w:rFonts w:ascii="Times New Roman" w:eastAsia="MS Mincho" w:hAnsi="Times New Roman" w:cs="Times New Roman"/>
          <w:sz w:val="28"/>
          <w:szCs w:val="28"/>
          <w:lang w:val="be-BY"/>
        </w:rPr>
        <w:t>!</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Илен һөйгән азат хал</w:t>
      </w:r>
      <w:r w:rsidRPr="00D77A43">
        <w:rPr>
          <w:rFonts w:ascii="MS Mincho" w:eastAsia="MS Mincho" w:hAnsi="MS Mincho" w:cs="Times New Roman"/>
          <w:sz w:val="28"/>
          <w:szCs w:val="28"/>
          <w:lang w:val="be-BY"/>
        </w:rPr>
        <w:t>ҡ</w:t>
      </w:r>
      <w:r w:rsidRPr="00D77A43">
        <w:rPr>
          <w:rFonts w:ascii="Times New Roman" w:eastAsia="MS Mincho" w:hAnsi="Times New Roman" w:cs="Times New Roman"/>
          <w:sz w:val="28"/>
          <w:szCs w:val="28"/>
          <w:lang w:val="be-BY"/>
        </w:rPr>
        <w:t>ыңа дан</w:t>
      </w:r>
      <w:r w:rsidR="00D46B3D">
        <w:rPr>
          <w:rFonts w:ascii="Times New Roman" w:eastAsia="MS Mincho" w:hAnsi="Times New Roman" w:cs="Times New Roman"/>
          <w:sz w:val="28"/>
          <w:szCs w:val="28"/>
          <w:lang w:val="be-BY"/>
        </w:rPr>
        <w:t>!</w:t>
      </w:r>
    </w:p>
    <w:p w:rsidR="003447C3" w:rsidRPr="00D77A4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Рәсәй менән бөйөк бер</w:t>
      </w:r>
      <w:r w:rsidRPr="00D77A43">
        <w:rPr>
          <w:rFonts w:ascii="MS Mincho" w:eastAsia="MS Mincho" w:hAnsi="MS Mincho" w:cs="Times New Roman"/>
          <w:sz w:val="28"/>
          <w:szCs w:val="28"/>
          <w:lang w:val="be-BY"/>
        </w:rPr>
        <w:t>ҙ</w:t>
      </w:r>
      <w:r w:rsidRPr="00D77A43">
        <w:rPr>
          <w:rFonts w:ascii="Times New Roman" w:eastAsia="MS Mincho" w:hAnsi="Times New Roman" w:cs="Times New Roman"/>
          <w:sz w:val="28"/>
          <w:szCs w:val="28"/>
          <w:lang w:val="be-BY"/>
        </w:rPr>
        <w:t>әмлектә</w:t>
      </w:r>
    </w:p>
    <w:p w:rsidR="00A23131" w:rsidRPr="003447C3" w:rsidRDefault="003447C3" w:rsidP="003447C3">
      <w:pPr>
        <w:spacing w:after="0" w:line="240" w:lineRule="auto"/>
        <w:contextualSpacing/>
        <w:rPr>
          <w:rFonts w:ascii="Times New Roman" w:eastAsia="MS Mincho" w:hAnsi="Times New Roman" w:cs="Times New Roman"/>
          <w:sz w:val="28"/>
          <w:szCs w:val="28"/>
          <w:lang w:val="be-BY"/>
        </w:rPr>
      </w:pPr>
      <w:r w:rsidRPr="00D77A43">
        <w:rPr>
          <w:rFonts w:ascii="Times New Roman" w:eastAsia="MS Mincho" w:hAnsi="Times New Roman" w:cs="Times New Roman"/>
          <w:sz w:val="28"/>
          <w:szCs w:val="28"/>
          <w:lang w:val="be-BY"/>
        </w:rPr>
        <w:t>Сәскә ат, Баш</w:t>
      </w:r>
      <w:r w:rsidRPr="00D77A43">
        <w:rPr>
          <w:rFonts w:ascii="MS Mincho" w:eastAsia="MS Mincho" w:hAnsi="MS Mincho" w:cs="Times New Roman"/>
          <w:sz w:val="28"/>
          <w:szCs w:val="28"/>
          <w:lang w:val="be-BY"/>
        </w:rPr>
        <w:t>ҡ</w:t>
      </w:r>
      <w:r w:rsidRPr="00D77A43">
        <w:rPr>
          <w:rFonts w:ascii="Times New Roman" w:eastAsia="MS Mincho" w:hAnsi="Times New Roman" w:cs="Times New Roman"/>
          <w:sz w:val="28"/>
          <w:szCs w:val="28"/>
          <w:lang w:val="be-BY"/>
        </w:rPr>
        <w:t>ортостан.</w:t>
      </w:r>
    </w:p>
    <w:p w:rsidR="00A23131" w:rsidRPr="00AE7D01" w:rsidRDefault="00A23131" w:rsidP="00763B95">
      <w:pPr>
        <w:shd w:val="clear" w:color="auto" w:fill="FFFFFF"/>
        <w:spacing w:after="0" w:line="240" w:lineRule="auto"/>
        <w:jc w:val="both"/>
        <w:rPr>
          <w:rFonts w:ascii="Times New Roman" w:hAnsi="Times New Roman" w:cs="Times New Roman"/>
          <w:b/>
          <w:bCs/>
          <w:color w:val="323232"/>
          <w:sz w:val="28"/>
          <w:szCs w:val="28"/>
        </w:rPr>
      </w:pPr>
      <w:r w:rsidRPr="00AE7D01">
        <w:rPr>
          <w:rFonts w:ascii="Times New Roman" w:hAnsi="Times New Roman" w:cs="Times New Roman"/>
          <w:b/>
          <w:bCs/>
          <w:color w:val="323232"/>
          <w:sz w:val="28"/>
          <w:szCs w:val="28"/>
        </w:rPr>
        <w:lastRenderedPageBreak/>
        <w:t>Текст государственного гимна Республики Башкортостан на русском языке</w:t>
      </w:r>
    </w:p>
    <w:p w:rsidR="00A23131" w:rsidRPr="00AE7D01" w:rsidRDefault="00A23131" w:rsidP="00763B95">
      <w:pPr>
        <w:shd w:val="clear" w:color="auto" w:fill="FFFFFF"/>
        <w:spacing w:after="0" w:line="240" w:lineRule="auto"/>
        <w:jc w:val="both"/>
        <w:rPr>
          <w:rFonts w:ascii="Times New Roman" w:hAnsi="Times New Roman" w:cs="Times New Roman"/>
          <w:b/>
          <w:bCs/>
          <w:color w:val="323232"/>
          <w:sz w:val="28"/>
          <w:szCs w:val="28"/>
        </w:rPr>
      </w:pPr>
    </w:p>
    <w:p w:rsidR="00A23131" w:rsidRPr="00AE7D01" w:rsidRDefault="00A23131" w:rsidP="00763B95">
      <w:pPr>
        <w:shd w:val="clear" w:color="auto" w:fill="FFFFFF"/>
        <w:spacing w:after="0" w:line="240" w:lineRule="auto"/>
        <w:jc w:val="both"/>
        <w:rPr>
          <w:rFonts w:ascii="Times New Roman" w:hAnsi="Times New Roman" w:cs="Times New Roman"/>
          <w:sz w:val="28"/>
          <w:szCs w:val="28"/>
        </w:rPr>
      </w:pPr>
      <w:r w:rsidRPr="00AE7D01">
        <w:rPr>
          <w:rFonts w:ascii="Times New Roman" w:hAnsi="Times New Roman" w:cs="Times New Roman"/>
          <w:color w:val="323232"/>
          <w:sz w:val="28"/>
          <w:szCs w:val="28"/>
        </w:rPr>
        <w:t xml:space="preserve">Башкортостан, Отчизна дорогая, </w:t>
      </w:r>
    </w:p>
    <w:p w:rsidR="00A23131" w:rsidRPr="00AE7D01" w:rsidRDefault="00A23131" w:rsidP="00763B95">
      <w:pPr>
        <w:shd w:val="clear" w:color="auto" w:fill="FFFFFF"/>
        <w:spacing w:after="0" w:line="240" w:lineRule="auto"/>
        <w:jc w:val="both"/>
        <w:rPr>
          <w:rFonts w:ascii="Times New Roman" w:hAnsi="Times New Roman" w:cs="Times New Roman"/>
          <w:sz w:val="28"/>
          <w:szCs w:val="28"/>
        </w:rPr>
      </w:pPr>
      <w:r w:rsidRPr="00AE7D01">
        <w:rPr>
          <w:rFonts w:ascii="Times New Roman" w:hAnsi="Times New Roman" w:cs="Times New Roman"/>
          <w:color w:val="323232"/>
          <w:sz w:val="28"/>
          <w:szCs w:val="28"/>
        </w:rPr>
        <w:t xml:space="preserve">Ты для нас священная земля. </w:t>
      </w:r>
    </w:p>
    <w:p w:rsidR="00A23131" w:rsidRPr="00AE7D01" w:rsidRDefault="00A23131" w:rsidP="00763B95">
      <w:pPr>
        <w:shd w:val="clear" w:color="auto" w:fill="FFFFFF"/>
        <w:spacing w:after="0" w:line="240" w:lineRule="auto"/>
        <w:jc w:val="both"/>
        <w:rPr>
          <w:rFonts w:ascii="Times New Roman" w:hAnsi="Times New Roman" w:cs="Times New Roman"/>
          <w:sz w:val="28"/>
          <w:szCs w:val="28"/>
        </w:rPr>
      </w:pPr>
      <w:r w:rsidRPr="00AE7D01">
        <w:rPr>
          <w:rFonts w:ascii="Times New Roman" w:hAnsi="Times New Roman" w:cs="Times New Roman"/>
          <w:color w:val="323232"/>
          <w:sz w:val="28"/>
          <w:szCs w:val="28"/>
        </w:rPr>
        <w:t xml:space="preserve">С Урала солнце всходит, озаряя </w:t>
      </w:r>
    </w:p>
    <w:p w:rsidR="00A23131" w:rsidRPr="00AE7D01" w:rsidRDefault="00A23131" w:rsidP="00763B95">
      <w:pPr>
        <w:shd w:val="clear" w:color="auto" w:fill="FFFFFF"/>
        <w:spacing w:after="0" w:line="240" w:lineRule="auto"/>
        <w:jc w:val="both"/>
        <w:rPr>
          <w:rFonts w:ascii="Times New Roman" w:hAnsi="Times New Roman" w:cs="Times New Roman"/>
          <w:color w:val="323232"/>
          <w:sz w:val="28"/>
          <w:szCs w:val="28"/>
        </w:rPr>
      </w:pPr>
      <w:r w:rsidRPr="00AE7D01">
        <w:rPr>
          <w:rFonts w:ascii="Times New Roman" w:hAnsi="Times New Roman" w:cs="Times New Roman"/>
          <w:color w:val="323232"/>
          <w:sz w:val="28"/>
          <w:szCs w:val="28"/>
        </w:rPr>
        <w:t xml:space="preserve">Наши горы, реки и поля. </w:t>
      </w:r>
    </w:p>
    <w:p w:rsidR="00A23131" w:rsidRPr="00AE7D01" w:rsidRDefault="00A23131" w:rsidP="00763B95">
      <w:pPr>
        <w:shd w:val="clear" w:color="auto" w:fill="FFFFFF"/>
        <w:spacing w:after="0" w:line="240" w:lineRule="auto"/>
        <w:jc w:val="both"/>
        <w:rPr>
          <w:rFonts w:ascii="Times New Roman" w:hAnsi="Times New Roman" w:cs="Times New Roman"/>
          <w:sz w:val="28"/>
          <w:szCs w:val="28"/>
        </w:rPr>
      </w:pPr>
    </w:p>
    <w:p w:rsidR="00A23131" w:rsidRPr="00AE7D01" w:rsidRDefault="00A23131" w:rsidP="00763B95">
      <w:pPr>
        <w:shd w:val="clear" w:color="auto" w:fill="FFFFFF"/>
        <w:spacing w:after="0" w:line="240" w:lineRule="auto"/>
        <w:jc w:val="both"/>
        <w:rPr>
          <w:rFonts w:ascii="Times New Roman" w:hAnsi="Times New Roman" w:cs="Times New Roman"/>
          <w:sz w:val="28"/>
          <w:szCs w:val="28"/>
        </w:rPr>
      </w:pPr>
      <w:r w:rsidRPr="00AE7D01">
        <w:rPr>
          <w:rFonts w:ascii="Times New Roman" w:hAnsi="Times New Roman" w:cs="Times New Roman"/>
          <w:b/>
          <w:bCs/>
          <w:i/>
          <w:iCs/>
          <w:color w:val="323232"/>
          <w:sz w:val="28"/>
          <w:szCs w:val="28"/>
        </w:rPr>
        <w:t>Припев:</w:t>
      </w:r>
      <w:r w:rsidRPr="00AE7D01">
        <w:rPr>
          <w:rFonts w:ascii="Times New Roman" w:hAnsi="Times New Roman" w:cs="Times New Roman"/>
          <w:color w:val="323232"/>
          <w:sz w:val="28"/>
          <w:szCs w:val="28"/>
        </w:rPr>
        <w:t xml:space="preserve"> </w:t>
      </w:r>
    </w:p>
    <w:p w:rsidR="00A23131" w:rsidRPr="00AE7D01" w:rsidRDefault="00A23131" w:rsidP="00763B95">
      <w:pPr>
        <w:shd w:val="clear" w:color="auto" w:fill="FFFFFF"/>
        <w:spacing w:after="0" w:line="240" w:lineRule="auto"/>
        <w:jc w:val="both"/>
        <w:rPr>
          <w:rFonts w:ascii="Times New Roman" w:hAnsi="Times New Roman" w:cs="Times New Roman"/>
          <w:sz w:val="28"/>
          <w:szCs w:val="28"/>
        </w:rPr>
      </w:pPr>
      <w:r w:rsidRPr="00AE7D01">
        <w:rPr>
          <w:rFonts w:ascii="Times New Roman" w:hAnsi="Times New Roman" w:cs="Times New Roman"/>
          <w:color w:val="323232"/>
          <w:sz w:val="28"/>
          <w:szCs w:val="28"/>
        </w:rPr>
        <w:t xml:space="preserve">Славься, наш Башкортостан! </w:t>
      </w:r>
    </w:p>
    <w:p w:rsidR="00A23131" w:rsidRPr="00AE7D01" w:rsidRDefault="00A23131" w:rsidP="00763B95">
      <w:pPr>
        <w:shd w:val="clear" w:color="auto" w:fill="FFFFFF"/>
        <w:spacing w:after="0" w:line="240" w:lineRule="auto"/>
        <w:jc w:val="both"/>
        <w:rPr>
          <w:rFonts w:ascii="Times New Roman" w:hAnsi="Times New Roman" w:cs="Times New Roman"/>
          <w:sz w:val="28"/>
          <w:szCs w:val="28"/>
        </w:rPr>
      </w:pPr>
      <w:r w:rsidRPr="00AE7D01">
        <w:rPr>
          <w:rFonts w:ascii="Times New Roman" w:hAnsi="Times New Roman" w:cs="Times New Roman"/>
          <w:color w:val="323232"/>
          <w:sz w:val="28"/>
          <w:szCs w:val="28"/>
        </w:rPr>
        <w:t xml:space="preserve">Судьбою народу ты для счастья дан! </w:t>
      </w:r>
    </w:p>
    <w:p w:rsidR="00A23131" w:rsidRPr="00AE7D01" w:rsidRDefault="00A23131" w:rsidP="00763B95">
      <w:pPr>
        <w:shd w:val="clear" w:color="auto" w:fill="FFFFFF"/>
        <w:spacing w:after="0" w:line="240" w:lineRule="auto"/>
        <w:jc w:val="both"/>
        <w:rPr>
          <w:rFonts w:ascii="Times New Roman" w:hAnsi="Times New Roman" w:cs="Times New Roman"/>
          <w:sz w:val="28"/>
          <w:szCs w:val="28"/>
        </w:rPr>
      </w:pPr>
      <w:r w:rsidRPr="00AE7D01">
        <w:rPr>
          <w:rFonts w:ascii="Times New Roman" w:hAnsi="Times New Roman" w:cs="Times New Roman"/>
          <w:color w:val="323232"/>
          <w:sz w:val="28"/>
          <w:szCs w:val="28"/>
        </w:rPr>
        <w:t xml:space="preserve">С Россией мы едины – и всегда </w:t>
      </w:r>
    </w:p>
    <w:p w:rsidR="00A23131" w:rsidRPr="00AE7D01" w:rsidRDefault="00A23131" w:rsidP="00763B95">
      <w:pPr>
        <w:shd w:val="clear" w:color="auto" w:fill="FFFFFF"/>
        <w:spacing w:after="0" w:line="240" w:lineRule="auto"/>
        <w:jc w:val="both"/>
        <w:rPr>
          <w:rFonts w:ascii="Times New Roman" w:hAnsi="Times New Roman" w:cs="Times New Roman"/>
          <w:color w:val="323232"/>
          <w:sz w:val="28"/>
          <w:szCs w:val="28"/>
        </w:rPr>
      </w:pPr>
      <w:r w:rsidRPr="00AE7D01">
        <w:rPr>
          <w:rFonts w:ascii="Times New Roman" w:hAnsi="Times New Roman" w:cs="Times New Roman"/>
          <w:color w:val="323232"/>
          <w:sz w:val="28"/>
          <w:szCs w:val="28"/>
        </w:rPr>
        <w:t xml:space="preserve">Процветай, Башкортостан! </w:t>
      </w:r>
    </w:p>
    <w:p w:rsidR="00A23131" w:rsidRPr="00AE7D01" w:rsidRDefault="00A23131" w:rsidP="00763B95">
      <w:pPr>
        <w:shd w:val="clear" w:color="auto" w:fill="FFFFFF"/>
        <w:spacing w:after="0" w:line="240" w:lineRule="auto"/>
        <w:jc w:val="both"/>
        <w:rPr>
          <w:rFonts w:ascii="Times New Roman" w:hAnsi="Times New Roman" w:cs="Times New Roman"/>
          <w:sz w:val="28"/>
          <w:szCs w:val="28"/>
        </w:rPr>
      </w:pPr>
    </w:p>
    <w:p w:rsidR="00A23131" w:rsidRPr="00AE7D01" w:rsidRDefault="00A23131" w:rsidP="00763B95">
      <w:pPr>
        <w:shd w:val="clear" w:color="auto" w:fill="FFFFFF"/>
        <w:spacing w:after="0" w:line="240" w:lineRule="auto"/>
        <w:jc w:val="both"/>
        <w:rPr>
          <w:rFonts w:ascii="Times New Roman" w:hAnsi="Times New Roman" w:cs="Times New Roman"/>
          <w:sz w:val="28"/>
          <w:szCs w:val="28"/>
        </w:rPr>
      </w:pPr>
      <w:r w:rsidRPr="00AE7D01">
        <w:rPr>
          <w:rFonts w:ascii="Times New Roman" w:hAnsi="Times New Roman" w:cs="Times New Roman"/>
          <w:b/>
          <w:bCs/>
          <w:i/>
          <w:iCs/>
          <w:color w:val="323232"/>
          <w:sz w:val="28"/>
          <w:szCs w:val="28"/>
        </w:rPr>
        <w:t>Припев.</w:t>
      </w:r>
      <w:r w:rsidRPr="00AE7D01">
        <w:rPr>
          <w:rFonts w:ascii="Times New Roman" w:hAnsi="Times New Roman" w:cs="Times New Roman"/>
          <w:color w:val="323232"/>
          <w:sz w:val="28"/>
          <w:szCs w:val="28"/>
        </w:rPr>
        <w:t xml:space="preserve"> </w:t>
      </w:r>
    </w:p>
    <w:p w:rsidR="00A23131" w:rsidRPr="00AE7D01" w:rsidRDefault="00A23131" w:rsidP="00763B95">
      <w:pPr>
        <w:shd w:val="clear" w:color="auto" w:fill="FFFFFF"/>
        <w:spacing w:after="0" w:line="240" w:lineRule="auto"/>
        <w:jc w:val="both"/>
        <w:rPr>
          <w:rFonts w:ascii="Times New Roman" w:hAnsi="Times New Roman" w:cs="Times New Roman"/>
          <w:sz w:val="28"/>
          <w:szCs w:val="28"/>
        </w:rPr>
      </w:pPr>
      <w:r w:rsidRPr="00AE7D01">
        <w:rPr>
          <w:rFonts w:ascii="Times New Roman" w:hAnsi="Times New Roman" w:cs="Times New Roman"/>
          <w:color w:val="323232"/>
          <w:sz w:val="28"/>
          <w:szCs w:val="28"/>
        </w:rPr>
        <w:t xml:space="preserve">2) Башкортостан – ты наша честь и слава, </w:t>
      </w:r>
    </w:p>
    <w:p w:rsidR="00A23131" w:rsidRPr="00AE7D01" w:rsidRDefault="00A23131" w:rsidP="00763B95">
      <w:pPr>
        <w:shd w:val="clear" w:color="auto" w:fill="FFFFFF"/>
        <w:spacing w:after="0" w:line="240" w:lineRule="auto"/>
        <w:jc w:val="both"/>
        <w:rPr>
          <w:rFonts w:ascii="Times New Roman" w:hAnsi="Times New Roman" w:cs="Times New Roman"/>
          <w:sz w:val="28"/>
          <w:szCs w:val="28"/>
        </w:rPr>
      </w:pPr>
      <w:r w:rsidRPr="00AE7D01">
        <w:rPr>
          <w:rFonts w:ascii="Times New Roman" w:hAnsi="Times New Roman" w:cs="Times New Roman"/>
          <w:color w:val="323232"/>
          <w:sz w:val="28"/>
          <w:szCs w:val="28"/>
        </w:rPr>
        <w:t xml:space="preserve">Доброй волей, дружбой ты силен. </w:t>
      </w:r>
    </w:p>
    <w:p w:rsidR="00A23131" w:rsidRPr="00AE7D01" w:rsidRDefault="00A23131" w:rsidP="00763B95">
      <w:pPr>
        <w:shd w:val="clear" w:color="auto" w:fill="FFFFFF"/>
        <w:spacing w:after="0" w:line="240" w:lineRule="auto"/>
        <w:jc w:val="both"/>
        <w:rPr>
          <w:rFonts w:ascii="Times New Roman" w:hAnsi="Times New Roman" w:cs="Times New Roman"/>
          <w:sz w:val="28"/>
          <w:szCs w:val="28"/>
        </w:rPr>
      </w:pPr>
      <w:r w:rsidRPr="00AE7D01">
        <w:rPr>
          <w:rFonts w:ascii="Times New Roman" w:hAnsi="Times New Roman" w:cs="Times New Roman"/>
          <w:color w:val="323232"/>
          <w:sz w:val="28"/>
          <w:szCs w:val="28"/>
        </w:rPr>
        <w:t xml:space="preserve">И стяг твой реет гордо, величаво – </w:t>
      </w:r>
    </w:p>
    <w:p w:rsidR="00A23131" w:rsidRPr="00AE7D01" w:rsidRDefault="00A23131" w:rsidP="00763B95">
      <w:pPr>
        <w:shd w:val="clear" w:color="auto" w:fill="FFFFFF"/>
        <w:spacing w:after="0" w:line="240" w:lineRule="auto"/>
        <w:jc w:val="both"/>
        <w:rPr>
          <w:rFonts w:ascii="Times New Roman" w:hAnsi="Times New Roman" w:cs="Times New Roman"/>
          <w:color w:val="323232"/>
          <w:sz w:val="28"/>
          <w:szCs w:val="28"/>
        </w:rPr>
      </w:pPr>
      <w:r w:rsidRPr="00AE7D01">
        <w:rPr>
          <w:rFonts w:ascii="Times New Roman" w:hAnsi="Times New Roman" w:cs="Times New Roman"/>
          <w:color w:val="323232"/>
          <w:sz w:val="28"/>
          <w:szCs w:val="28"/>
        </w:rPr>
        <w:t xml:space="preserve">Он свободой, братством окрылен. </w:t>
      </w:r>
    </w:p>
    <w:p w:rsidR="00A23131" w:rsidRPr="00AE7D01" w:rsidRDefault="00A23131" w:rsidP="00763B95">
      <w:pPr>
        <w:shd w:val="clear" w:color="auto" w:fill="FFFFFF"/>
        <w:spacing w:after="0" w:line="240" w:lineRule="auto"/>
        <w:jc w:val="both"/>
        <w:rPr>
          <w:rFonts w:ascii="Times New Roman" w:hAnsi="Times New Roman" w:cs="Times New Roman"/>
          <w:sz w:val="28"/>
          <w:szCs w:val="28"/>
        </w:rPr>
      </w:pPr>
    </w:p>
    <w:p w:rsidR="00A23131" w:rsidRPr="00AE7D01" w:rsidRDefault="00A23131" w:rsidP="00763B95">
      <w:pPr>
        <w:shd w:val="clear" w:color="auto" w:fill="FFFFFF"/>
        <w:spacing w:after="0" w:line="240" w:lineRule="auto"/>
        <w:jc w:val="both"/>
        <w:rPr>
          <w:rFonts w:ascii="Times New Roman" w:hAnsi="Times New Roman" w:cs="Times New Roman"/>
          <w:color w:val="323232"/>
          <w:sz w:val="28"/>
          <w:szCs w:val="28"/>
        </w:rPr>
      </w:pPr>
      <w:r w:rsidRPr="00AE7D01">
        <w:rPr>
          <w:rFonts w:ascii="Times New Roman" w:hAnsi="Times New Roman" w:cs="Times New Roman"/>
          <w:b/>
          <w:bCs/>
          <w:i/>
          <w:iCs/>
          <w:color w:val="323232"/>
          <w:sz w:val="28"/>
          <w:szCs w:val="28"/>
        </w:rPr>
        <w:t>Припев.</w:t>
      </w:r>
      <w:r w:rsidRPr="00AE7D01">
        <w:rPr>
          <w:rFonts w:ascii="Times New Roman" w:hAnsi="Times New Roman" w:cs="Times New Roman"/>
          <w:color w:val="323232"/>
          <w:sz w:val="28"/>
          <w:szCs w:val="28"/>
        </w:rPr>
        <w:t xml:space="preserve"> </w:t>
      </w:r>
    </w:p>
    <w:p w:rsidR="00A23131" w:rsidRPr="00AE7D01" w:rsidRDefault="00A23131" w:rsidP="00763B95">
      <w:pPr>
        <w:shd w:val="clear" w:color="auto" w:fill="FFFFFF"/>
        <w:spacing w:after="0" w:line="240" w:lineRule="auto"/>
        <w:jc w:val="both"/>
        <w:rPr>
          <w:rFonts w:ascii="Times New Roman" w:hAnsi="Times New Roman" w:cs="Times New Roman"/>
          <w:sz w:val="28"/>
          <w:szCs w:val="28"/>
        </w:rPr>
      </w:pPr>
      <w:r w:rsidRPr="00AE7D01">
        <w:rPr>
          <w:rFonts w:ascii="Times New Roman" w:hAnsi="Times New Roman" w:cs="Times New Roman"/>
          <w:color w:val="323232"/>
          <w:sz w:val="28"/>
          <w:szCs w:val="28"/>
        </w:rPr>
        <w:t xml:space="preserve">3) Республика, сияй звездой прекрасной, </w:t>
      </w:r>
    </w:p>
    <w:p w:rsidR="00A23131" w:rsidRPr="00AE7D01" w:rsidRDefault="00A23131" w:rsidP="00763B95">
      <w:pPr>
        <w:shd w:val="clear" w:color="auto" w:fill="FFFFFF"/>
        <w:spacing w:after="0" w:line="240" w:lineRule="auto"/>
        <w:jc w:val="both"/>
        <w:rPr>
          <w:rFonts w:ascii="Times New Roman" w:hAnsi="Times New Roman" w:cs="Times New Roman"/>
          <w:sz w:val="28"/>
          <w:szCs w:val="28"/>
        </w:rPr>
      </w:pPr>
      <w:r w:rsidRPr="00AE7D01">
        <w:rPr>
          <w:rFonts w:ascii="Times New Roman" w:hAnsi="Times New Roman" w:cs="Times New Roman"/>
          <w:color w:val="323232"/>
          <w:sz w:val="28"/>
          <w:szCs w:val="28"/>
        </w:rPr>
        <w:t xml:space="preserve">Ты ликуй в свершеньях и трудах! </w:t>
      </w:r>
    </w:p>
    <w:p w:rsidR="00A23131" w:rsidRPr="00AE7D01" w:rsidRDefault="00A23131" w:rsidP="00763B95">
      <w:pPr>
        <w:shd w:val="clear" w:color="auto" w:fill="FFFFFF"/>
        <w:spacing w:after="0" w:line="240" w:lineRule="auto"/>
        <w:jc w:val="both"/>
        <w:rPr>
          <w:rFonts w:ascii="Times New Roman" w:hAnsi="Times New Roman" w:cs="Times New Roman"/>
          <w:sz w:val="28"/>
          <w:szCs w:val="28"/>
        </w:rPr>
      </w:pPr>
      <w:r w:rsidRPr="00AE7D01">
        <w:rPr>
          <w:rFonts w:ascii="Times New Roman" w:hAnsi="Times New Roman" w:cs="Times New Roman"/>
          <w:color w:val="323232"/>
          <w:sz w:val="28"/>
          <w:szCs w:val="28"/>
        </w:rPr>
        <w:t xml:space="preserve">Родной очаг пусть никогда не гаснет </w:t>
      </w:r>
    </w:p>
    <w:p w:rsidR="00A23131" w:rsidRPr="00AE7D01" w:rsidRDefault="00A23131" w:rsidP="00763B95">
      <w:pPr>
        <w:shd w:val="clear" w:color="auto" w:fill="FFFFFF"/>
        <w:spacing w:after="0" w:line="240" w:lineRule="auto"/>
        <w:jc w:val="both"/>
        <w:rPr>
          <w:rFonts w:ascii="Times New Roman" w:hAnsi="Times New Roman" w:cs="Times New Roman"/>
          <w:sz w:val="28"/>
          <w:szCs w:val="28"/>
        </w:rPr>
      </w:pPr>
      <w:r w:rsidRPr="00AE7D01">
        <w:rPr>
          <w:rFonts w:ascii="Times New Roman" w:hAnsi="Times New Roman" w:cs="Times New Roman"/>
          <w:color w:val="323232"/>
          <w:sz w:val="28"/>
          <w:szCs w:val="28"/>
        </w:rPr>
        <w:t xml:space="preserve">Пусть ведут нас песни сквозь года. </w:t>
      </w:r>
    </w:p>
    <w:p w:rsidR="00A23131" w:rsidRPr="00AE7D01" w:rsidRDefault="00A23131" w:rsidP="00763B95">
      <w:pPr>
        <w:shd w:val="clear" w:color="auto" w:fill="FFFFFF"/>
        <w:spacing w:after="0" w:line="240" w:lineRule="auto"/>
        <w:jc w:val="both"/>
        <w:rPr>
          <w:rFonts w:ascii="Times New Roman" w:hAnsi="Times New Roman" w:cs="Times New Roman"/>
          <w:sz w:val="28"/>
          <w:szCs w:val="28"/>
        </w:rPr>
      </w:pPr>
      <w:r w:rsidRPr="00AE7D01">
        <w:rPr>
          <w:rFonts w:ascii="Times New Roman" w:hAnsi="Times New Roman" w:cs="Times New Roman"/>
          <w:b/>
          <w:bCs/>
          <w:i/>
          <w:iCs/>
          <w:color w:val="323232"/>
          <w:sz w:val="28"/>
          <w:szCs w:val="28"/>
        </w:rPr>
        <w:t>Припев.</w:t>
      </w:r>
      <w:r w:rsidRPr="00AE7D01">
        <w:rPr>
          <w:rFonts w:ascii="Times New Roman" w:hAnsi="Times New Roman" w:cs="Times New Roman"/>
          <w:color w:val="323232"/>
          <w:sz w:val="28"/>
          <w:szCs w:val="28"/>
        </w:rPr>
        <w:t xml:space="preserve"> </w:t>
      </w:r>
    </w:p>
    <w:p w:rsidR="00A23131" w:rsidRPr="00AE7D01" w:rsidRDefault="00A23131" w:rsidP="00763B95">
      <w:pPr>
        <w:spacing w:before="100" w:beforeAutospacing="1" w:after="100" w:afterAutospacing="1" w:line="240" w:lineRule="auto"/>
        <w:jc w:val="both"/>
        <w:outlineLvl w:val="0"/>
        <w:rPr>
          <w:rFonts w:ascii="Times New Roman" w:hAnsi="Times New Roman" w:cs="Times New Roman"/>
          <w:b/>
          <w:bCs/>
          <w:sz w:val="28"/>
          <w:szCs w:val="28"/>
        </w:rPr>
      </w:pPr>
    </w:p>
    <w:p w:rsidR="00A23131" w:rsidRPr="00AE7D01" w:rsidRDefault="00A23131" w:rsidP="00763B95">
      <w:pPr>
        <w:spacing w:before="100" w:beforeAutospacing="1" w:after="100" w:afterAutospacing="1" w:line="240" w:lineRule="auto"/>
        <w:jc w:val="both"/>
        <w:outlineLvl w:val="0"/>
        <w:rPr>
          <w:rFonts w:ascii="Times New Roman" w:hAnsi="Times New Roman" w:cs="Times New Roman"/>
          <w:b/>
          <w:bCs/>
          <w:sz w:val="28"/>
          <w:szCs w:val="28"/>
        </w:rPr>
      </w:pPr>
    </w:p>
    <w:p w:rsidR="00A23131" w:rsidRPr="00AE7D01" w:rsidRDefault="00A23131" w:rsidP="00763B95">
      <w:pPr>
        <w:spacing w:before="100" w:beforeAutospacing="1" w:after="100" w:afterAutospacing="1" w:line="240" w:lineRule="auto"/>
        <w:jc w:val="both"/>
        <w:outlineLvl w:val="0"/>
        <w:rPr>
          <w:rFonts w:ascii="Times New Roman" w:hAnsi="Times New Roman" w:cs="Times New Roman"/>
          <w:b/>
          <w:bCs/>
          <w:sz w:val="28"/>
          <w:szCs w:val="28"/>
        </w:rPr>
      </w:pPr>
    </w:p>
    <w:p w:rsidR="00A23131" w:rsidRPr="00AE7D01" w:rsidRDefault="00A23131" w:rsidP="00763B95">
      <w:pPr>
        <w:spacing w:before="100" w:beforeAutospacing="1" w:after="100" w:afterAutospacing="1" w:line="240" w:lineRule="auto"/>
        <w:jc w:val="both"/>
        <w:outlineLvl w:val="0"/>
        <w:rPr>
          <w:rFonts w:ascii="Times New Roman" w:hAnsi="Times New Roman" w:cs="Times New Roman"/>
          <w:b/>
          <w:bCs/>
          <w:sz w:val="28"/>
          <w:szCs w:val="28"/>
        </w:rPr>
      </w:pPr>
    </w:p>
    <w:p w:rsidR="00A23131" w:rsidRPr="00AE7D01" w:rsidRDefault="00A23131" w:rsidP="00763B95">
      <w:pPr>
        <w:spacing w:before="100" w:beforeAutospacing="1" w:after="100" w:afterAutospacing="1" w:line="240" w:lineRule="auto"/>
        <w:jc w:val="both"/>
        <w:outlineLvl w:val="0"/>
        <w:rPr>
          <w:rFonts w:ascii="Times New Roman" w:hAnsi="Times New Roman" w:cs="Times New Roman"/>
          <w:b/>
          <w:bCs/>
          <w:sz w:val="28"/>
          <w:szCs w:val="28"/>
        </w:rPr>
      </w:pPr>
    </w:p>
    <w:p w:rsidR="00A23131" w:rsidRPr="00AE7D01" w:rsidRDefault="00A23131" w:rsidP="00763B95">
      <w:pPr>
        <w:spacing w:before="100" w:beforeAutospacing="1" w:after="100" w:afterAutospacing="1" w:line="240" w:lineRule="auto"/>
        <w:jc w:val="both"/>
        <w:outlineLvl w:val="0"/>
        <w:rPr>
          <w:rFonts w:ascii="Times New Roman" w:hAnsi="Times New Roman" w:cs="Times New Roman"/>
          <w:b/>
          <w:bCs/>
          <w:sz w:val="28"/>
          <w:szCs w:val="28"/>
        </w:rPr>
      </w:pPr>
    </w:p>
    <w:p w:rsidR="00A23131" w:rsidRPr="00AE7D01" w:rsidRDefault="00A23131" w:rsidP="00763B95">
      <w:pPr>
        <w:spacing w:before="100" w:beforeAutospacing="1" w:after="100" w:afterAutospacing="1" w:line="240" w:lineRule="auto"/>
        <w:jc w:val="both"/>
        <w:outlineLvl w:val="0"/>
        <w:rPr>
          <w:rFonts w:ascii="Times New Roman" w:hAnsi="Times New Roman" w:cs="Times New Roman"/>
          <w:b/>
          <w:bCs/>
          <w:sz w:val="28"/>
          <w:szCs w:val="28"/>
        </w:rPr>
      </w:pPr>
    </w:p>
    <w:p w:rsidR="00A23131" w:rsidRPr="00AE7D01" w:rsidRDefault="00A23131" w:rsidP="00763B95">
      <w:pPr>
        <w:spacing w:before="100" w:beforeAutospacing="1" w:after="100" w:afterAutospacing="1" w:line="240" w:lineRule="auto"/>
        <w:jc w:val="both"/>
        <w:outlineLvl w:val="0"/>
        <w:rPr>
          <w:rFonts w:ascii="Times New Roman" w:hAnsi="Times New Roman" w:cs="Times New Roman"/>
          <w:b/>
          <w:bCs/>
          <w:sz w:val="28"/>
          <w:szCs w:val="28"/>
        </w:rPr>
      </w:pPr>
    </w:p>
    <w:p w:rsidR="00A23131" w:rsidRPr="00AE7D01" w:rsidRDefault="00A23131" w:rsidP="00763B95">
      <w:pPr>
        <w:spacing w:before="100" w:beforeAutospacing="1" w:after="100" w:afterAutospacing="1" w:line="240" w:lineRule="auto"/>
        <w:jc w:val="both"/>
        <w:outlineLvl w:val="0"/>
        <w:rPr>
          <w:rFonts w:ascii="Times New Roman" w:hAnsi="Times New Roman" w:cs="Times New Roman"/>
          <w:b/>
          <w:bCs/>
          <w:sz w:val="28"/>
          <w:szCs w:val="28"/>
        </w:rPr>
      </w:pPr>
    </w:p>
    <w:p w:rsidR="00A23131" w:rsidRPr="003447C3" w:rsidRDefault="00A23131" w:rsidP="003447C3">
      <w:pPr>
        <w:pStyle w:val="a8"/>
        <w:numPr>
          <w:ilvl w:val="1"/>
          <w:numId w:val="13"/>
        </w:numPr>
        <w:spacing w:after="0" w:line="240" w:lineRule="auto"/>
        <w:jc w:val="both"/>
        <w:rPr>
          <w:rFonts w:ascii="Times New Roman" w:hAnsi="Times New Roman" w:cs="Times New Roman"/>
          <w:b/>
          <w:bCs/>
          <w:sz w:val="28"/>
          <w:szCs w:val="28"/>
        </w:rPr>
      </w:pPr>
      <w:r w:rsidRPr="003447C3">
        <w:rPr>
          <w:rFonts w:ascii="Times New Roman" w:hAnsi="Times New Roman" w:cs="Times New Roman"/>
          <w:b/>
          <w:bCs/>
          <w:sz w:val="28"/>
          <w:szCs w:val="28"/>
        </w:rPr>
        <w:lastRenderedPageBreak/>
        <w:t>Гербы административных районов и городов Республики Башкортостан</w:t>
      </w:r>
    </w:p>
    <w:p w:rsidR="003447C3" w:rsidRDefault="003447C3" w:rsidP="00080890">
      <w:pPr>
        <w:spacing w:after="0" w:line="240" w:lineRule="auto"/>
        <w:jc w:val="both"/>
        <w:rPr>
          <w:rFonts w:ascii="Times New Roman" w:hAnsi="Times New Roman" w:cs="Times New Roman"/>
          <w:b/>
          <w:bCs/>
          <w:kern w:val="36"/>
          <w:sz w:val="28"/>
          <w:szCs w:val="28"/>
        </w:rPr>
      </w:pPr>
    </w:p>
    <w:p w:rsidR="00A23131" w:rsidRPr="00AE7D01" w:rsidRDefault="00A23131" w:rsidP="00080890">
      <w:pPr>
        <w:spacing w:after="0" w:line="240" w:lineRule="auto"/>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Абзелиловского района</w:t>
      </w:r>
    </w:p>
    <w:p w:rsidR="003E5463"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12.07.2006</w:t>
      </w: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w:t>
      </w:r>
      <w:r w:rsidR="003E5463">
        <w:rPr>
          <w:rFonts w:ascii="Times New Roman" w:hAnsi="Times New Roman" w:cs="Times New Roman"/>
          <w:sz w:val="28"/>
          <w:szCs w:val="28"/>
        </w:rPr>
        <w:t>зетдинов</w:t>
      </w:r>
    </w:p>
    <w:p w:rsidR="00A2313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37" w:history="1">
        <w:r w:rsidRPr="003E5463">
          <w:rPr>
            <w:rFonts w:ascii="Times New Roman" w:hAnsi="Times New Roman" w:cs="Times New Roman"/>
            <w:b/>
            <w:bCs/>
            <w:sz w:val="28"/>
            <w:szCs w:val="28"/>
            <w:u w:val="single"/>
          </w:rPr>
          <w:t>Геральдическом регистре РФ</w:t>
        </w:r>
      </w:hyperlink>
      <w:r w:rsidRPr="00AE7D01">
        <w:rPr>
          <w:rFonts w:ascii="Times New Roman" w:hAnsi="Times New Roman" w:cs="Times New Roman"/>
          <w:b/>
          <w:bCs/>
          <w:sz w:val="28"/>
          <w:szCs w:val="28"/>
        </w:rPr>
        <w:t>:</w:t>
      </w:r>
      <w:r w:rsidRPr="00AE7D01">
        <w:rPr>
          <w:rFonts w:ascii="Times New Roman" w:hAnsi="Times New Roman" w:cs="Times New Roman"/>
          <w:sz w:val="28"/>
          <w:szCs w:val="28"/>
        </w:rPr>
        <w:t xml:space="preserve"> 2944</w:t>
      </w:r>
    </w:p>
    <w:p w:rsidR="00080890" w:rsidRPr="00AE7D01" w:rsidRDefault="00080890" w:rsidP="00080890">
      <w:pPr>
        <w:spacing w:after="0" w:line="240" w:lineRule="auto"/>
        <w:jc w:val="both"/>
        <w:rPr>
          <w:rFonts w:ascii="Times New Roman" w:hAnsi="Times New Roman" w:cs="Times New Roman"/>
          <w:sz w:val="28"/>
          <w:szCs w:val="28"/>
        </w:rPr>
      </w:pPr>
    </w:p>
    <w:p w:rsidR="003E5463" w:rsidRDefault="008553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39808" behindDoc="0" locked="0" layoutInCell="1" allowOverlap="0">
            <wp:simplePos x="0" y="0"/>
            <wp:positionH relativeFrom="column">
              <wp:align>left</wp:align>
            </wp:positionH>
            <wp:positionV relativeFrom="line">
              <wp:posOffset>0</wp:posOffset>
            </wp:positionV>
            <wp:extent cx="1657350" cy="2076450"/>
            <wp:effectExtent l="19050" t="0" r="0" b="0"/>
            <wp:wrapSquare wrapText="bothSides"/>
            <wp:docPr id="97" name="Рисунок 5" descr="Герб Абзелило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Абзелиловского района"/>
                    <pic:cNvPicPr>
                      <a:picLocks noChangeAspect="1" noChangeArrowheads="1"/>
                    </pic:cNvPicPr>
                  </pic:nvPicPr>
                  <pic:blipFill>
                    <a:blip r:embed="rId38"/>
                    <a:srcRect/>
                    <a:stretch>
                      <a:fillRect/>
                    </a:stretch>
                  </pic:blipFill>
                  <pic:spPr bwMode="auto">
                    <a:xfrm>
                      <a:off x="0" y="0"/>
                      <a:ext cx="1657350" cy="207645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В серебряном поле, волнисто окаймленном в оконечности зеленью, зеленая гора о трех вершинах; поверх всего идущий серебряный конь с золотыми глазами, гривой, хвостом и копытами. </w:t>
      </w:r>
    </w:p>
    <w:p w:rsidR="003E5463" w:rsidRDefault="00A23131" w:rsidP="003E5463">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Обоснование символики </w:t>
      </w:r>
    </w:p>
    <w:p w:rsidR="003E5463" w:rsidRDefault="00A23131" w:rsidP="003E5463">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В гербе района основной фигурой является серебряный конь – выносливое и благородное животное, издревле почитаемое башкирским народом и символизирующее собой верность, терпение и мудрость. </w:t>
      </w:r>
    </w:p>
    <w:p w:rsidR="003E5463" w:rsidRDefault="00A23131" w:rsidP="003E546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Легенда «Абзелил» гласит, что когда-то кони обитали на дне озера. Как-то хозяин озера поспорил с молодым джигитом по имени Абзелил, кто быстрее с конем пробежит вокруг озера. Хозяин озера побежал, взвалив коня на плечи, а смекалистый джигит сел на своего коня верхом и, легко обогнув озеро, выиграл спор. Хозяин озера признал свое поражение и отдал Абзелилу коня в награду за его находчивость, силу и ловкость. Чудесного аргамака описывают так: «Не конь, а сокровище: копыта точеные, грива золоченая, грудь орлиная, спина щучья, уши торчком, глаза с медным отливом, скулы узкие, подбородок острый. Красавец из красавцев – белый Тулпар!» И с того момента, гласит легенда, повелось: на абзелиловской земле разводят самых резвых, самых лучших скакунов, а абзелиловские джигиты отличаются своей смекалкой и храбростью, их слава гремит во всех близких и дальних краях. </w:t>
      </w:r>
    </w:p>
    <w:p w:rsidR="003E5463" w:rsidRDefault="00A23131" w:rsidP="003E546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Абзелиловский район – это край высоких хребтов Уральских гор: Ирендыка и Крыктытау, многочисленных озер и рек, равнин и степей. Поэтому на фоне серебряного неба и зеленой оконечности герба – широкий пояс из трех зеленых вершин, окаймленных золотом. Зеленое поле гор украшено золотыми вертикальными пунктирными линиями, олицетворяющими богатства края – лес, полезные ископаемые. </w:t>
      </w:r>
    </w:p>
    <w:p w:rsidR="003E5463" w:rsidRDefault="00A23131" w:rsidP="003E546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Предгорная степная зона изобилует реками и озерами, многие из которых являются уникальными памятниками природы. Среди них особое место занимает озеро Яктыкуль. Поэтому в оконечности герба серебряным цветом изображено озеро.</w:t>
      </w:r>
    </w:p>
    <w:p w:rsidR="003E5463" w:rsidRDefault="003E5463" w:rsidP="003E546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23131" w:rsidRPr="00AE7D01">
        <w:rPr>
          <w:rFonts w:ascii="Times New Roman" w:hAnsi="Times New Roman" w:cs="Times New Roman"/>
          <w:sz w:val="28"/>
          <w:szCs w:val="28"/>
        </w:rPr>
        <w:t>Серебряный цвет – это цвет небосвода и воды, символ надежды, духовности, нравствен</w:t>
      </w:r>
      <w:r>
        <w:rPr>
          <w:rFonts w:ascii="Times New Roman" w:hAnsi="Times New Roman" w:cs="Times New Roman"/>
          <w:sz w:val="28"/>
          <w:szCs w:val="28"/>
        </w:rPr>
        <w:t>ности и открытости.</w:t>
      </w:r>
    </w:p>
    <w:p w:rsidR="003E5463" w:rsidRDefault="00A23131" w:rsidP="003E546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lastRenderedPageBreak/>
        <w:t xml:space="preserve">Зеленый цвет символизирует изобилие, плодородие, радость, свободу, покой и мир. Зеленый цвет также означает, что большая часть территории района занята лесами. По наличию ценных пород деревьев, в том числе лиственницы, а также реликтовых растений, занесенных в Красную книгу Республики Башкортостан, район занимает в республике первое место. </w:t>
      </w:r>
    </w:p>
    <w:p w:rsidR="003E5463" w:rsidRDefault="00A23131" w:rsidP="003E546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Золотой цвет символизирует процветание, самостоятельность и богатство края. </w:t>
      </w:r>
    </w:p>
    <w:p w:rsidR="00A23131" w:rsidRPr="003E5463" w:rsidRDefault="00A23131" w:rsidP="003E546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Абзелиловский район Республики Башкортостан (#99) от 12 июля 2006 года.</w:t>
      </w:r>
    </w:p>
    <w:p w:rsidR="00080890" w:rsidRDefault="00080890" w:rsidP="00080890">
      <w:pPr>
        <w:spacing w:after="0" w:line="240" w:lineRule="auto"/>
        <w:jc w:val="both"/>
        <w:rPr>
          <w:rFonts w:ascii="Times New Roman" w:hAnsi="Times New Roman" w:cs="Times New Roman"/>
          <w:b/>
          <w:bCs/>
          <w:kern w:val="36"/>
          <w:sz w:val="28"/>
          <w:szCs w:val="28"/>
        </w:rPr>
      </w:pPr>
    </w:p>
    <w:p w:rsidR="00080890" w:rsidRDefault="00080890" w:rsidP="00080890">
      <w:pPr>
        <w:spacing w:after="0" w:line="240" w:lineRule="auto"/>
        <w:jc w:val="both"/>
        <w:rPr>
          <w:rFonts w:ascii="Times New Roman" w:hAnsi="Times New Roman" w:cs="Times New Roman"/>
          <w:b/>
          <w:bCs/>
          <w:kern w:val="36"/>
          <w:sz w:val="28"/>
          <w:szCs w:val="28"/>
        </w:rPr>
      </w:pPr>
    </w:p>
    <w:p w:rsidR="00A23131" w:rsidRPr="00AE7D01" w:rsidRDefault="00A23131" w:rsidP="00080890">
      <w:pPr>
        <w:spacing w:after="0" w:line="240" w:lineRule="auto"/>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Альшеевского района</w:t>
      </w:r>
    </w:p>
    <w:p w:rsidR="003E5463"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06.07.2006</w:t>
      </w:r>
    </w:p>
    <w:p w:rsidR="003E5463"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Данил Искандаров, Салават Гилязетдинов</w:t>
      </w: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39" w:history="1">
        <w:r w:rsidRPr="003E5463">
          <w:rPr>
            <w:rFonts w:ascii="Times New Roman" w:hAnsi="Times New Roman" w:cs="Times New Roman"/>
            <w:b/>
            <w:bCs/>
            <w:sz w:val="28"/>
            <w:szCs w:val="28"/>
            <w:u w:val="single"/>
          </w:rPr>
          <w:t>Геральдическом регистре РФ</w:t>
        </w:r>
      </w:hyperlink>
      <w:r w:rsidRPr="003E5463">
        <w:rPr>
          <w:rFonts w:ascii="Times New Roman" w:hAnsi="Times New Roman" w:cs="Times New Roman"/>
          <w:b/>
          <w:bCs/>
          <w:sz w:val="28"/>
          <w:szCs w:val="28"/>
        </w:rPr>
        <w:t>:</w:t>
      </w:r>
      <w:r w:rsidRPr="00AE7D01">
        <w:rPr>
          <w:rFonts w:ascii="Times New Roman" w:hAnsi="Times New Roman" w:cs="Times New Roman"/>
          <w:sz w:val="28"/>
          <w:szCs w:val="28"/>
        </w:rPr>
        <w:t xml:space="preserve"> 2948</w:t>
      </w:r>
    </w:p>
    <w:p w:rsidR="003E5463" w:rsidRDefault="008553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40832" behindDoc="0" locked="0" layoutInCell="1" allowOverlap="0">
            <wp:simplePos x="0" y="0"/>
            <wp:positionH relativeFrom="column">
              <wp:posOffset>94615</wp:posOffset>
            </wp:positionH>
            <wp:positionV relativeFrom="line">
              <wp:posOffset>68580</wp:posOffset>
            </wp:positionV>
            <wp:extent cx="1657350" cy="2085975"/>
            <wp:effectExtent l="19050" t="0" r="0" b="0"/>
            <wp:wrapSquare wrapText="bothSides"/>
            <wp:docPr id="96" name="Рисунок 6" descr="Герб Альшее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Альшеевского района"/>
                    <pic:cNvPicPr>
                      <a:picLocks noChangeAspect="1" noChangeArrowheads="1"/>
                    </pic:cNvPicPr>
                  </pic:nvPicPr>
                  <pic:blipFill>
                    <a:blip r:embed="rId40"/>
                    <a:srcRect/>
                    <a:stretch>
                      <a:fillRect/>
                    </a:stretch>
                  </pic:blipFill>
                  <pic:spPr bwMode="auto">
                    <a:xfrm>
                      <a:off x="0" y="0"/>
                      <a:ext cx="1657350" cy="2085975"/>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3E5463">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В зеленом поле лазоревый диск, окаймленный золотым башкирским орнаментом «кускар» (подобным чередующимся остриям и росткам о двух листах) и ограниченный внизу золотой дубовой ветвью, на которой сидит обременяющий диск золотой сокол; в оконечности золотая тамга башкирского рода Мин. </w:t>
      </w:r>
    </w:p>
    <w:p w:rsidR="003E5463" w:rsidRDefault="00A23131" w:rsidP="003E5463">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Обоснование символики :</w:t>
      </w:r>
    </w:p>
    <w:p w:rsidR="003E5463" w:rsidRDefault="003E5463" w:rsidP="003E54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3131" w:rsidRPr="00AE7D01">
        <w:rPr>
          <w:rFonts w:ascii="Times New Roman" w:hAnsi="Times New Roman" w:cs="Times New Roman"/>
          <w:sz w:val="28"/>
          <w:szCs w:val="28"/>
        </w:rPr>
        <w:t xml:space="preserve">В зеленом поле, означающем в геральдике плодородие, изобилие, а также спокойствие, радость и мир, лазоревый круг, окаймленный золотым башкирским орнаментом «кускар». Окружность – знак вечного движения. Золото символизирует богатство, величие, самостоятельность и достоинство района. Орнамент «кускар» в виде завитков рогов – знак кочевого скотоводческого народа и символ трав, означает, что в экономическом благополучии района большое место занимает сельское хозяйство. </w:t>
      </w:r>
    </w:p>
    <w:p w:rsidR="00080890" w:rsidRDefault="00A23131" w:rsidP="00080890">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Лазоревый цвет – это символ надежды</w:t>
      </w:r>
      <w:r w:rsidR="00080890">
        <w:rPr>
          <w:rFonts w:ascii="Times New Roman" w:hAnsi="Times New Roman" w:cs="Times New Roman"/>
          <w:sz w:val="28"/>
          <w:szCs w:val="28"/>
        </w:rPr>
        <w:t xml:space="preserve">, духовности и нравственности. </w:t>
      </w:r>
    </w:p>
    <w:p w:rsidR="00A23131" w:rsidRPr="00AE7D01" w:rsidRDefault="00A23131" w:rsidP="00080890">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Дубовая ветка, сокол – ыласын и тамга «козэн» – колонок – это дерево, птица и знак башкирского рода Мин, потомки которого проживают на территории района. Это уважение к памяти предков, преемственность и наказ будущим поколениям о сохранении традиций. </w:t>
      </w:r>
    </w:p>
    <w:p w:rsidR="00A23131" w:rsidRPr="00AE7D01" w:rsidRDefault="00A23131" w:rsidP="00080890">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Альшеевский район Республики Башкортостан (#91) от 6 июля 2006 года.</w:t>
      </w:r>
    </w:p>
    <w:p w:rsidR="00A23131" w:rsidRPr="00AE7D01" w:rsidRDefault="00A23131" w:rsidP="003E5463">
      <w:pPr>
        <w:spacing w:after="0" w:line="240" w:lineRule="auto"/>
        <w:jc w:val="both"/>
        <w:rPr>
          <w:rFonts w:ascii="Times New Roman" w:hAnsi="Times New Roman" w:cs="Times New Roman"/>
          <w:b/>
          <w:bCs/>
          <w:kern w:val="36"/>
          <w:sz w:val="28"/>
          <w:szCs w:val="28"/>
        </w:rPr>
      </w:pPr>
    </w:p>
    <w:p w:rsidR="00A23131" w:rsidRPr="00AE7D01" w:rsidRDefault="00A23131" w:rsidP="00080890">
      <w:pPr>
        <w:spacing w:after="0" w:line="240" w:lineRule="auto"/>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lastRenderedPageBreak/>
        <w:t>Герб Архангельского района</w:t>
      </w:r>
    </w:p>
    <w:p w:rsidR="00080890"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13.07.2006</w:t>
      </w:r>
    </w:p>
    <w:p w:rsidR="00080890"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Айрат Усманов</w:t>
      </w: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41" w:history="1">
        <w:r w:rsidRPr="00080890">
          <w:rPr>
            <w:rFonts w:ascii="Times New Roman" w:hAnsi="Times New Roman" w:cs="Times New Roman"/>
            <w:b/>
            <w:bCs/>
            <w:sz w:val="28"/>
            <w:szCs w:val="28"/>
            <w:u w:val="single"/>
          </w:rPr>
          <w:t>Геральдическом регистре РФ</w:t>
        </w:r>
      </w:hyperlink>
      <w:r w:rsidRPr="00080890">
        <w:rPr>
          <w:rFonts w:ascii="Times New Roman" w:hAnsi="Times New Roman" w:cs="Times New Roman"/>
          <w:b/>
          <w:bCs/>
          <w:sz w:val="28"/>
          <w:szCs w:val="28"/>
        </w:rPr>
        <w:t>:</w:t>
      </w:r>
      <w:r w:rsidRPr="00080890">
        <w:rPr>
          <w:rFonts w:ascii="Times New Roman" w:hAnsi="Times New Roman" w:cs="Times New Roman"/>
          <w:sz w:val="28"/>
          <w:szCs w:val="28"/>
        </w:rPr>
        <w:t xml:space="preserve"> 29</w:t>
      </w:r>
      <w:r w:rsidRPr="00AE7D01">
        <w:rPr>
          <w:rFonts w:ascii="Times New Roman" w:hAnsi="Times New Roman" w:cs="Times New Roman"/>
          <w:sz w:val="28"/>
          <w:szCs w:val="28"/>
        </w:rPr>
        <w:t>50</w:t>
      </w:r>
    </w:p>
    <w:p w:rsidR="00080890" w:rsidRDefault="00855331" w:rsidP="00080890">
      <w:pPr>
        <w:spacing w:after="0" w:line="240" w:lineRule="auto"/>
        <w:jc w:val="both"/>
        <w:rPr>
          <w:rFonts w:ascii="Times New Roman" w:hAnsi="Times New Roman" w:cs="Times New Roman"/>
          <w:b/>
          <w:bCs/>
          <w:sz w:val="28"/>
          <w:szCs w:val="28"/>
        </w:rPr>
      </w:pPr>
      <w:r w:rsidRPr="00AE7D01">
        <w:rPr>
          <w:rFonts w:ascii="Times New Roman" w:hAnsi="Times New Roman" w:cs="Times New Roman"/>
          <w:noProof/>
          <w:sz w:val="28"/>
          <w:szCs w:val="28"/>
        </w:rPr>
        <w:drawing>
          <wp:anchor distT="47625" distB="47625" distL="47625" distR="47625" simplePos="0" relativeHeight="251641856" behindDoc="0" locked="0" layoutInCell="1" allowOverlap="0">
            <wp:simplePos x="0" y="0"/>
            <wp:positionH relativeFrom="column">
              <wp:align>left</wp:align>
            </wp:positionH>
            <wp:positionV relativeFrom="line">
              <wp:posOffset>0</wp:posOffset>
            </wp:positionV>
            <wp:extent cx="1657350" cy="2047875"/>
            <wp:effectExtent l="19050" t="0" r="0" b="0"/>
            <wp:wrapSquare wrapText="bothSides"/>
            <wp:docPr id="95" name="Рисунок 7" descr="Герб Архангель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ерб Архангельского района"/>
                    <pic:cNvPicPr>
                      <a:picLocks noChangeAspect="1" noChangeArrowheads="1"/>
                    </pic:cNvPicPr>
                  </pic:nvPicPr>
                  <pic:blipFill>
                    <a:blip r:embed="rId42"/>
                    <a:srcRect/>
                    <a:stretch>
                      <a:fillRect/>
                    </a:stretch>
                  </pic:blipFill>
                  <pic:spPr bwMode="auto">
                    <a:xfrm>
                      <a:off x="0" y="0"/>
                      <a:ext cx="1657350" cy="2047875"/>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В серебряном поле с пониженной волнисто выщербленной оконечностью на зеленой земле золотой дуб с зеленой листвой и девятью золотыми желудями. </w:t>
      </w:r>
    </w:p>
    <w:p w:rsidR="00080890"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Обоснование символики: </w:t>
      </w:r>
    </w:p>
    <w:p w:rsidR="00080890"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В основу композиции герба муниципального района Архангельский район Республики Башкортостан легли не только природно-географические особенности района, но и бытующая среди населения красивая легенда, образно и красноречиво связывающая современную жизнь с глубоким прошлым, с древней историей заселения края. Легенда гласит: «Первым на эти земли пришел Кумырык с берегов реки Уйыл. У него родился сын по имени Табантай. Вырос Табантай, женился. Родилось у него девять сыновей, которые впоследствии основали населенные пункты по берегу реки Инзер. Первенца звали Абзгильды. Он жил в отчем доме и продолжил дело отца. Люди уважали его за справедливость и ум. Абзгильды прожил долгую жизнь и, когда умер, его хоронили с почестями, а на могиле его посадили дуб. Этот могучий дуб до сих пор растет как редкий природный памятник. Деревню, где жил Абзгильды, назвали Абзаново. Народ в здешних краях крепкий, с твердым и решительным характером. Отличается гостеприимством и щедростью души.</w:t>
      </w:r>
    </w:p>
    <w:p w:rsidR="00080890" w:rsidRDefault="00A23131" w:rsidP="00080890">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 В гербе аллегорически изображено содержание легенды. Центральной его фигурой является могучий дуб с крепкими корнями. В пышной зелени дуба выделяются девять желудей, символизирующие девять сыновей Табынтая, потомки которых вместе с представителями более 14 национальностей, населяют территорию современного Архангельского района. </w:t>
      </w:r>
    </w:p>
    <w:p w:rsidR="00080890" w:rsidRDefault="00A23131" w:rsidP="00080890">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В то же время дуб является символом силы, могущества, прочности района. Золото дуба и его желудей – символ справедливости, милосердия и смирения, а также богатства и самостоятельности. </w:t>
      </w:r>
    </w:p>
    <w:p w:rsidR="00080890" w:rsidRDefault="00A23131" w:rsidP="00080890">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Богатство и красота природы отображены в гербе в виде пониженного зеленого пояса, который одновременно символизирует изобилие, плодородие, радость, свободу, покой и мир.</w:t>
      </w:r>
    </w:p>
    <w:p w:rsidR="00080890" w:rsidRDefault="00080890" w:rsidP="0008089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23131" w:rsidRPr="00AE7D01">
        <w:rPr>
          <w:rFonts w:ascii="Times New Roman" w:hAnsi="Times New Roman" w:cs="Times New Roman"/>
          <w:sz w:val="28"/>
          <w:szCs w:val="28"/>
        </w:rPr>
        <w:t xml:space="preserve">Серебряный (белый) цвет поля герба означает веру, чистоту помыслов, искренность, чистосердечность и благородство народов, проживающих в районе. </w:t>
      </w:r>
    </w:p>
    <w:p w:rsidR="00A23131" w:rsidRPr="00AE7D01" w:rsidRDefault="00A23131" w:rsidP="00080890">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lastRenderedPageBreak/>
        <w:t>Утвержден решением Совета муниципального района Архангельский район Республики Башкортостан (#138) от 13 июля 2006 года.</w:t>
      </w:r>
    </w:p>
    <w:p w:rsidR="00A23131" w:rsidRPr="00AE7D01" w:rsidRDefault="00A23131" w:rsidP="00080890">
      <w:pPr>
        <w:spacing w:after="0" w:line="240" w:lineRule="auto"/>
        <w:contextualSpacing/>
        <w:jc w:val="both"/>
        <w:rPr>
          <w:rFonts w:ascii="Times New Roman" w:hAnsi="Times New Roman" w:cs="Times New Roman"/>
          <w:b/>
          <w:bCs/>
          <w:kern w:val="36"/>
          <w:sz w:val="28"/>
          <w:szCs w:val="28"/>
        </w:rPr>
      </w:pPr>
    </w:p>
    <w:p w:rsidR="00A23131" w:rsidRPr="00AE7D01" w:rsidRDefault="00A23131" w:rsidP="00080890">
      <w:pPr>
        <w:spacing w:before="100" w:beforeAutospacing="1" w:after="100" w:afterAutospacing="1" w:line="240" w:lineRule="auto"/>
        <w:contextualSpacing/>
        <w:jc w:val="both"/>
        <w:rPr>
          <w:rFonts w:ascii="Times New Roman" w:hAnsi="Times New Roman" w:cs="Times New Roman"/>
          <w:b/>
          <w:bCs/>
          <w:kern w:val="36"/>
          <w:sz w:val="28"/>
          <w:szCs w:val="28"/>
        </w:rPr>
      </w:pPr>
    </w:p>
    <w:p w:rsidR="00A23131" w:rsidRPr="00AE7D01" w:rsidRDefault="00A23131" w:rsidP="00080890">
      <w:pPr>
        <w:spacing w:before="100" w:beforeAutospacing="1" w:after="100" w:afterAutospacing="1"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Аскинского района</w:t>
      </w:r>
    </w:p>
    <w:p w:rsidR="00080890" w:rsidRDefault="00A231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10.07.2006</w:t>
      </w:r>
    </w:p>
    <w:p w:rsidR="00080890" w:rsidRDefault="00A231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Айрат Усманов</w:t>
      </w:r>
    </w:p>
    <w:p w:rsidR="00A23131" w:rsidRPr="00AE7D01" w:rsidRDefault="00A231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43" w:history="1">
        <w:r w:rsidRPr="00080890">
          <w:rPr>
            <w:rFonts w:ascii="Times New Roman" w:hAnsi="Times New Roman" w:cs="Times New Roman"/>
            <w:b/>
            <w:bCs/>
            <w:sz w:val="28"/>
            <w:szCs w:val="28"/>
            <w:u w:val="single"/>
          </w:rPr>
          <w:t>Геральдическом регистре РФ</w:t>
        </w:r>
      </w:hyperlink>
      <w:r w:rsidRPr="00AE7D01">
        <w:rPr>
          <w:rFonts w:ascii="Times New Roman" w:hAnsi="Times New Roman" w:cs="Times New Roman"/>
          <w:b/>
          <w:bCs/>
          <w:sz w:val="28"/>
          <w:szCs w:val="28"/>
        </w:rPr>
        <w:t>:</w:t>
      </w:r>
      <w:r w:rsidRPr="00AE7D01">
        <w:rPr>
          <w:rFonts w:ascii="Times New Roman" w:hAnsi="Times New Roman" w:cs="Times New Roman"/>
          <w:sz w:val="28"/>
          <w:szCs w:val="28"/>
        </w:rPr>
        <w:t xml:space="preserve"> 2951</w:t>
      </w:r>
    </w:p>
    <w:p w:rsidR="00080890" w:rsidRDefault="00855331" w:rsidP="00080890">
      <w:pPr>
        <w:spacing w:before="100" w:beforeAutospacing="1" w:after="100" w:afterAutospacing="1" w:line="240" w:lineRule="auto"/>
        <w:contextualSpacing/>
        <w:jc w:val="both"/>
        <w:rPr>
          <w:rFonts w:ascii="Times New Roman" w:hAnsi="Times New Roman" w:cs="Times New Roman"/>
          <w:b/>
          <w:bCs/>
          <w:sz w:val="28"/>
          <w:szCs w:val="28"/>
        </w:rPr>
      </w:pPr>
      <w:r w:rsidRPr="00AE7D01">
        <w:rPr>
          <w:rFonts w:ascii="Times New Roman" w:hAnsi="Times New Roman" w:cs="Times New Roman"/>
          <w:noProof/>
          <w:sz w:val="28"/>
          <w:szCs w:val="28"/>
        </w:rPr>
        <w:drawing>
          <wp:anchor distT="47625" distB="47625" distL="47625" distR="47625" simplePos="0" relativeHeight="251642880" behindDoc="0" locked="0" layoutInCell="1" allowOverlap="0">
            <wp:simplePos x="0" y="0"/>
            <wp:positionH relativeFrom="column">
              <wp:align>left</wp:align>
            </wp:positionH>
            <wp:positionV relativeFrom="line">
              <wp:posOffset>0</wp:posOffset>
            </wp:positionV>
            <wp:extent cx="1657350" cy="2095500"/>
            <wp:effectExtent l="19050" t="0" r="0" b="0"/>
            <wp:wrapSquare wrapText="bothSides"/>
            <wp:docPr id="94" name="Рисунок 8" descr="Герб Аск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ерб Аскинского района"/>
                    <pic:cNvPicPr>
                      <a:picLocks noChangeAspect="1" noChangeArrowheads="1"/>
                    </pic:cNvPicPr>
                  </pic:nvPicPr>
                  <pic:blipFill>
                    <a:blip r:embed="rId44"/>
                    <a:srcRect/>
                    <a:stretch>
                      <a:fillRect/>
                    </a:stretch>
                  </pic:blipFill>
                  <pic:spPr bwMode="auto">
                    <a:xfrm>
                      <a:off x="0" y="0"/>
                      <a:ext cx="1657350" cy="209550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зеленом поле золотое кольцо, обремененное зеленым кольцом орнамента в виде волн, бегущих против хода солнца. Внутри кольца – золотая тамга в виде просеченного ромба, процветшего вверху двумя закругленными ростками. </w:t>
      </w:r>
    </w:p>
    <w:p w:rsidR="00080890" w:rsidRDefault="00A231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Обоснование символики: </w:t>
      </w:r>
    </w:p>
    <w:p w:rsidR="00080890" w:rsidRDefault="00A231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Герб Аскинского района – официальный отличительный знак муниципального района Аскинский район Республики Башкортостан, стилизованно выражающий географию, экономику, историческое развитие и духовную сферу жизни района.</w:t>
      </w:r>
    </w:p>
    <w:p w:rsidR="00080890"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Экономика Аскинского района имеет аграрно-лесопромышленное направление. Район отличается богатством лесных и сельскохозяйственных угодий, природных ресурсов и является одним из самых экологически чистых районов республики. </w:t>
      </w:r>
      <w:r w:rsidR="00080890">
        <w:rPr>
          <w:rFonts w:ascii="Times New Roman" w:hAnsi="Times New Roman" w:cs="Times New Roman"/>
          <w:sz w:val="28"/>
          <w:szCs w:val="28"/>
        </w:rPr>
        <w:t xml:space="preserve"> </w:t>
      </w:r>
      <w:r w:rsidRPr="00AE7D01">
        <w:rPr>
          <w:rFonts w:ascii="Times New Roman" w:hAnsi="Times New Roman" w:cs="Times New Roman"/>
          <w:sz w:val="28"/>
          <w:szCs w:val="28"/>
        </w:rPr>
        <w:t>В связи с этим основным цветом герба Аскинского района является зеленый цвет. Одновременно зеленый цвет в гербе района – это символ изобилия, надежды, свободы и вечной жизни.</w:t>
      </w:r>
    </w:p>
    <w:p w:rsidR="00080890"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Главным элементом герба является солярный орнаментальный круг и вписанный в него родовой знак – «тамга». Золотая «тамга» – родовой знак башкирских родов символически отражает историю народов, издревле населяющих территорию современного Аскинского района. Одновременно этот знак, находящийся в центре солярного круга, является символом связи поколений, прошлог</w:t>
      </w:r>
      <w:r w:rsidR="00080890">
        <w:rPr>
          <w:rFonts w:ascii="Times New Roman" w:hAnsi="Times New Roman" w:cs="Times New Roman"/>
          <w:sz w:val="28"/>
          <w:szCs w:val="28"/>
        </w:rPr>
        <w:t>о, настоящего и будущего района.</w:t>
      </w:r>
    </w:p>
    <w:p w:rsidR="00080890"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Замкнутый круг в гербе также символизирует дружбу, сплоченность, многонациональность народа, живущего в районе и гордо называющего себя аскинцами.</w:t>
      </w:r>
    </w:p>
    <w:p w:rsidR="00080890"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Национальный башкирский орнамент «кускар» символизирует земледельческую основу жизнедеятельности народов, населяющих Аскинский район, и является в гербе идеогра</w:t>
      </w:r>
      <w:r w:rsidR="00080890">
        <w:rPr>
          <w:rFonts w:ascii="Times New Roman" w:hAnsi="Times New Roman" w:cs="Times New Roman"/>
          <w:sz w:val="28"/>
          <w:szCs w:val="28"/>
        </w:rPr>
        <w:t xml:space="preserve">ммой жизни и блага через труд. </w:t>
      </w:r>
    </w:p>
    <w:p w:rsidR="00080890"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В целом центральная фигура отражает историческое развитие района, бесконечно</w:t>
      </w:r>
      <w:r w:rsidR="00080890">
        <w:rPr>
          <w:rFonts w:ascii="Times New Roman" w:hAnsi="Times New Roman" w:cs="Times New Roman"/>
          <w:sz w:val="28"/>
          <w:szCs w:val="28"/>
        </w:rPr>
        <w:t>сть жизни и движение вперед.</w:t>
      </w:r>
    </w:p>
    <w:p w:rsidR="00080890"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lastRenderedPageBreak/>
        <w:t>Золотой (желтый) цвет элементов герба символизирует богатство, изобилие и процветание.</w:t>
      </w:r>
    </w:p>
    <w:p w:rsidR="00A23131" w:rsidRPr="00AE7D01"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Аскинский район Республики Башкортостан (#94) от 10 июля 2006 года.</w:t>
      </w:r>
    </w:p>
    <w:p w:rsidR="00A23131" w:rsidRPr="00AE7D01" w:rsidRDefault="00A23131" w:rsidP="00080890">
      <w:pPr>
        <w:spacing w:after="0" w:line="240" w:lineRule="auto"/>
        <w:jc w:val="both"/>
        <w:rPr>
          <w:rFonts w:ascii="Times New Roman" w:hAnsi="Times New Roman" w:cs="Times New Roman"/>
          <w:b/>
          <w:bCs/>
          <w:kern w:val="36"/>
          <w:sz w:val="28"/>
          <w:szCs w:val="28"/>
        </w:rPr>
      </w:pPr>
    </w:p>
    <w:p w:rsidR="00A23131" w:rsidRPr="00AE7D01" w:rsidRDefault="00A23131" w:rsidP="00080890">
      <w:pPr>
        <w:spacing w:after="0" w:line="240" w:lineRule="auto"/>
        <w:jc w:val="both"/>
        <w:rPr>
          <w:rFonts w:ascii="Times New Roman" w:hAnsi="Times New Roman" w:cs="Times New Roman"/>
          <w:b/>
          <w:bCs/>
          <w:kern w:val="36"/>
          <w:sz w:val="28"/>
          <w:szCs w:val="28"/>
        </w:rPr>
      </w:pPr>
    </w:p>
    <w:p w:rsidR="00A23131" w:rsidRPr="00AE7D01" w:rsidRDefault="00A23131" w:rsidP="00080890">
      <w:pPr>
        <w:spacing w:after="0" w:line="240" w:lineRule="auto"/>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Аургазинского района</w:t>
      </w:r>
    </w:p>
    <w:p w:rsidR="00080890"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12.07.2006</w:t>
      </w:r>
    </w:p>
    <w:p w:rsidR="00080890"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Рустем Муллаев</w:t>
      </w: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45" w:history="1">
        <w:r w:rsidRPr="00080890">
          <w:rPr>
            <w:rFonts w:ascii="Times New Roman" w:hAnsi="Times New Roman" w:cs="Times New Roman"/>
            <w:b/>
            <w:bCs/>
            <w:sz w:val="28"/>
            <w:szCs w:val="28"/>
            <w:u w:val="single"/>
          </w:rPr>
          <w:t>Геральдическом регистре РФ</w:t>
        </w:r>
      </w:hyperlink>
      <w:r w:rsidRPr="00AE7D01">
        <w:rPr>
          <w:rFonts w:ascii="Times New Roman" w:hAnsi="Times New Roman" w:cs="Times New Roman"/>
          <w:b/>
          <w:bCs/>
          <w:sz w:val="28"/>
          <w:szCs w:val="28"/>
        </w:rPr>
        <w:t>:</w:t>
      </w:r>
      <w:r w:rsidRPr="00AE7D01">
        <w:rPr>
          <w:rFonts w:ascii="Times New Roman" w:hAnsi="Times New Roman" w:cs="Times New Roman"/>
          <w:sz w:val="28"/>
          <w:szCs w:val="28"/>
        </w:rPr>
        <w:t xml:space="preserve"> 2953</w:t>
      </w:r>
    </w:p>
    <w:p w:rsidR="00080890" w:rsidRDefault="008553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43904" behindDoc="0" locked="0" layoutInCell="1" allowOverlap="0">
            <wp:simplePos x="0" y="0"/>
            <wp:positionH relativeFrom="column">
              <wp:align>left</wp:align>
            </wp:positionH>
            <wp:positionV relativeFrom="line">
              <wp:posOffset>0</wp:posOffset>
            </wp:positionV>
            <wp:extent cx="1657350" cy="2105025"/>
            <wp:effectExtent l="19050" t="0" r="0" b="0"/>
            <wp:wrapSquare wrapText="bothSides"/>
            <wp:docPr id="93" name="Рисунок 9" descr="Герб Аургаз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ерб Аургазинского района"/>
                    <pic:cNvPicPr>
                      <a:picLocks noChangeAspect="1" noChangeArrowheads="1"/>
                    </pic:cNvPicPr>
                  </pic:nvPicPr>
                  <pic:blipFill>
                    <a:blip r:embed="rId46"/>
                    <a:srcRect/>
                    <a:stretch>
                      <a:fillRect/>
                    </a:stretch>
                  </pic:blipFill>
                  <pic:spPr bwMode="auto">
                    <a:xfrm>
                      <a:off x="0" y="0"/>
                      <a:ext cx="1657350" cy="2105025"/>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В зеленом поле золотой сидящий вправо сокол, сопровожденный по сторонам двумя золотыми головками колосьев. </w:t>
      </w:r>
    </w:p>
    <w:p w:rsidR="00080890"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Обоснование символики: </w:t>
      </w:r>
    </w:p>
    <w:p w:rsidR="00080890"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Поле щита представлено в едином зеленом цвете, который говорит о традициях землепашества и символизирует изобилие, плодородие, радость, свободу, покой и мир.</w:t>
      </w:r>
    </w:p>
    <w:p w:rsidR="00080890" w:rsidRDefault="00080890" w:rsidP="000808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3131" w:rsidRPr="00AE7D01">
        <w:rPr>
          <w:rFonts w:ascii="Times New Roman" w:hAnsi="Times New Roman" w:cs="Times New Roman"/>
          <w:sz w:val="28"/>
          <w:szCs w:val="28"/>
        </w:rPr>
        <w:t>Центральная фигура герба золотой сокол – символ храбрости, ума и красоты, использовался в числе символов минских башкир, проживающих на территории современного Аургазинского района. Часть земель в XVIII–XIX веках были выкуплены переехавшими на эту территорию из разных областей России русскими, украинцами, татарами, чувашами, мордвой, живущих по сегодняшний день в дружбе и согласии.</w:t>
      </w:r>
    </w:p>
    <w:p w:rsidR="00A23131" w:rsidRPr="00AE7D01" w:rsidRDefault="00A23131" w:rsidP="00080890">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В Аургазинском районе успешно развивается сельскохозяйственное производство – об этом в композиции герба говорят</w:t>
      </w:r>
      <w:r w:rsidR="00080890">
        <w:rPr>
          <w:rFonts w:ascii="Times New Roman" w:hAnsi="Times New Roman" w:cs="Times New Roman"/>
          <w:sz w:val="28"/>
          <w:szCs w:val="28"/>
        </w:rPr>
        <w:t xml:space="preserve"> два золотых колоса по бокам. </w:t>
      </w:r>
    </w:p>
    <w:p w:rsidR="00A23131" w:rsidRPr="00AE7D01" w:rsidRDefault="00A23131" w:rsidP="00080890">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Аургазинский район Республики Башкортостан (#52) от 12 июля 2006 года.</w:t>
      </w:r>
    </w:p>
    <w:p w:rsidR="00A23131" w:rsidRPr="00AE7D01" w:rsidRDefault="00A23131" w:rsidP="00080890">
      <w:pPr>
        <w:spacing w:after="0" w:line="240" w:lineRule="auto"/>
        <w:contextualSpacing/>
        <w:jc w:val="both"/>
        <w:rPr>
          <w:rFonts w:ascii="Times New Roman" w:hAnsi="Times New Roman" w:cs="Times New Roman"/>
          <w:b/>
          <w:bCs/>
          <w:kern w:val="36"/>
          <w:sz w:val="28"/>
          <w:szCs w:val="28"/>
        </w:rPr>
      </w:pPr>
    </w:p>
    <w:p w:rsidR="00080890" w:rsidRDefault="00080890" w:rsidP="00080890">
      <w:pPr>
        <w:spacing w:before="100" w:beforeAutospacing="1" w:after="100" w:afterAutospacing="1" w:line="240" w:lineRule="auto"/>
        <w:contextualSpacing/>
        <w:jc w:val="both"/>
        <w:rPr>
          <w:rFonts w:ascii="Times New Roman" w:hAnsi="Times New Roman" w:cs="Times New Roman"/>
          <w:b/>
          <w:bCs/>
          <w:kern w:val="36"/>
          <w:sz w:val="28"/>
          <w:szCs w:val="28"/>
        </w:rPr>
      </w:pPr>
    </w:p>
    <w:p w:rsidR="00080890" w:rsidRDefault="00080890" w:rsidP="00080890">
      <w:pPr>
        <w:spacing w:before="100" w:beforeAutospacing="1" w:after="100" w:afterAutospacing="1" w:line="240" w:lineRule="auto"/>
        <w:contextualSpacing/>
        <w:jc w:val="both"/>
        <w:rPr>
          <w:rFonts w:ascii="Times New Roman" w:hAnsi="Times New Roman" w:cs="Times New Roman"/>
          <w:b/>
          <w:bCs/>
          <w:kern w:val="36"/>
          <w:sz w:val="28"/>
          <w:szCs w:val="28"/>
        </w:rPr>
      </w:pPr>
    </w:p>
    <w:p w:rsidR="00080890" w:rsidRDefault="00080890" w:rsidP="00080890">
      <w:pPr>
        <w:spacing w:before="100" w:beforeAutospacing="1" w:after="100" w:afterAutospacing="1" w:line="240" w:lineRule="auto"/>
        <w:contextualSpacing/>
        <w:jc w:val="both"/>
        <w:rPr>
          <w:rFonts w:ascii="Times New Roman" w:hAnsi="Times New Roman" w:cs="Times New Roman"/>
          <w:b/>
          <w:bCs/>
          <w:kern w:val="36"/>
          <w:sz w:val="28"/>
          <w:szCs w:val="28"/>
        </w:rPr>
      </w:pPr>
    </w:p>
    <w:p w:rsidR="00080890" w:rsidRDefault="00080890" w:rsidP="00080890">
      <w:pPr>
        <w:spacing w:before="100" w:beforeAutospacing="1" w:after="100" w:afterAutospacing="1" w:line="240" w:lineRule="auto"/>
        <w:contextualSpacing/>
        <w:jc w:val="both"/>
        <w:rPr>
          <w:rFonts w:ascii="Times New Roman" w:hAnsi="Times New Roman" w:cs="Times New Roman"/>
          <w:b/>
          <w:bCs/>
          <w:kern w:val="36"/>
          <w:sz w:val="28"/>
          <w:szCs w:val="28"/>
        </w:rPr>
      </w:pPr>
    </w:p>
    <w:p w:rsidR="00080890" w:rsidRDefault="00080890" w:rsidP="00080890">
      <w:pPr>
        <w:spacing w:before="100" w:beforeAutospacing="1" w:after="100" w:afterAutospacing="1" w:line="240" w:lineRule="auto"/>
        <w:contextualSpacing/>
        <w:jc w:val="both"/>
        <w:rPr>
          <w:rFonts w:ascii="Times New Roman" w:hAnsi="Times New Roman" w:cs="Times New Roman"/>
          <w:b/>
          <w:bCs/>
          <w:kern w:val="36"/>
          <w:sz w:val="28"/>
          <w:szCs w:val="28"/>
        </w:rPr>
      </w:pPr>
    </w:p>
    <w:p w:rsidR="00080890" w:rsidRDefault="00080890" w:rsidP="00080890">
      <w:pPr>
        <w:spacing w:before="100" w:beforeAutospacing="1" w:after="100" w:afterAutospacing="1" w:line="240" w:lineRule="auto"/>
        <w:contextualSpacing/>
        <w:jc w:val="both"/>
        <w:rPr>
          <w:rFonts w:ascii="Times New Roman" w:hAnsi="Times New Roman" w:cs="Times New Roman"/>
          <w:b/>
          <w:bCs/>
          <w:kern w:val="36"/>
          <w:sz w:val="28"/>
          <w:szCs w:val="28"/>
        </w:rPr>
      </w:pPr>
    </w:p>
    <w:p w:rsidR="00080890" w:rsidRDefault="00080890" w:rsidP="00080890">
      <w:pPr>
        <w:spacing w:before="100" w:beforeAutospacing="1" w:after="100" w:afterAutospacing="1" w:line="240" w:lineRule="auto"/>
        <w:contextualSpacing/>
        <w:jc w:val="both"/>
        <w:rPr>
          <w:rFonts w:ascii="Times New Roman" w:hAnsi="Times New Roman" w:cs="Times New Roman"/>
          <w:b/>
          <w:bCs/>
          <w:kern w:val="36"/>
          <w:sz w:val="28"/>
          <w:szCs w:val="28"/>
        </w:rPr>
      </w:pPr>
    </w:p>
    <w:p w:rsidR="00080890" w:rsidRDefault="00080890" w:rsidP="00080890">
      <w:pPr>
        <w:spacing w:before="100" w:beforeAutospacing="1" w:after="100" w:afterAutospacing="1" w:line="240" w:lineRule="auto"/>
        <w:contextualSpacing/>
        <w:jc w:val="both"/>
        <w:rPr>
          <w:rFonts w:ascii="Times New Roman" w:hAnsi="Times New Roman" w:cs="Times New Roman"/>
          <w:b/>
          <w:bCs/>
          <w:kern w:val="36"/>
          <w:sz w:val="28"/>
          <w:szCs w:val="28"/>
        </w:rPr>
      </w:pPr>
    </w:p>
    <w:p w:rsidR="00080890" w:rsidRDefault="00080890" w:rsidP="00080890">
      <w:pPr>
        <w:spacing w:before="100" w:beforeAutospacing="1" w:after="100" w:afterAutospacing="1" w:line="240" w:lineRule="auto"/>
        <w:contextualSpacing/>
        <w:jc w:val="both"/>
        <w:rPr>
          <w:rFonts w:ascii="Times New Roman" w:hAnsi="Times New Roman" w:cs="Times New Roman"/>
          <w:b/>
          <w:bCs/>
          <w:kern w:val="36"/>
          <w:sz w:val="28"/>
          <w:szCs w:val="28"/>
        </w:rPr>
      </w:pPr>
    </w:p>
    <w:p w:rsidR="00080890" w:rsidRDefault="00080890" w:rsidP="00080890">
      <w:pPr>
        <w:spacing w:before="100" w:beforeAutospacing="1" w:after="100" w:afterAutospacing="1" w:line="240" w:lineRule="auto"/>
        <w:contextualSpacing/>
        <w:jc w:val="both"/>
        <w:rPr>
          <w:rFonts w:ascii="Times New Roman" w:hAnsi="Times New Roman" w:cs="Times New Roman"/>
          <w:b/>
          <w:bCs/>
          <w:kern w:val="36"/>
          <w:sz w:val="28"/>
          <w:szCs w:val="28"/>
        </w:rPr>
      </w:pPr>
    </w:p>
    <w:p w:rsidR="00080890" w:rsidRDefault="00080890" w:rsidP="00080890">
      <w:pPr>
        <w:spacing w:before="100" w:beforeAutospacing="1" w:after="100" w:afterAutospacing="1" w:line="240" w:lineRule="auto"/>
        <w:contextualSpacing/>
        <w:jc w:val="both"/>
        <w:rPr>
          <w:rFonts w:ascii="Times New Roman" w:hAnsi="Times New Roman" w:cs="Times New Roman"/>
          <w:b/>
          <w:bCs/>
          <w:kern w:val="36"/>
          <w:sz w:val="28"/>
          <w:szCs w:val="28"/>
        </w:rPr>
      </w:pPr>
    </w:p>
    <w:p w:rsidR="00A23131" w:rsidRPr="00AE7D01" w:rsidRDefault="00A23131" w:rsidP="00080890">
      <w:pPr>
        <w:spacing w:before="100" w:beforeAutospacing="1" w:after="100" w:afterAutospacing="1"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lastRenderedPageBreak/>
        <w:t>Герб Баймакского района</w:t>
      </w:r>
    </w:p>
    <w:p w:rsidR="00080890" w:rsidRDefault="00A231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18.07.2006</w:t>
      </w:r>
    </w:p>
    <w:p w:rsidR="00080890" w:rsidRDefault="00A231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47" w:history="1">
        <w:r w:rsidRPr="00080890">
          <w:rPr>
            <w:rFonts w:ascii="Times New Roman" w:hAnsi="Times New Roman" w:cs="Times New Roman"/>
            <w:b/>
            <w:bCs/>
            <w:sz w:val="28"/>
            <w:szCs w:val="28"/>
            <w:u w:val="single"/>
          </w:rPr>
          <w:t>Геральдическом регистре РФ</w:t>
        </w:r>
      </w:hyperlink>
      <w:r w:rsidRPr="00080890">
        <w:rPr>
          <w:rFonts w:ascii="Times New Roman" w:hAnsi="Times New Roman" w:cs="Times New Roman"/>
          <w:b/>
          <w:bCs/>
          <w:sz w:val="28"/>
          <w:szCs w:val="28"/>
        </w:rPr>
        <w:t>:</w:t>
      </w:r>
      <w:r w:rsidRPr="00080890">
        <w:rPr>
          <w:rFonts w:ascii="Times New Roman" w:hAnsi="Times New Roman" w:cs="Times New Roman"/>
          <w:sz w:val="28"/>
          <w:szCs w:val="28"/>
        </w:rPr>
        <w:t xml:space="preserve"> </w:t>
      </w:r>
      <w:r w:rsidRPr="00AE7D01">
        <w:rPr>
          <w:rFonts w:ascii="Times New Roman" w:hAnsi="Times New Roman" w:cs="Times New Roman"/>
          <w:sz w:val="28"/>
          <w:szCs w:val="28"/>
        </w:rPr>
        <w:t>3197</w:t>
      </w:r>
    </w:p>
    <w:p w:rsidR="00080890" w:rsidRDefault="008553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44928" behindDoc="0" locked="0" layoutInCell="1" allowOverlap="0">
            <wp:simplePos x="0" y="0"/>
            <wp:positionH relativeFrom="column">
              <wp:align>left</wp:align>
            </wp:positionH>
            <wp:positionV relativeFrom="line">
              <wp:posOffset>0</wp:posOffset>
            </wp:positionV>
            <wp:extent cx="1657350" cy="2066925"/>
            <wp:effectExtent l="19050" t="0" r="0" b="0"/>
            <wp:wrapSquare wrapText="bothSides"/>
            <wp:docPr id="92" name="Рисунок 10" descr="Герб Баймак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ерб Баймакского района"/>
                    <pic:cNvPicPr>
                      <a:picLocks noChangeAspect="1" noChangeArrowheads="1"/>
                    </pic:cNvPicPr>
                  </pic:nvPicPr>
                  <pic:blipFill>
                    <a:blip r:embed="rId48"/>
                    <a:srcRect/>
                    <a:stretch>
                      <a:fillRect/>
                    </a:stretch>
                  </pic:blipFill>
                  <pic:spPr bwMode="auto">
                    <a:xfrm>
                      <a:off x="0" y="0"/>
                      <a:ext cx="1657350" cy="2066925"/>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золотом поле на червленой, обремененной тремя золотыми, украшенными зеленым орнаментом, чашами (пиалами) оконечности, зеленая гора, тонко окаймленная по склонам золотом и червлеными, бегущими к вершине волнами, увенчанная червленым цветком курая и обремененная идущим обернувшимся серебряным конем с золотыми глазами, гривой, хвостом и копытами. </w:t>
      </w:r>
    </w:p>
    <w:p w:rsidR="00080890" w:rsidRDefault="00A231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Обоснование символики: </w:t>
      </w:r>
    </w:p>
    <w:p w:rsidR="00080890" w:rsidRDefault="00A231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Каждый камень, каждая пядь земли баймакской хранит в себе огромную историческую память о событиях разных времен становления башкирского народа. Она помнит первую юрту, которую поставил вольный башкир-кочевник. Всего здесь было вдоволь: скот тучнел на глазах, а богатств, дарованных этому благодатному краю, меньше не становилось. Так и осели здесь былые кочевники, навсегда полюбив эти места.</w:t>
      </w:r>
    </w:p>
    <w:p w:rsidR="00080890"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Символом исторической памяти, связующей эпохи и поколения, является в гербе зеленая юрта – цвета жизни, изобилия, покоя и мира. </w:t>
      </w:r>
    </w:p>
    <w:p w:rsidR="00080890" w:rsidRDefault="00A231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На фоне юрты серебряный с золотой гривой и бьющий золотым копытом конь – символ башкирского воина, участвовавшего со своим верным спутником в боях за свободу своего народа, своей Отчизны, устремления народа в будущее, его могущество, трудолюбие и верность своему долгу. Много народных песен о спутнике башкира сложено на баймакской земле. В них говорится о теплых чувствах южного башкира к коню. И сегодня радуют глаза табуны лошадей, несущихся по бескрайним степям Зауралья. Величественно смотрятся кони зимой, кочующие в тибеневках у подножья Ирандыка. </w:t>
      </w:r>
    </w:p>
    <w:p w:rsidR="00080890"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 входа в башкирскую юрту всегда стоял сосуд с кумысом, стояли деревянные чаши-пиалы для угощения гостей кумысом. Такая утварь была символом гостеприимства башкир. И сегодня славится баймакский кумыс из кобыльего молока. Целебную силу ему придает степной ковыль. Чаши кумыса в гербе символизируют дружелюбие, гостеприимство народа, а также то, что район славится целебным кумысом – символом здоровья, силы и долголетия.</w:t>
      </w:r>
    </w:p>
    <w:p w:rsidR="00080890"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Три символа башкирского народа, объединенные в едином плане – юрта, лошадь, пиалы – означают главную ценность для каждого человека: семью, родной очаг, малую родину, Отчизну.</w:t>
      </w:r>
    </w:p>
    <w:p w:rsidR="00080890"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lastRenderedPageBreak/>
        <w:t>Глубоко затрагивают нежные струны человеческой души мелодии курая. Через курай башкир изливал свою душу, восславлял своих батыров, тосковал по родной стороне. Мелодия курая, прозвучавшая с горы Тугажман, в исполнении пешего Махмуда, оказалась долговечной. Курай увековечен баймакским художником М. Байрамгуловым на этой вершине горы как памятник. Это единственный памятник кураю в мире, что было отмечено ЮНЕСКО.</w:t>
      </w:r>
      <w:r w:rsidR="00080890">
        <w:rPr>
          <w:rFonts w:ascii="Times New Roman" w:hAnsi="Times New Roman" w:cs="Times New Roman"/>
          <w:sz w:val="28"/>
          <w:szCs w:val="28"/>
        </w:rPr>
        <w:t xml:space="preserve"> </w:t>
      </w:r>
      <w:r w:rsidRPr="00AE7D01">
        <w:rPr>
          <w:rFonts w:ascii="Times New Roman" w:hAnsi="Times New Roman" w:cs="Times New Roman"/>
          <w:sz w:val="28"/>
          <w:szCs w:val="28"/>
        </w:rPr>
        <w:t xml:space="preserve">Поэтому на вершине юрты изображено соцветие курая – символ единства семи башкирских родов и народов, населяющих край. </w:t>
      </w:r>
    </w:p>
    <w:p w:rsidR="00080890"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Снаружи юрта украшена национальным орнаментом «кускар» в знак богатства, достатка и процветания через основное занятие жителей района – земледелие.</w:t>
      </w:r>
    </w:p>
    <w:p w:rsidR="00080890"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Золотое поле щита герба – символ золотых бескрайних хлебных полей баймакской земли. </w:t>
      </w:r>
    </w:p>
    <w:p w:rsidR="00A23131"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Баймакский район РеспубликиБашкортостан (#68) от 18 июля 2006 года.</w:t>
      </w:r>
    </w:p>
    <w:p w:rsidR="00080890" w:rsidRDefault="00080890" w:rsidP="00080890">
      <w:pPr>
        <w:spacing w:before="100" w:beforeAutospacing="1" w:after="100" w:afterAutospacing="1" w:line="240" w:lineRule="auto"/>
        <w:ind w:firstLine="708"/>
        <w:contextualSpacing/>
        <w:jc w:val="both"/>
        <w:rPr>
          <w:rFonts w:ascii="Times New Roman" w:hAnsi="Times New Roman" w:cs="Times New Roman"/>
          <w:sz w:val="28"/>
          <w:szCs w:val="28"/>
        </w:rPr>
      </w:pPr>
    </w:p>
    <w:p w:rsidR="00080890" w:rsidRPr="00AE7D01" w:rsidRDefault="00080890" w:rsidP="00080890">
      <w:pPr>
        <w:spacing w:before="100" w:beforeAutospacing="1" w:after="100" w:afterAutospacing="1" w:line="240" w:lineRule="auto"/>
        <w:ind w:firstLine="708"/>
        <w:contextualSpacing/>
        <w:jc w:val="both"/>
        <w:rPr>
          <w:rFonts w:ascii="Times New Roman" w:hAnsi="Times New Roman" w:cs="Times New Roman"/>
          <w:sz w:val="28"/>
          <w:szCs w:val="28"/>
        </w:rPr>
      </w:pPr>
    </w:p>
    <w:p w:rsidR="00A23131" w:rsidRPr="00AE7D01" w:rsidRDefault="00A23131" w:rsidP="00080890">
      <w:pPr>
        <w:spacing w:before="100" w:beforeAutospacing="1" w:after="100" w:afterAutospacing="1"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Бакалинского района</w:t>
      </w:r>
    </w:p>
    <w:p w:rsidR="00080890" w:rsidRDefault="00A231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17.07.2006</w:t>
      </w:r>
    </w:p>
    <w:p w:rsidR="00080890" w:rsidRDefault="00A231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49" w:history="1">
        <w:r w:rsidRPr="00080890">
          <w:rPr>
            <w:rFonts w:ascii="Times New Roman" w:hAnsi="Times New Roman" w:cs="Times New Roman"/>
            <w:b/>
            <w:bCs/>
            <w:sz w:val="28"/>
            <w:szCs w:val="28"/>
            <w:u w:val="single"/>
          </w:rPr>
          <w:t>Геральдическом регистре РФ</w:t>
        </w:r>
      </w:hyperlink>
      <w:r w:rsidRPr="00080890">
        <w:rPr>
          <w:rFonts w:ascii="Times New Roman" w:hAnsi="Times New Roman" w:cs="Times New Roman"/>
          <w:b/>
          <w:bCs/>
          <w:sz w:val="28"/>
          <w:szCs w:val="28"/>
        </w:rPr>
        <w:t>:</w:t>
      </w:r>
      <w:r w:rsidRPr="00AE7D01">
        <w:rPr>
          <w:rFonts w:ascii="Times New Roman" w:hAnsi="Times New Roman" w:cs="Times New Roman"/>
          <w:sz w:val="28"/>
          <w:szCs w:val="28"/>
        </w:rPr>
        <w:t xml:space="preserve"> 2955</w:t>
      </w:r>
    </w:p>
    <w:p w:rsidR="00080890" w:rsidRDefault="008553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45952" behindDoc="0" locked="0" layoutInCell="1" allowOverlap="0">
            <wp:simplePos x="0" y="0"/>
            <wp:positionH relativeFrom="column">
              <wp:align>left</wp:align>
            </wp:positionH>
            <wp:positionV relativeFrom="line">
              <wp:posOffset>0</wp:posOffset>
            </wp:positionV>
            <wp:extent cx="1657350" cy="2047875"/>
            <wp:effectExtent l="19050" t="0" r="0" b="0"/>
            <wp:wrapSquare wrapText="bothSides"/>
            <wp:docPr id="91" name="Рисунок 11" descr="Герб Бакал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ерб Бакалинского района"/>
                    <pic:cNvPicPr>
                      <a:picLocks noChangeAspect="1" noChangeArrowheads="1"/>
                    </pic:cNvPicPr>
                  </pic:nvPicPr>
                  <pic:blipFill>
                    <a:blip r:embed="rId50"/>
                    <a:srcRect/>
                    <a:stretch>
                      <a:fillRect/>
                    </a:stretch>
                  </pic:blipFill>
                  <pic:spPr bwMode="auto">
                    <a:xfrm>
                      <a:off x="0" y="0"/>
                      <a:ext cx="1657350" cy="2047875"/>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зеленом поле подсвечник в виде широкой подставки с закругленными в стиле башкирского орнамента концами и ствола, украшенного двумя парами орнаментальных завитков, из которого исходят три золотых головки хлебных колосьев: средняя вверх, боковые в стороны. </w:t>
      </w:r>
    </w:p>
    <w:p w:rsidR="00080890" w:rsidRDefault="00A231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Обоснование символики: </w:t>
      </w:r>
    </w:p>
    <w:p w:rsidR="00080890" w:rsidRDefault="00A23131" w:rsidP="00080890">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В гербе нашли отражение исторические, социально-экономические и иные особенности района. Главное богатство района – земля. Согласно летописи в далеком XVII веке она принадлежала башкирам Киргизской, Бюлярской и других волостей. В результате их активного освоения появляется Бакалинская крепость, положившая впоследствии начало современному Бакалинскому району.</w:t>
      </w:r>
    </w:p>
    <w:p w:rsidR="00080890"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Главной фигурой герба является композиция из трех золотых колосьев в золотой подставке, которая означает, что основной деятельностью в районе является производство сельскохозяйственной продукции, занятие земледелием. Вся композиция указывает, что в районе проживает многонациональный, трудолюбивый народ, объединенный созидательным трудом. </w:t>
      </w:r>
    </w:p>
    <w:p w:rsidR="00080890"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lastRenderedPageBreak/>
        <w:t>Золотой цвет – это символ справедливости, милосердия, смирения, а также богатства</w:t>
      </w:r>
      <w:r w:rsidR="00080890">
        <w:rPr>
          <w:rFonts w:ascii="Times New Roman" w:hAnsi="Times New Roman" w:cs="Times New Roman"/>
          <w:sz w:val="28"/>
          <w:szCs w:val="28"/>
        </w:rPr>
        <w:t>, знатности и самостоятельности.</w:t>
      </w:r>
    </w:p>
    <w:p w:rsidR="00080890"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Рельеф местности в районе увалисто-холмистый, покрытый березовыми, хвойными, дубовыми лесами, занимающ</w:t>
      </w:r>
      <w:r w:rsidR="00080890">
        <w:rPr>
          <w:rFonts w:ascii="Times New Roman" w:hAnsi="Times New Roman" w:cs="Times New Roman"/>
          <w:sz w:val="28"/>
          <w:szCs w:val="28"/>
        </w:rPr>
        <w:t xml:space="preserve">ими одну треть его территории. </w:t>
      </w:r>
    </w:p>
    <w:p w:rsidR="00080890"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Две большие реки Сюнь и Ик, около 100 родников, 18 рукотворных прудов являются несомненным украшением и достоянием бакалинцев. Ресурсы недр представлены месторождениями нефти, гравийно-песчаной смеси, глины, известкового камня.</w:t>
      </w:r>
    </w:p>
    <w:p w:rsidR="00A23131" w:rsidRPr="00AE7D01"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Поэтому цветом поля герба выбран зеленый цвет, символизирующий изобилие, плодородие, радость, свободу, покой и мир. </w:t>
      </w:r>
    </w:p>
    <w:p w:rsidR="00A23131" w:rsidRPr="00AE7D01" w:rsidRDefault="00A23131" w:rsidP="00080890">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Бакалинский район Республики Башкортостан (#107) от 17 июля 2006 года.</w:t>
      </w:r>
    </w:p>
    <w:p w:rsidR="00A23131" w:rsidRPr="00AE7D01" w:rsidRDefault="00A23131" w:rsidP="00080890">
      <w:pPr>
        <w:spacing w:after="0" w:line="240" w:lineRule="auto"/>
        <w:contextualSpacing/>
        <w:jc w:val="both"/>
        <w:rPr>
          <w:rFonts w:ascii="Times New Roman" w:hAnsi="Times New Roman" w:cs="Times New Roman"/>
          <w:b/>
          <w:bCs/>
          <w:kern w:val="36"/>
          <w:sz w:val="28"/>
          <w:szCs w:val="28"/>
        </w:rPr>
      </w:pPr>
    </w:p>
    <w:p w:rsidR="00A23131" w:rsidRPr="00AE7D01" w:rsidRDefault="00A23131" w:rsidP="00080890">
      <w:pPr>
        <w:spacing w:after="0" w:line="240" w:lineRule="auto"/>
        <w:jc w:val="both"/>
        <w:rPr>
          <w:rFonts w:ascii="Times New Roman" w:hAnsi="Times New Roman" w:cs="Times New Roman"/>
          <w:b/>
          <w:bCs/>
          <w:kern w:val="36"/>
          <w:sz w:val="28"/>
          <w:szCs w:val="28"/>
        </w:rPr>
      </w:pPr>
    </w:p>
    <w:p w:rsidR="00A23131" w:rsidRPr="00AE7D01" w:rsidRDefault="00A23131" w:rsidP="00080890">
      <w:pPr>
        <w:spacing w:after="0" w:line="240" w:lineRule="auto"/>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Балтачевского района</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17.07.2006</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51" w:history="1">
        <w:r w:rsidRPr="00B06A4B">
          <w:rPr>
            <w:rFonts w:ascii="Times New Roman" w:hAnsi="Times New Roman" w:cs="Times New Roman"/>
            <w:b/>
            <w:bCs/>
            <w:sz w:val="28"/>
            <w:szCs w:val="28"/>
            <w:u w:val="single"/>
          </w:rPr>
          <w:t>Геральдическом регистре РФ</w:t>
        </w:r>
      </w:hyperlink>
      <w:r w:rsidRPr="00B06A4B">
        <w:rPr>
          <w:rFonts w:ascii="Times New Roman" w:hAnsi="Times New Roman" w:cs="Times New Roman"/>
          <w:b/>
          <w:bCs/>
          <w:sz w:val="28"/>
          <w:szCs w:val="28"/>
        </w:rPr>
        <w:t>:</w:t>
      </w:r>
      <w:r w:rsidRPr="00AE7D01">
        <w:rPr>
          <w:rFonts w:ascii="Times New Roman" w:hAnsi="Times New Roman" w:cs="Times New Roman"/>
          <w:sz w:val="28"/>
          <w:szCs w:val="28"/>
        </w:rPr>
        <w:t xml:space="preserve"> 2956</w:t>
      </w:r>
    </w:p>
    <w:p w:rsidR="00B06A4B" w:rsidRDefault="008553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46976" behindDoc="0" locked="0" layoutInCell="1" allowOverlap="0">
            <wp:simplePos x="0" y="0"/>
            <wp:positionH relativeFrom="column">
              <wp:align>left</wp:align>
            </wp:positionH>
            <wp:positionV relativeFrom="line">
              <wp:posOffset>0</wp:posOffset>
            </wp:positionV>
            <wp:extent cx="1657350" cy="2095500"/>
            <wp:effectExtent l="19050" t="0" r="0" b="0"/>
            <wp:wrapSquare wrapText="bothSides"/>
            <wp:docPr id="90" name="Рисунок 12" descr="Герб Балтаче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ерб Балтачевского района"/>
                    <pic:cNvPicPr>
                      <a:picLocks noChangeAspect="1" noChangeArrowheads="1"/>
                    </pic:cNvPicPr>
                  </pic:nvPicPr>
                  <pic:blipFill>
                    <a:blip r:embed="rId52"/>
                    <a:srcRect/>
                    <a:stretch>
                      <a:fillRect/>
                    </a:stretch>
                  </pic:blipFill>
                  <pic:spPr bwMode="auto">
                    <a:xfrm>
                      <a:off x="0" y="0"/>
                      <a:ext cx="1657350" cy="209550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В лазоревом поле с волнистыми червлеными, окантованными серебром боковиками, повышенный цветок с серебряной серединой и золотыми заостренными лепестками, сопровождаемый внизу золотой чашей, из которой веерообразно выходят семь золотых колосьев. </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Обоснование символики:</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Герб символизирует исторические, духовно-культурные, национальные и другие местные традиции и особенности Балтачевского района.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Основными фигурами герба являются солярный круг «солнце» и чаша с колосьями, символизирующие изобилие, богатство, а также то, что основным занятием и основой благополучия жителей является земледелие.</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Семь хлебных колосьев в гербе символизируют единение семи родов, положивших начало объединению на</w:t>
      </w:r>
      <w:r w:rsidR="00B06A4B">
        <w:rPr>
          <w:rFonts w:ascii="Times New Roman" w:hAnsi="Times New Roman" w:cs="Times New Roman"/>
          <w:sz w:val="28"/>
          <w:szCs w:val="28"/>
        </w:rPr>
        <w:t xml:space="preserve">родов Республики Башкортостан.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Красный цвет – символ мужества, самоотверженности, жизнеутверждающей силы. Этот цвет символизирует также богатое историческое прошлое района, мужество</w:t>
      </w:r>
      <w:r w:rsidR="00B06A4B">
        <w:rPr>
          <w:rFonts w:ascii="Times New Roman" w:hAnsi="Times New Roman" w:cs="Times New Roman"/>
          <w:sz w:val="28"/>
          <w:szCs w:val="28"/>
        </w:rPr>
        <w:t xml:space="preserve"> </w:t>
      </w:r>
      <w:r w:rsidRPr="00AE7D01">
        <w:rPr>
          <w:rFonts w:ascii="Times New Roman" w:hAnsi="Times New Roman" w:cs="Times New Roman"/>
          <w:sz w:val="28"/>
          <w:szCs w:val="28"/>
        </w:rPr>
        <w:t xml:space="preserve">балтачевцев и их любовь к свободе. На территории района происходили судьбоносные сражения войска мужественного сына, национального героя башкирского народа Салавата Юлаева. На балтачевской земле родился Батырша (Г. Галиев) – вдохновитель и организатор восстания башкирского края 1755 года, автор </w:t>
      </w:r>
      <w:r w:rsidRPr="00AE7D01">
        <w:rPr>
          <w:rFonts w:ascii="Times New Roman" w:hAnsi="Times New Roman" w:cs="Times New Roman"/>
          <w:sz w:val="28"/>
          <w:szCs w:val="28"/>
        </w:rPr>
        <w:lastRenderedPageBreak/>
        <w:t>трактата о Башкирии первой половины 18 века. В годы Великой отечественной войны балтачевцы проявили героизм на фронтах и в трудовом тыле.</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Золотое солнце с серебряной середины олицетворяет вечность, весеннее обновление природы и торжество жизни.</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Белый цвет означает миролюбие, открытость, готовность к взаимному сотрудничеству, чистоту помыслов.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Золото – символ высшей ценности, величия, богатства, изобилия.</w:t>
      </w:r>
    </w:p>
    <w:p w:rsidR="00A23131" w:rsidRPr="00AE7D01"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Серебро – символ веры, духовности, чистоты, искренности, чистосердечности, благородства, так свойственных балтачевцам. </w:t>
      </w:r>
    </w:p>
    <w:p w:rsidR="00A23131" w:rsidRPr="00AE7D01"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Балтачевский район Республики Башкортостан (#10/114) от 17 июля 2006 года.</w:t>
      </w:r>
    </w:p>
    <w:p w:rsidR="00A23131" w:rsidRPr="00AE7D01" w:rsidRDefault="00A23131" w:rsidP="00080890">
      <w:pPr>
        <w:spacing w:after="0" w:line="240" w:lineRule="auto"/>
        <w:jc w:val="both"/>
        <w:rPr>
          <w:rFonts w:ascii="Times New Roman" w:hAnsi="Times New Roman" w:cs="Times New Roman"/>
          <w:b/>
          <w:bCs/>
          <w:kern w:val="36"/>
          <w:sz w:val="28"/>
          <w:szCs w:val="28"/>
        </w:rPr>
      </w:pPr>
    </w:p>
    <w:p w:rsidR="00A23131" w:rsidRPr="00AE7D01" w:rsidRDefault="00A23131" w:rsidP="00080890">
      <w:pPr>
        <w:spacing w:after="0" w:line="240" w:lineRule="auto"/>
        <w:jc w:val="both"/>
        <w:rPr>
          <w:rFonts w:ascii="Times New Roman" w:hAnsi="Times New Roman" w:cs="Times New Roman"/>
          <w:b/>
          <w:bCs/>
          <w:kern w:val="36"/>
          <w:sz w:val="28"/>
          <w:szCs w:val="28"/>
        </w:rPr>
      </w:pPr>
    </w:p>
    <w:p w:rsidR="00A23131" w:rsidRPr="00AE7D01" w:rsidRDefault="00A23131" w:rsidP="00080890">
      <w:pPr>
        <w:spacing w:after="0" w:line="240" w:lineRule="auto"/>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Белебеевского района</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24.11.2006</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53" w:history="1">
        <w:r w:rsidRPr="00B06A4B">
          <w:rPr>
            <w:rFonts w:ascii="Times New Roman" w:hAnsi="Times New Roman" w:cs="Times New Roman"/>
            <w:b/>
            <w:bCs/>
            <w:sz w:val="28"/>
            <w:szCs w:val="28"/>
            <w:u w:val="single"/>
          </w:rPr>
          <w:t>Геральдическом регистре РФ</w:t>
        </w:r>
      </w:hyperlink>
      <w:r w:rsidRPr="00B06A4B">
        <w:rPr>
          <w:rFonts w:ascii="Times New Roman" w:hAnsi="Times New Roman" w:cs="Times New Roman"/>
          <w:b/>
          <w:bCs/>
          <w:sz w:val="28"/>
          <w:szCs w:val="28"/>
        </w:rPr>
        <w:t>:</w:t>
      </w:r>
      <w:r w:rsidRPr="00B06A4B">
        <w:rPr>
          <w:rFonts w:ascii="Times New Roman" w:hAnsi="Times New Roman" w:cs="Times New Roman"/>
          <w:sz w:val="28"/>
          <w:szCs w:val="28"/>
        </w:rPr>
        <w:t xml:space="preserve"> 2</w:t>
      </w:r>
      <w:r w:rsidRPr="00AE7D01">
        <w:rPr>
          <w:rFonts w:ascii="Times New Roman" w:hAnsi="Times New Roman" w:cs="Times New Roman"/>
          <w:sz w:val="28"/>
          <w:szCs w:val="28"/>
        </w:rPr>
        <w:t>957</w:t>
      </w:r>
    </w:p>
    <w:p w:rsidR="00B06A4B" w:rsidRDefault="00855331" w:rsidP="00080890">
      <w:pPr>
        <w:spacing w:after="0" w:line="240" w:lineRule="auto"/>
        <w:jc w:val="both"/>
        <w:rPr>
          <w:rFonts w:ascii="Times New Roman" w:hAnsi="Times New Roman" w:cs="Times New Roman"/>
          <w:b/>
          <w:bCs/>
          <w:sz w:val="28"/>
          <w:szCs w:val="28"/>
        </w:rPr>
      </w:pPr>
      <w:r w:rsidRPr="00AE7D01">
        <w:rPr>
          <w:rFonts w:ascii="Times New Roman" w:hAnsi="Times New Roman" w:cs="Times New Roman"/>
          <w:noProof/>
          <w:sz w:val="28"/>
          <w:szCs w:val="28"/>
        </w:rPr>
        <w:drawing>
          <wp:anchor distT="47625" distB="47625" distL="47625" distR="47625" simplePos="0" relativeHeight="251648000" behindDoc="0" locked="0" layoutInCell="1" allowOverlap="0">
            <wp:simplePos x="0" y="0"/>
            <wp:positionH relativeFrom="column">
              <wp:align>left</wp:align>
            </wp:positionH>
            <wp:positionV relativeFrom="line">
              <wp:posOffset>0</wp:posOffset>
            </wp:positionV>
            <wp:extent cx="1657350" cy="2076450"/>
            <wp:effectExtent l="19050" t="0" r="0" b="0"/>
            <wp:wrapSquare wrapText="bothSides"/>
            <wp:docPr id="89" name="Рисунок 13" descr="Герб Белебее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ерб Белебеевского района"/>
                    <pic:cNvPicPr>
                      <a:picLocks noChangeAspect="1" noChangeArrowheads="1"/>
                    </pic:cNvPicPr>
                  </pic:nvPicPr>
                  <pic:blipFill>
                    <a:blip r:embed="rId54"/>
                    <a:srcRect/>
                    <a:stretch>
                      <a:fillRect/>
                    </a:stretch>
                  </pic:blipFill>
                  <pic:spPr bwMode="auto">
                    <a:xfrm>
                      <a:off x="0" y="0"/>
                      <a:ext cx="1657350" cy="207645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В зеленом поле повышенный серебряный скачущий конь с золотыми гривой, хвостом и копытами, сопровождаемый внизу червленым, тонко окантованным золотом, бруском с вогнутыми сторонами, обремененным двумя положенными накрест серебряными, отделанными золотом, колчанами с серебряными стрелами. </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Обоснование символики: </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Композиция герба отражает исторические, географические, социально-экономические, культурные и наци</w:t>
      </w:r>
      <w:r w:rsidR="00B06A4B">
        <w:rPr>
          <w:rFonts w:ascii="Times New Roman" w:hAnsi="Times New Roman" w:cs="Times New Roman"/>
          <w:sz w:val="28"/>
          <w:szCs w:val="28"/>
        </w:rPr>
        <w:t>ональные особенности и традиции.</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Район расположен на уникальной по красоте и природно-климатическим условиям Бугульминско-Белебеевской возвышенности, где берут начало множество рек, питающих великую русскую реку Волгу. Поэтому поле герба зеленого цвета. Зеленый цвет также символизирует изобилие, плодородие и мир.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В верхней части поля расположен скачущий серебряный конь. В геральдике образ коня наделен многими положительными свойствами: храбростью льва, зоркостью орла, силой волка, быстротой оленя, ловкостью лисицы. Серебряная лошадь является солнечным символом жизни и света, символизирующей трудолюбие, мужество, силу, воинскую доблесть и славу.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Скачущая лошадь – символ непрерывного, динамичного развития района. Кони служили людям и в ратном деле, и в мирной жизни. </w:t>
      </w:r>
      <w:r w:rsidRPr="00AE7D01">
        <w:rPr>
          <w:rFonts w:ascii="Times New Roman" w:hAnsi="Times New Roman" w:cs="Times New Roman"/>
          <w:sz w:val="28"/>
          <w:szCs w:val="28"/>
        </w:rPr>
        <w:lastRenderedPageBreak/>
        <w:t xml:space="preserve">Белебеевская земля богата ковыльными степями, на которых пасутся табуны кобылиц, дающих целебное молоко для производства кумыса, дарящего богатырскую силу и здоровье. Традиция кумысоделия сохранена и ныне: район славится своими кумысолечебницами. </w:t>
      </w:r>
    </w:p>
    <w:p w:rsidR="00A23131" w:rsidRPr="00AE7D01"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В нижней части герба в красном поле расположены два серебряных, отделанных золотом, колчана с серебряными стрелами, положенные накрест – элемент герба города Белебея, центра муниципального района. Красный цвет символизирует любовь, мужество, смелость. </w:t>
      </w:r>
    </w:p>
    <w:p w:rsidR="00A23131" w:rsidRPr="00AE7D01"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Белебеевский район Республики Башкортостан (#213) от 24 ноября 2006 года.</w:t>
      </w:r>
    </w:p>
    <w:p w:rsidR="00A23131" w:rsidRPr="00AE7D01" w:rsidRDefault="00A23131" w:rsidP="00080890">
      <w:pPr>
        <w:spacing w:after="0" w:line="240" w:lineRule="auto"/>
        <w:jc w:val="both"/>
        <w:rPr>
          <w:rFonts w:ascii="Times New Roman" w:hAnsi="Times New Roman" w:cs="Times New Roman"/>
          <w:b/>
          <w:bCs/>
          <w:kern w:val="36"/>
          <w:sz w:val="28"/>
          <w:szCs w:val="28"/>
        </w:rPr>
      </w:pPr>
    </w:p>
    <w:p w:rsidR="00A23131" w:rsidRPr="00AE7D01" w:rsidRDefault="00A23131" w:rsidP="00080890">
      <w:pPr>
        <w:spacing w:after="0" w:line="240" w:lineRule="auto"/>
        <w:jc w:val="both"/>
        <w:rPr>
          <w:rFonts w:ascii="Times New Roman" w:hAnsi="Times New Roman" w:cs="Times New Roman"/>
          <w:b/>
          <w:bCs/>
          <w:kern w:val="36"/>
          <w:sz w:val="28"/>
          <w:szCs w:val="28"/>
        </w:rPr>
      </w:pPr>
    </w:p>
    <w:p w:rsidR="00A23131" w:rsidRPr="00AE7D01" w:rsidRDefault="00A23131" w:rsidP="00080890">
      <w:pPr>
        <w:spacing w:after="0" w:line="240" w:lineRule="auto"/>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Белокатайского района</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10.07.2006</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55" w:history="1">
        <w:r w:rsidRPr="00B06A4B">
          <w:rPr>
            <w:rFonts w:ascii="Times New Roman" w:hAnsi="Times New Roman" w:cs="Times New Roman"/>
            <w:b/>
            <w:bCs/>
            <w:sz w:val="28"/>
            <w:szCs w:val="28"/>
            <w:u w:val="single"/>
          </w:rPr>
          <w:t>Геральдическом регистре РФ</w:t>
        </w:r>
      </w:hyperlink>
      <w:r w:rsidRPr="00B06A4B">
        <w:rPr>
          <w:rFonts w:ascii="Times New Roman" w:hAnsi="Times New Roman" w:cs="Times New Roman"/>
          <w:b/>
          <w:bCs/>
          <w:sz w:val="28"/>
          <w:szCs w:val="28"/>
        </w:rPr>
        <w:t>:</w:t>
      </w:r>
      <w:r w:rsidRPr="00B06A4B">
        <w:rPr>
          <w:rFonts w:ascii="Times New Roman" w:hAnsi="Times New Roman" w:cs="Times New Roman"/>
          <w:sz w:val="28"/>
          <w:szCs w:val="28"/>
        </w:rPr>
        <w:t xml:space="preserve"> </w:t>
      </w:r>
      <w:r w:rsidRPr="00AE7D01">
        <w:rPr>
          <w:rFonts w:ascii="Times New Roman" w:hAnsi="Times New Roman" w:cs="Times New Roman"/>
          <w:sz w:val="28"/>
          <w:szCs w:val="28"/>
        </w:rPr>
        <w:t>2959</w:t>
      </w:r>
    </w:p>
    <w:p w:rsidR="00B06A4B" w:rsidRDefault="008553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49024" behindDoc="0" locked="0" layoutInCell="1" allowOverlap="0">
            <wp:simplePos x="0" y="0"/>
            <wp:positionH relativeFrom="column">
              <wp:align>left</wp:align>
            </wp:positionH>
            <wp:positionV relativeFrom="line">
              <wp:posOffset>0</wp:posOffset>
            </wp:positionV>
            <wp:extent cx="1657350" cy="2047875"/>
            <wp:effectExtent l="19050" t="0" r="0" b="0"/>
            <wp:wrapSquare wrapText="bothSides"/>
            <wp:docPr id="88" name="Рисунок 14" descr="Герб Белокатай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ерб Белокатайского района"/>
                    <pic:cNvPicPr>
                      <a:picLocks noChangeAspect="1" noChangeArrowheads="1"/>
                    </pic:cNvPicPr>
                  </pic:nvPicPr>
                  <pic:blipFill>
                    <a:blip r:embed="rId56"/>
                    <a:srcRect/>
                    <a:stretch>
                      <a:fillRect/>
                    </a:stretch>
                  </pic:blipFill>
                  <pic:spPr bwMode="auto">
                    <a:xfrm>
                      <a:off x="0" y="0"/>
                      <a:ext cx="1657350" cy="2047875"/>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В зеленом поле тамга башкирского рода Катай (в виде отвлеченной опрокинутой золотой дуги просеченной зеленью), из которой возникает серебряная с золотыми рогами лосиная голова; в оконечности три отвлеченные малые серебряные сосны без корней. </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Обоснование символики:</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В основу композиции герба легли исторические, географические, природные особенности Белокатайского района.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Башкирский род бала-катайцев, в переводе – младших катайцев, исконно проживавших на этих землях, дал название району – Белокатайский. </w:t>
      </w:r>
      <w:r w:rsidR="00B06A4B">
        <w:rPr>
          <w:rFonts w:ascii="Times New Roman" w:hAnsi="Times New Roman" w:cs="Times New Roman"/>
          <w:sz w:val="28"/>
          <w:szCs w:val="28"/>
        </w:rPr>
        <w:t xml:space="preserve"> </w:t>
      </w:r>
      <w:r w:rsidRPr="00AE7D01">
        <w:rPr>
          <w:rFonts w:ascii="Times New Roman" w:hAnsi="Times New Roman" w:cs="Times New Roman"/>
          <w:sz w:val="28"/>
          <w:szCs w:val="28"/>
        </w:rPr>
        <w:t xml:space="preserve">Поэтому в центре герба расположена золотая тамга этого рода, символизирующая уважение к историческому прошлому, к священной земле наших отцов и дедов.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В 18 веке на белокатайской земле обосновались русские крестьяне-переселенцы. С этого времени более двух веков живут рука об руку в дружбе и согласии башкиры и русские, объединенные общей судьбой, общим трудом.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Тотемным животным башкирского рода бала-катай являлся «мышы» – лось, выступающий покровителем рода, спасающий людей, попавших в беду, считавшийся символом благополучия. Поэтому к тамге примыкает голова лося. Лось на протяжении столетий остается могучим, выносливым, благородным животным, являющимся геральдическим символом храбрости, силы, стойкости. Его серебряный цвет олицетворяет благородство, откровенность, искренность.</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lastRenderedPageBreak/>
        <w:t xml:space="preserve">Рога лося – золотого цвета, по преданию, «несущий на рогах солнце» – подчеркивают стремление к динамичному развитию, самостоятельности и росту благосостояния населения.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Богат и разнообразен животный мир района. В лесах обитает более десяти видов животного мира, в том числе занесенные в Красную Книгу Республики Башкортостан норка европейская, выдра, хорь лесной, куропатка серая. Природное богатство отражено в гербе полем зеленого цвета и расположенными в оконечности герба стилизованными соснами серебряного цвета. Одновременно зеленый цвет- это цвет жизни, изобилия, плодородия, покоя и мира. </w:t>
      </w:r>
    </w:p>
    <w:p w:rsidR="00A23131" w:rsidRPr="00AE7D01"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Серебряный цвет в гербе символизирует веру, чистоту, искренность и благородство. </w:t>
      </w:r>
    </w:p>
    <w:p w:rsidR="00A23131" w:rsidRPr="00AE7D01"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Белокатайский район Республики Башкортостан (#133) от 10 июля 2006 года.</w:t>
      </w:r>
    </w:p>
    <w:p w:rsidR="00A23131" w:rsidRPr="00AE7D01" w:rsidRDefault="00A23131" w:rsidP="00080890">
      <w:pPr>
        <w:spacing w:after="0" w:line="240" w:lineRule="auto"/>
        <w:jc w:val="both"/>
        <w:rPr>
          <w:rFonts w:ascii="Times New Roman" w:hAnsi="Times New Roman" w:cs="Times New Roman"/>
          <w:b/>
          <w:bCs/>
          <w:kern w:val="36"/>
          <w:sz w:val="28"/>
          <w:szCs w:val="28"/>
        </w:rPr>
      </w:pPr>
    </w:p>
    <w:p w:rsidR="00A23131" w:rsidRPr="00AE7D01" w:rsidRDefault="00A23131" w:rsidP="00080890">
      <w:pPr>
        <w:spacing w:after="0" w:line="240" w:lineRule="auto"/>
        <w:jc w:val="both"/>
        <w:rPr>
          <w:rFonts w:ascii="Times New Roman" w:hAnsi="Times New Roman" w:cs="Times New Roman"/>
          <w:b/>
          <w:bCs/>
          <w:kern w:val="36"/>
          <w:sz w:val="28"/>
          <w:szCs w:val="28"/>
        </w:rPr>
      </w:pPr>
    </w:p>
    <w:p w:rsidR="00A23131" w:rsidRPr="00AE7D01" w:rsidRDefault="00A23131" w:rsidP="00080890">
      <w:pPr>
        <w:spacing w:after="0" w:line="240" w:lineRule="auto"/>
        <w:jc w:val="both"/>
        <w:rPr>
          <w:rFonts w:ascii="Times New Roman" w:hAnsi="Times New Roman" w:cs="Times New Roman"/>
          <w:b/>
          <w:bCs/>
          <w:sz w:val="28"/>
          <w:szCs w:val="28"/>
        </w:rPr>
      </w:pPr>
      <w:r w:rsidRPr="00AE7D01">
        <w:rPr>
          <w:rFonts w:ascii="Times New Roman" w:hAnsi="Times New Roman" w:cs="Times New Roman"/>
          <w:b/>
          <w:bCs/>
          <w:kern w:val="36"/>
          <w:sz w:val="28"/>
          <w:szCs w:val="28"/>
        </w:rPr>
        <w:t>Герб Белорецкого района</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06.07.2006</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Камиль Хубутдинов</w:t>
      </w: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57" w:history="1">
        <w:r w:rsidRPr="00B06A4B">
          <w:rPr>
            <w:rFonts w:ascii="Times New Roman" w:hAnsi="Times New Roman" w:cs="Times New Roman"/>
            <w:b/>
            <w:bCs/>
            <w:sz w:val="28"/>
            <w:szCs w:val="28"/>
            <w:u w:val="single"/>
          </w:rPr>
          <w:t>Геральдическом регистре РФ</w:t>
        </w:r>
      </w:hyperlink>
      <w:r w:rsidRPr="00B06A4B">
        <w:rPr>
          <w:rFonts w:ascii="Times New Roman" w:hAnsi="Times New Roman" w:cs="Times New Roman"/>
          <w:b/>
          <w:bCs/>
          <w:sz w:val="28"/>
          <w:szCs w:val="28"/>
        </w:rPr>
        <w:t>:</w:t>
      </w:r>
      <w:r w:rsidRPr="00AE7D01">
        <w:rPr>
          <w:rFonts w:ascii="Times New Roman" w:hAnsi="Times New Roman" w:cs="Times New Roman"/>
          <w:sz w:val="28"/>
          <w:szCs w:val="28"/>
        </w:rPr>
        <w:t xml:space="preserve"> 2963</w:t>
      </w:r>
    </w:p>
    <w:p w:rsidR="00B06A4B" w:rsidRDefault="008553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50048" behindDoc="0" locked="0" layoutInCell="1" allowOverlap="0">
            <wp:simplePos x="0" y="0"/>
            <wp:positionH relativeFrom="column">
              <wp:align>left</wp:align>
            </wp:positionH>
            <wp:positionV relativeFrom="line">
              <wp:posOffset>0</wp:posOffset>
            </wp:positionV>
            <wp:extent cx="1657350" cy="2095500"/>
            <wp:effectExtent l="19050" t="0" r="0" b="0"/>
            <wp:wrapSquare wrapText="bothSides"/>
            <wp:docPr id="87" name="Рисунок 15" descr="Герб Белорец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Белорецкого района"/>
                    <pic:cNvPicPr>
                      <a:picLocks noChangeAspect="1" noChangeArrowheads="1"/>
                    </pic:cNvPicPr>
                  </pic:nvPicPr>
                  <pic:blipFill>
                    <a:blip r:embed="rId58"/>
                    <a:srcRect/>
                    <a:stretch>
                      <a:fillRect/>
                    </a:stretch>
                  </pic:blipFill>
                  <pic:spPr bwMode="auto">
                    <a:xfrm>
                      <a:off x="0" y="0"/>
                      <a:ext cx="1657350" cy="209550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В лазоревом поле с пониженной волнистой серебряной оконечностью на зеленой скале сидящий обернувшийся золотой беркут. </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Обоснование символики: </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Герб Белорецкого района по своему содержанию един и гармоничен, идея герба – показать возвышенность, благородство и духовное богатство белоречан, красоту родного края. Композиция и элементы герба обоснованы географическими, историческими, духовно-культурными и национальными особенностями.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На белорецкой земле находятся самые высокие горы Южного Урала – Иремель и Ямантау. Это самая богатая лесами территория республики. Здесь расположен Государственный природный Южно-Уральский заповедник, который входит в пятерку самых больших заповедных территорий России. Горы Ямантау, Иремель, Арский камень, урочище Кухтур, пещера Кызыл-Яр объявлены памятниками природы России. </w:t>
      </w:r>
    </w:p>
    <w:p w:rsidR="00B06A4B" w:rsidRDefault="00B06A4B" w:rsidP="00B06A4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w:t>
      </w:r>
      <w:r w:rsidR="00A23131" w:rsidRPr="00AE7D01">
        <w:rPr>
          <w:rFonts w:ascii="Times New Roman" w:hAnsi="Times New Roman" w:cs="Times New Roman"/>
          <w:sz w:val="28"/>
          <w:szCs w:val="28"/>
        </w:rPr>
        <w:t xml:space="preserve">десь находится место обитания «царя птиц» – беркута – главной фигуры герба. Беркут – птица высокогорная, поэтому проживает только на территории Белорецкого района, он олицетворяет смелый дух народа, свободолюбие, вечный призыв к завоеванию новых высот. Белоречье было колыбелью для старинных башкирских родов, славящихся особой </w:t>
      </w:r>
      <w:r w:rsidR="00A23131" w:rsidRPr="00AE7D01">
        <w:rPr>
          <w:rFonts w:ascii="Times New Roman" w:hAnsi="Times New Roman" w:cs="Times New Roman"/>
          <w:sz w:val="28"/>
          <w:szCs w:val="28"/>
        </w:rPr>
        <w:lastRenderedPageBreak/>
        <w:t xml:space="preserve">храбростью, гродостью выносливостью. Здесь издавна жили катайцы и тамьянцы. Род тамьянцев прославили Шагали Шакман, ездивший в составе посольства в Казань к наместнику царя на переговоры о присоединении башкир к Русскому государству, и Загир Исмагилов – создатель башкирской классической музыки. Много героев – беркутов дала земля белорецкая, среди них: 13 героев Советского Союза, 2 героя Российской Федерации, 1 полный кавалер ордена «Боевой Славы», 1 дважды Герой социалистического труда, 4 Героя социалистического труда, 2 полных кавалера Ордена «Трудовой славы».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И сейчас, свято храня память о героических своих предках, Белорецкие беркуты расправляют свои крылья и прославляют Белоречье по всей земле. Поэтому, восседающий на зеленой скале золотой беркут, обозначает гордых и могучих белоречан, величие района по территории, великолепие его природы, и является одновременно геральдическим символом великодушия и независимости, силы и прозорливости, энергии и воли, свидетельствует о связи времен, стремлении в будущее, преодолении препят</w:t>
      </w:r>
      <w:r w:rsidR="00B06A4B">
        <w:rPr>
          <w:rFonts w:ascii="Times New Roman" w:hAnsi="Times New Roman" w:cs="Times New Roman"/>
          <w:sz w:val="28"/>
          <w:szCs w:val="28"/>
        </w:rPr>
        <w:t>ствий, развитии района.</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Золотой цвет беркута и золотые прожилки на зеленой скале являются символом богатства района полезными ископаемыми, в геральдическом смысле символизируя богатство, самостоятельность, справедливость, милосердие и смирение.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Зеленый цвет является символом плодородия, радости, надежды, свободы, покоя и мира. Одновременно зеленый цвет – это цвет природы, весны, надежды и вечности жизни.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Лазурное поле герба является символом величия, ясности, красоты, верности, доверия, безупречности, надежды, мира, мечты и движения вперед, а также означает стремление белоречан сохранить экологическое благополучие района. </w:t>
      </w:r>
    </w:p>
    <w:p w:rsidR="00A23131" w:rsidRPr="00AE7D01"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Серебряная волнистая оконечность герба обозначает реку Белую, давшую название району, помимо этого, серебряный цвет является геральдическим символом чистоты, веры, искренности, благородства, откровенности и чистосердечности.</w:t>
      </w:r>
    </w:p>
    <w:p w:rsidR="00A23131" w:rsidRPr="00AE7D01"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Белорецкий район Республики Башкортостан (#102) от 6 июля 2006 года.</w:t>
      </w:r>
    </w:p>
    <w:p w:rsidR="00A23131" w:rsidRDefault="00A23131" w:rsidP="00080890">
      <w:pPr>
        <w:spacing w:after="0" w:line="240" w:lineRule="auto"/>
        <w:jc w:val="both"/>
        <w:rPr>
          <w:rFonts w:ascii="Times New Roman" w:hAnsi="Times New Roman" w:cs="Times New Roman"/>
          <w:b/>
          <w:bCs/>
          <w:kern w:val="36"/>
          <w:sz w:val="28"/>
          <w:szCs w:val="28"/>
        </w:rPr>
      </w:pPr>
    </w:p>
    <w:p w:rsidR="00B06A4B" w:rsidRDefault="00B06A4B" w:rsidP="00080890">
      <w:pPr>
        <w:spacing w:after="0" w:line="240" w:lineRule="auto"/>
        <w:jc w:val="both"/>
        <w:rPr>
          <w:rFonts w:ascii="Times New Roman" w:hAnsi="Times New Roman" w:cs="Times New Roman"/>
          <w:b/>
          <w:bCs/>
          <w:kern w:val="36"/>
          <w:sz w:val="28"/>
          <w:szCs w:val="28"/>
        </w:rPr>
      </w:pPr>
    </w:p>
    <w:p w:rsidR="00B06A4B" w:rsidRDefault="00B06A4B" w:rsidP="00080890">
      <w:pPr>
        <w:spacing w:after="0" w:line="240" w:lineRule="auto"/>
        <w:jc w:val="both"/>
        <w:rPr>
          <w:rFonts w:ascii="Times New Roman" w:hAnsi="Times New Roman" w:cs="Times New Roman"/>
          <w:b/>
          <w:bCs/>
          <w:kern w:val="36"/>
          <w:sz w:val="28"/>
          <w:szCs w:val="28"/>
        </w:rPr>
      </w:pPr>
    </w:p>
    <w:p w:rsidR="00B06A4B" w:rsidRDefault="00B06A4B" w:rsidP="00080890">
      <w:pPr>
        <w:spacing w:after="0" w:line="240" w:lineRule="auto"/>
        <w:jc w:val="both"/>
        <w:rPr>
          <w:rFonts w:ascii="Times New Roman" w:hAnsi="Times New Roman" w:cs="Times New Roman"/>
          <w:b/>
          <w:bCs/>
          <w:kern w:val="36"/>
          <w:sz w:val="28"/>
          <w:szCs w:val="28"/>
        </w:rPr>
      </w:pPr>
    </w:p>
    <w:p w:rsidR="00B06A4B" w:rsidRDefault="00B06A4B" w:rsidP="00080890">
      <w:pPr>
        <w:spacing w:after="0" w:line="240" w:lineRule="auto"/>
        <w:jc w:val="both"/>
        <w:rPr>
          <w:rFonts w:ascii="Times New Roman" w:hAnsi="Times New Roman" w:cs="Times New Roman"/>
          <w:b/>
          <w:bCs/>
          <w:kern w:val="36"/>
          <w:sz w:val="28"/>
          <w:szCs w:val="28"/>
        </w:rPr>
      </w:pPr>
    </w:p>
    <w:p w:rsidR="00B06A4B" w:rsidRDefault="00B06A4B" w:rsidP="00080890">
      <w:pPr>
        <w:spacing w:after="0" w:line="240" w:lineRule="auto"/>
        <w:jc w:val="both"/>
        <w:rPr>
          <w:rFonts w:ascii="Times New Roman" w:hAnsi="Times New Roman" w:cs="Times New Roman"/>
          <w:b/>
          <w:bCs/>
          <w:kern w:val="36"/>
          <w:sz w:val="28"/>
          <w:szCs w:val="28"/>
        </w:rPr>
      </w:pPr>
    </w:p>
    <w:p w:rsidR="00B06A4B" w:rsidRPr="00AE7D01" w:rsidRDefault="00B06A4B" w:rsidP="00080890">
      <w:pPr>
        <w:spacing w:after="0" w:line="240" w:lineRule="auto"/>
        <w:jc w:val="both"/>
        <w:rPr>
          <w:rFonts w:ascii="Times New Roman" w:hAnsi="Times New Roman" w:cs="Times New Roman"/>
          <w:b/>
          <w:bCs/>
          <w:kern w:val="36"/>
          <w:sz w:val="28"/>
          <w:szCs w:val="28"/>
        </w:rPr>
      </w:pPr>
    </w:p>
    <w:p w:rsidR="00B06A4B" w:rsidRDefault="00B06A4B" w:rsidP="00080890">
      <w:pPr>
        <w:spacing w:after="0" w:line="240" w:lineRule="auto"/>
        <w:jc w:val="both"/>
        <w:rPr>
          <w:rFonts w:ascii="Times New Roman" w:hAnsi="Times New Roman" w:cs="Times New Roman"/>
          <w:b/>
          <w:bCs/>
          <w:kern w:val="36"/>
          <w:sz w:val="28"/>
          <w:szCs w:val="28"/>
        </w:rPr>
      </w:pPr>
    </w:p>
    <w:p w:rsidR="00B06A4B" w:rsidRDefault="00B06A4B" w:rsidP="00080890">
      <w:pPr>
        <w:spacing w:after="0" w:line="240" w:lineRule="auto"/>
        <w:jc w:val="both"/>
        <w:rPr>
          <w:rFonts w:ascii="Times New Roman" w:hAnsi="Times New Roman" w:cs="Times New Roman"/>
          <w:b/>
          <w:bCs/>
          <w:kern w:val="36"/>
          <w:sz w:val="28"/>
          <w:szCs w:val="28"/>
        </w:rPr>
      </w:pP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kern w:val="36"/>
          <w:sz w:val="28"/>
          <w:szCs w:val="28"/>
        </w:rPr>
        <w:lastRenderedPageBreak/>
        <w:t>Герб Бижбулякского района</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12.07.2006</w:t>
      </w:r>
    </w:p>
    <w:p w:rsidR="00B06A4B" w:rsidRP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B06A4B">
        <w:rPr>
          <w:rFonts w:ascii="Times New Roman" w:hAnsi="Times New Roman" w:cs="Times New Roman"/>
          <w:b/>
          <w:bCs/>
          <w:sz w:val="28"/>
          <w:szCs w:val="28"/>
        </w:rPr>
        <w:t>:</w:t>
      </w:r>
      <w:r w:rsidRPr="00B06A4B">
        <w:rPr>
          <w:rFonts w:ascii="Times New Roman" w:hAnsi="Times New Roman" w:cs="Times New Roman"/>
          <w:sz w:val="28"/>
          <w:szCs w:val="28"/>
        </w:rPr>
        <w:t xml:space="preserve"> Салават Гилязетдинов</w:t>
      </w:r>
    </w:p>
    <w:p w:rsidR="00A23131" w:rsidRPr="00AE7D01" w:rsidRDefault="00A23131" w:rsidP="00080890">
      <w:pPr>
        <w:spacing w:after="0" w:line="240" w:lineRule="auto"/>
        <w:jc w:val="both"/>
        <w:rPr>
          <w:rFonts w:ascii="Times New Roman" w:hAnsi="Times New Roman" w:cs="Times New Roman"/>
          <w:sz w:val="28"/>
          <w:szCs w:val="28"/>
        </w:rPr>
      </w:pPr>
      <w:r w:rsidRPr="00B06A4B">
        <w:rPr>
          <w:rFonts w:ascii="Times New Roman" w:hAnsi="Times New Roman" w:cs="Times New Roman"/>
          <w:b/>
          <w:bCs/>
          <w:sz w:val="28"/>
          <w:szCs w:val="28"/>
        </w:rPr>
        <w:t xml:space="preserve">Номер в </w:t>
      </w:r>
      <w:hyperlink r:id="rId59" w:history="1">
        <w:r w:rsidRPr="00B06A4B">
          <w:rPr>
            <w:rFonts w:ascii="Times New Roman" w:hAnsi="Times New Roman" w:cs="Times New Roman"/>
            <w:b/>
            <w:bCs/>
            <w:sz w:val="28"/>
            <w:szCs w:val="28"/>
            <w:u w:val="single"/>
          </w:rPr>
          <w:t>Геральдическом регистре РФ</w:t>
        </w:r>
      </w:hyperlink>
      <w:r w:rsidRPr="00B06A4B">
        <w:rPr>
          <w:rFonts w:ascii="Times New Roman" w:hAnsi="Times New Roman" w:cs="Times New Roman"/>
          <w:b/>
          <w:bCs/>
          <w:sz w:val="28"/>
          <w:szCs w:val="28"/>
        </w:rPr>
        <w:t>:</w:t>
      </w:r>
      <w:r w:rsidRPr="00AE7D01">
        <w:rPr>
          <w:rFonts w:ascii="Times New Roman" w:hAnsi="Times New Roman" w:cs="Times New Roman"/>
          <w:sz w:val="28"/>
          <w:szCs w:val="28"/>
        </w:rPr>
        <w:t xml:space="preserve"> 2964</w:t>
      </w:r>
    </w:p>
    <w:p w:rsidR="00B06A4B" w:rsidRDefault="008553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51072" behindDoc="0" locked="0" layoutInCell="1" allowOverlap="0">
            <wp:simplePos x="0" y="0"/>
            <wp:positionH relativeFrom="column">
              <wp:align>left</wp:align>
            </wp:positionH>
            <wp:positionV relativeFrom="line">
              <wp:posOffset>0</wp:posOffset>
            </wp:positionV>
            <wp:extent cx="1666875" cy="2209800"/>
            <wp:effectExtent l="19050" t="0" r="9525" b="0"/>
            <wp:wrapSquare wrapText="bothSides"/>
            <wp:docPr id="86" name="Рисунок 16" descr="Герб Бижбуляк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ерб Бижбулякского района"/>
                    <pic:cNvPicPr>
                      <a:picLocks noChangeAspect="1" noChangeArrowheads="1"/>
                    </pic:cNvPicPr>
                  </pic:nvPicPr>
                  <pic:blipFill>
                    <a:blip r:embed="rId60"/>
                    <a:srcRect/>
                    <a:stretch>
                      <a:fillRect/>
                    </a:stretch>
                  </pic:blipFill>
                  <pic:spPr bwMode="auto">
                    <a:xfrm>
                      <a:off x="0" y="0"/>
                      <a:ext cx="1666875" cy="220980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В лазоревом поле окантованный золотом заполненный зеленью ромб с выпуклыми сторонами, к каждому углу которого снаружи примыкает касающееся краев щита золотое зерно; в зелени – золотой восстающий сурок-байбак в пол-оборота. В каждом из углов ромб сопровожден серебряным, наклоненным от него пучком ковыля. </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Обоснование символики </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В основу композиции герба Бижбулякского района положены особенности его экономического развития и природные условия.</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Центральной фигурой герба является золотой сурок-байбак. Это обусловлено тем, что в 1989 году на территории Бижбулякского района создан Государственный заказник по охране популяции сурка-байбака, занесенного в Красную книгу Южного Урала. Заезжающих в район со стороны столицы Республики Башкортостан города Уфы на склоне холмов встречают десятки рыжих столбиков до полуметра высоты. Передние лапки прижаты к груди, на мордочках – любопытство. Настоящие часовые. Это сурок-байбак так приветливо встречает гостей. Не удивительно, что они облюбовали эти места – заповедные, спокойные и экологически чистые. И для нор лучше места не найти – каменистые холмы. Просто поразительно, какой силой обладают на вид очень уютные зверьки: вокруг норы не только щебенка разбросана, но и вполне приличные по весу камни. Поэтому сурок-байбак символизирует в гербе силу и упорство в достижении цели и бережное отношение к природе, как основе жизнедеятельности и благополучия человечества.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Основное занятие населения – земледелие, которое символически передают стилизованные изображения золотых зерен, что одновременно символизирует трудолюбие, богатство и процветание.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Район расположен в южной части Бугульминско-Белебеевской возвышенности и относитс</w:t>
      </w:r>
      <w:r w:rsidR="00B06A4B">
        <w:rPr>
          <w:rFonts w:ascii="Times New Roman" w:hAnsi="Times New Roman" w:cs="Times New Roman"/>
          <w:sz w:val="28"/>
          <w:szCs w:val="28"/>
        </w:rPr>
        <w:t xml:space="preserve">я к Предуральской степной зоне. </w:t>
      </w:r>
      <w:r w:rsidRPr="00AE7D01">
        <w:rPr>
          <w:rFonts w:ascii="Times New Roman" w:hAnsi="Times New Roman" w:cs="Times New Roman"/>
          <w:sz w:val="28"/>
          <w:szCs w:val="28"/>
        </w:rPr>
        <w:t xml:space="preserve">Данное обстоятельство отражено в гербе стилизованным изображением серебряного ковыля – символа степи, который одновременно символизирует в гербе простор и широту души, степное раздолье, на котором земледельцы выращивают добрые урожаи.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Зеленый цвет символически отражает изобилие, плодородие, покой и мир.</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lastRenderedPageBreak/>
        <w:t xml:space="preserve">Лазоревой цвет щита герба символизирует красоту, величие, верность, а также развитие, движение вперед. </w:t>
      </w:r>
    </w:p>
    <w:p w:rsidR="00A23131" w:rsidRPr="00AE7D01"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Золотой цвет элементов, изображенных на гербе, символизирует справедливость, милосердие. </w:t>
      </w:r>
    </w:p>
    <w:p w:rsidR="00A23131" w:rsidRPr="00AE7D01"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Бижбулякский район Республики Башкортостан (#101) от 12 июля 2006 года.</w:t>
      </w:r>
    </w:p>
    <w:p w:rsidR="00A23131" w:rsidRPr="00AE7D01" w:rsidRDefault="00A23131" w:rsidP="00080890">
      <w:pPr>
        <w:spacing w:after="0" w:line="240" w:lineRule="auto"/>
        <w:jc w:val="both"/>
        <w:rPr>
          <w:rFonts w:ascii="Times New Roman" w:hAnsi="Times New Roman" w:cs="Times New Roman"/>
          <w:b/>
          <w:bCs/>
          <w:kern w:val="36"/>
          <w:sz w:val="28"/>
          <w:szCs w:val="28"/>
        </w:rPr>
      </w:pPr>
    </w:p>
    <w:p w:rsidR="00A23131" w:rsidRPr="00AE7D01" w:rsidRDefault="00A23131" w:rsidP="00080890">
      <w:pPr>
        <w:spacing w:after="0" w:line="240" w:lineRule="auto"/>
        <w:jc w:val="both"/>
        <w:rPr>
          <w:rFonts w:ascii="Times New Roman" w:hAnsi="Times New Roman" w:cs="Times New Roman"/>
          <w:b/>
          <w:bCs/>
          <w:kern w:val="36"/>
          <w:sz w:val="28"/>
          <w:szCs w:val="28"/>
        </w:rPr>
      </w:pP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kern w:val="36"/>
          <w:sz w:val="28"/>
          <w:szCs w:val="28"/>
        </w:rPr>
        <w:t>Герб Бирского района</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12.07.2006</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61" w:history="1">
        <w:r w:rsidRPr="00B06A4B">
          <w:rPr>
            <w:rFonts w:ascii="Times New Roman" w:hAnsi="Times New Roman" w:cs="Times New Roman"/>
            <w:b/>
            <w:bCs/>
            <w:sz w:val="28"/>
            <w:szCs w:val="28"/>
            <w:u w:val="single"/>
          </w:rPr>
          <w:t>Геральдическом регистре РФ</w:t>
        </w:r>
      </w:hyperlink>
      <w:r w:rsidRPr="00B06A4B">
        <w:rPr>
          <w:rFonts w:ascii="Times New Roman" w:hAnsi="Times New Roman" w:cs="Times New Roman"/>
          <w:b/>
          <w:bCs/>
          <w:sz w:val="28"/>
          <w:szCs w:val="28"/>
        </w:rPr>
        <w:t>:</w:t>
      </w:r>
      <w:r w:rsidRPr="00AE7D01">
        <w:rPr>
          <w:rFonts w:ascii="Times New Roman" w:hAnsi="Times New Roman" w:cs="Times New Roman"/>
          <w:sz w:val="28"/>
          <w:szCs w:val="28"/>
        </w:rPr>
        <w:t xml:space="preserve"> 2966</w:t>
      </w:r>
    </w:p>
    <w:p w:rsidR="00B06A4B" w:rsidRDefault="008553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52096" behindDoc="0" locked="0" layoutInCell="1" allowOverlap="0">
            <wp:simplePos x="0" y="0"/>
            <wp:positionH relativeFrom="column">
              <wp:align>left</wp:align>
            </wp:positionH>
            <wp:positionV relativeFrom="line">
              <wp:posOffset>0</wp:posOffset>
            </wp:positionV>
            <wp:extent cx="1657350" cy="2047875"/>
            <wp:effectExtent l="19050" t="0" r="0" b="0"/>
            <wp:wrapSquare wrapText="bothSides"/>
            <wp:docPr id="85" name="Рисунок 17" descr="Герб Би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ерб Бирского района"/>
                    <pic:cNvPicPr>
                      <a:picLocks noChangeAspect="1" noChangeArrowheads="1"/>
                    </pic:cNvPicPr>
                  </pic:nvPicPr>
                  <pic:blipFill>
                    <a:blip r:embed="rId62"/>
                    <a:srcRect/>
                    <a:stretch>
                      <a:fillRect/>
                    </a:stretch>
                  </pic:blipFill>
                  <pic:spPr bwMode="auto">
                    <a:xfrm>
                      <a:off x="0" y="0"/>
                      <a:ext cx="1657350" cy="2047875"/>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В серебряном поле две обращенные вниз ветви яблони с тремя зелеными листами и двумя червлеными плодами, сопровождаемые во главе черным с серебряной грудью, червлеными головой, лапами и подгрудным оперением водяным воробьем. </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Обоснование символики:</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Герб муниципального района Бирский район создан на основе исторического герба города Бирска – административного центра района с учетом особенностей его природных условий.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В утвержденном 3 (16) июля 1782 года Сенатом Российской империи гербе города Бирска размещен «водяной воробей в серебряном поле, в знак того, что таковых редких птиц в окрестностях его города весьма довольно находится». Водяной воробей – редкая птица, но и сегодня он в достаточном количестве водится в Бирском районе, в чистых водах его озер, рек и ручьев.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Учитывая то, что город Бирск и Бирский район являются единой административно-территориальной единицей, водяной воробей изображен на гербе муниципального района Бирский район в качестве одной из основных фигур и символизирует собой трудолюбие его жителей, чистоту духа и помыслов.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Плодородие земли бирской, изобилие яблок, которыми на всю республику славятся эти края, отражают две яблоневые ветви с зелеными листьями и спелыми яблоками. Две яблоневые ветви символизируют мир и дружбу народов. Яблоки – это символ торжества жизни, их червленый цвет является символом любви и мужества, смелости и великодушия. </w:t>
      </w:r>
    </w:p>
    <w:p w:rsidR="00A23131" w:rsidRPr="00AE7D01"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Зеленый цвет в гербе является символом радости, свободы и мира. Серебряный цвет поля герба символизирует веру, чистоту, искренность и благородство. </w:t>
      </w:r>
    </w:p>
    <w:p w:rsidR="00A23131" w:rsidRPr="00AE7D01"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lastRenderedPageBreak/>
        <w:t>Утвержден решением Совета муниципального района Бирский район Республики Башкортостан (#201) от 12 июля 2006 года.</w:t>
      </w:r>
    </w:p>
    <w:p w:rsidR="00A23131" w:rsidRPr="00AE7D01" w:rsidRDefault="00A23131" w:rsidP="00080890">
      <w:pPr>
        <w:spacing w:after="0" w:line="240" w:lineRule="auto"/>
        <w:jc w:val="both"/>
        <w:rPr>
          <w:rFonts w:ascii="Times New Roman" w:hAnsi="Times New Roman" w:cs="Times New Roman"/>
          <w:sz w:val="28"/>
          <w:szCs w:val="28"/>
        </w:rPr>
      </w:pPr>
    </w:p>
    <w:p w:rsidR="00A23131" w:rsidRPr="00AE7D01" w:rsidRDefault="00A23131" w:rsidP="00080890">
      <w:pPr>
        <w:spacing w:after="0" w:line="240" w:lineRule="auto"/>
        <w:jc w:val="both"/>
        <w:rPr>
          <w:rFonts w:ascii="Times New Roman" w:hAnsi="Times New Roman" w:cs="Times New Roman"/>
          <w:b/>
          <w:bCs/>
          <w:kern w:val="36"/>
          <w:sz w:val="28"/>
          <w:szCs w:val="28"/>
        </w:rPr>
      </w:pP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kern w:val="36"/>
          <w:sz w:val="28"/>
          <w:szCs w:val="28"/>
        </w:rPr>
        <w:t>Герб Благоварского района</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11.07.2006</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Талгат Масалимов</w:t>
      </w: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63" w:history="1">
        <w:r w:rsidRPr="00B06A4B">
          <w:rPr>
            <w:rFonts w:ascii="Times New Roman" w:hAnsi="Times New Roman" w:cs="Times New Roman"/>
            <w:b/>
            <w:bCs/>
            <w:sz w:val="28"/>
            <w:szCs w:val="28"/>
            <w:u w:val="single"/>
          </w:rPr>
          <w:t>Геральдическом регистре РФ</w:t>
        </w:r>
      </w:hyperlink>
      <w:r w:rsidRPr="00B06A4B">
        <w:rPr>
          <w:rFonts w:ascii="Times New Roman" w:hAnsi="Times New Roman" w:cs="Times New Roman"/>
          <w:b/>
          <w:bCs/>
          <w:sz w:val="28"/>
          <w:szCs w:val="28"/>
        </w:rPr>
        <w:t>:</w:t>
      </w:r>
      <w:r w:rsidRPr="00B06A4B">
        <w:rPr>
          <w:rFonts w:ascii="Times New Roman" w:hAnsi="Times New Roman" w:cs="Times New Roman"/>
          <w:sz w:val="28"/>
          <w:szCs w:val="28"/>
        </w:rPr>
        <w:t xml:space="preserve"> 2</w:t>
      </w:r>
      <w:r w:rsidRPr="00AE7D01">
        <w:rPr>
          <w:rFonts w:ascii="Times New Roman" w:hAnsi="Times New Roman" w:cs="Times New Roman"/>
          <w:sz w:val="28"/>
          <w:szCs w:val="28"/>
        </w:rPr>
        <w:t>968</w:t>
      </w:r>
    </w:p>
    <w:p w:rsidR="00B06A4B" w:rsidRDefault="008553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53120" behindDoc="0" locked="0" layoutInCell="1" allowOverlap="0">
            <wp:simplePos x="0" y="0"/>
            <wp:positionH relativeFrom="column">
              <wp:align>left</wp:align>
            </wp:positionH>
            <wp:positionV relativeFrom="line">
              <wp:posOffset>0</wp:posOffset>
            </wp:positionV>
            <wp:extent cx="1657350" cy="2133600"/>
            <wp:effectExtent l="19050" t="0" r="0" b="0"/>
            <wp:wrapSquare wrapText="bothSides"/>
            <wp:docPr id="84" name="Рисунок 18" descr="Герб Благова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ерб Благоварского района"/>
                    <pic:cNvPicPr>
                      <a:picLocks noChangeAspect="1" noChangeArrowheads="1"/>
                    </pic:cNvPicPr>
                  </pic:nvPicPr>
                  <pic:blipFill>
                    <a:blip r:embed="rId64"/>
                    <a:srcRect/>
                    <a:stretch>
                      <a:fillRect/>
                    </a:stretch>
                  </pic:blipFill>
                  <pic:spPr bwMode="auto">
                    <a:xfrm>
                      <a:off x="0" y="0"/>
                      <a:ext cx="1657350" cy="213360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В зеленом поле – золотая вписанная головка хлебного колоса с остьями в столб, сопровожденная по сторонам двумя узкими серебряными столбами, сходящимися в оконечности; поверх золотых остьев во главе – лазоревый шар, обремененный золотым взлетающим жаворонком. </w:t>
      </w:r>
    </w:p>
    <w:p w:rsidR="00B06A4B" w:rsidRDefault="00A23131" w:rsidP="00080890">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Обоснование символики</w:t>
      </w:r>
      <w:r w:rsidR="00B06A4B">
        <w:rPr>
          <w:rFonts w:ascii="Times New Roman" w:hAnsi="Times New Roman" w:cs="Times New Roman"/>
          <w:sz w:val="28"/>
          <w:szCs w:val="28"/>
        </w:rPr>
        <w:t>:</w:t>
      </w:r>
      <w:r w:rsidRPr="00AE7D01">
        <w:rPr>
          <w:rFonts w:ascii="Times New Roman" w:hAnsi="Times New Roman" w:cs="Times New Roman"/>
          <w:sz w:val="28"/>
          <w:szCs w:val="28"/>
        </w:rPr>
        <w:t xml:space="preserve"> </w:t>
      </w:r>
    </w:p>
    <w:p w:rsidR="00B06A4B" w:rsidRDefault="00A23131" w:rsidP="00B06A4B">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Проживая в благодатном Благоварском районе, жители с детства впитывают трудолюбие его людей, душевность и искренность, их бескорыстную любовь к родному краю. Все эти чувства, которые долго и бережно хранят благоварцы в своей душе, ярко и образно воплотились в гербе. В нем отражена история, национальные традиции, природные и иные особенности края, духовное богатство людей, где в районе на протяжении всей истории был и остается житницей республики, здесь живут и трудятся потомственные хлеборобы и земледельцы, чьим трудом славится благоварская земля.</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Основное поле Герба зеленое символ изобилия и плодородия, который всегда радует душу и сердце хлебороба. Он олицетворяет красоту земли, весеннее пробуждение природы, ликование и торжество жизни, мир и покой.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Основную часть поля Герба занимает стилизованный хлебный колос.</w:t>
      </w:r>
    </w:p>
    <w:p w:rsidR="00B06A4B" w:rsidRDefault="00A23131" w:rsidP="00B06A4B">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Хлеб всегда был не только основой экономики района, но и мерилом человеческого достоинства, моральных и нравственных качеств наших людей, их высочайшего хлеборобского мастерства и трудолюбия. Это главное богатство земли благоварской, главная забота и основа их благополучия. Для благоварцев их родной район это непросто административно-территориальная единица, а их малая Родина, где живут в мире, дружбе и согласии люди разных национальностей, объединенные общностью исторической судьбы, национальных, культурных и духовных интересов, обычаев и традиций. Здесь, на этой земле, живут потомки минских племен башкир, предводитель которых Канзафар-бий был инициатором добровольного вхождения Башкирии в состав Российского государства.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lastRenderedPageBreak/>
        <w:t>Зерна в золотом колосе герба – это символ единения благоварцев в их стремлении к добру и света, к процветанию родной земли.</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Поющий жаворонок – одна из самых любимых народом птиц. Прилет жаворонков знаменует приход весны, яркое и теплое свечение Солнца, пробуждение земли, начало самого главного для крестьянина периода весенне-полевых работ.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Символично, что жаворонок до восхода солнца просыпается и летает над полями и лугами до заката солнца. И его звонкая трель радует сердца тех, кто от зари до темна трудится на родной земле.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Не случайно исстари в честь прилета жаворонков люди с 22 марта по 7 апреля пекут булочки в форме птички. Угощают ими детей, соседей, поют песни, прославляя труд земледельца, призывая к благоденствию, прося у природы хорошей погоды, выражая надежду на богатый урожай. </w:t>
      </w:r>
    </w:p>
    <w:p w:rsidR="00B06A4B"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Хлебный колос в изображении герба окаймляют две полосы серебряного цвета – цвета чистой воды, отображающего ясность, добродетель и благородства, чистоту помыслов жителей района. Одновременно это символическое изображение двух рек района – Чермасан и Кармасан. </w:t>
      </w:r>
    </w:p>
    <w:p w:rsidR="00A23131" w:rsidRPr="00AE7D01"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Герб муниципального района Благоварский район олицетворяет красоту и богатство благоварской земли, мирный, созидательный труд благоварцев, вечное стремление к добру и благу во имя благополучия и процветания нынешнего и будущих поколений. </w:t>
      </w:r>
    </w:p>
    <w:p w:rsidR="00A23131" w:rsidRPr="00AE7D01" w:rsidRDefault="00A23131" w:rsidP="00B06A4B">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Благоварский район Республики Башкортостан (#10) от 11 июля 2006 года.</w:t>
      </w:r>
    </w:p>
    <w:p w:rsidR="00A23131" w:rsidRPr="00AE7D01" w:rsidRDefault="00A23131" w:rsidP="00080890">
      <w:pPr>
        <w:spacing w:after="0" w:line="240" w:lineRule="auto"/>
        <w:jc w:val="both"/>
        <w:rPr>
          <w:rFonts w:ascii="Times New Roman" w:hAnsi="Times New Roman" w:cs="Times New Roman"/>
          <w:b/>
          <w:bCs/>
          <w:kern w:val="36"/>
          <w:sz w:val="28"/>
          <w:szCs w:val="28"/>
        </w:rPr>
      </w:pPr>
    </w:p>
    <w:p w:rsidR="00A23131" w:rsidRPr="00AE7D01" w:rsidRDefault="00A23131" w:rsidP="00080890">
      <w:pPr>
        <w:spacing w:after="0" w:line="240" w:lineRule="auto"/>
        <w:jc w:val="both"/>
        <w:rPr>
          <w:rFonts w:ascii="Times New Roman" w:hAnsi="Times New Roman" w:cs="Times New Roman"/>
          <w:b/>
          <w:bCs/>
          <w:kern w:val="36"/>
          <w:sz w:val="28"/>
          <w:szCs w:val="28"/>
        </w:rPr>
      </w:pPr>
    </w:p>
    <w:p w:rsidR="00A23131" w:rsidRPr="00AE7D01" w:rsidRDefault="00A23131" w:rsidP="00B06A4B">
      <w:pPr>
        <w:spacing w:after="0"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Благовещенского района</w:t>
      </w:r>
    </w:p>
    <w:p w:rsidR="00B06A4B"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13.07.2006</w:t>
      </w:r>
    </w:p>
    <w:p w:rsidR="00B06A4B"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Номер</w:t>
      </w:r>
      <w:r w:rsidRPr="00B06A4B">
        <w:rPr>
          <w:rFonts w:ascii="Times New Roman" w:hAnsi="Times New Roman" w:cs="Times New Roman"/>
          <w:b/>
          <w:bCs/>
          <w:sz w:val="28"/>
          <w:szCs w:val="28"/>
        </w:rPr>
        <w:t xml:space="preserve"> в </w:t>
      </w:r>
      <w:hyperlink r:id="rId65" w:history="1">
        <w:r w:rsidRPr="00B06A4B">
          <w:rPr>
            <w:rFonts w:ascii="Times New Roman" w:hAnsi="Times New Roman" w:cs="Times New Roman"/>
            <w:b/>
            <w:bCs/>
            <w:sz w:val="28"/>
            <w:szCs w:val="28"/>
            <w:u w:val="single"/>
          </w:rPr>
          <w:t>Геральдическом регистре РФ</w:t>
        </w:r>
      </w:hyperlink>
      <w:r w:rsidRPr="00AE7D01">
        <w:rPr>
          <w:rFonts w:ascii="Times New Roman" w:hAnsi="Times New Roman" w:cs="Times New Roman"/>
          <w:b/>
          <w:bCs/>
          <w:sz w:val="28"/>
          <w:szCs w:val="28"/>
        </w:rPr>
        <w:t>:</w:t>
      </w:r>
      <w:r w:rsidRPr="00AE7D01">
        <w:rPr>
          <w:rFonts w:ascii="Times New Roman" w:hAnsi="Times New Roman" w:cs="Times New Roman"/>
          <w:sz w:val="28"/>
          <w:szCs w:val="28"/>
        </w:rPr>
        <w:t xml:space="preserve"> 2971</w:t>
      </w:r>
    </w:p>
    <w:p w:rsidR="00B06A4B" w:rsidRDefault="008553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54144" behindDoc="0" locked="0" layoutInCell="1" allowOverlap="0">
            <wp:simplePos x="0" y="0"/>
            <wp:positionH relativeFrom="column">
              <wp:align>left</wp:align>
            </wp:positionH>
            <wp:positionV relativeFrom="line">
              <wp:posOffset>0</wp:posOffset>
            </wp:positionV>
            <wp:extent cx="1657350" cy="2095500"/>
            <wp:effectExtent l="19050" t="0" r="0" b="0"/>
            <wp:wrapSquare wrapText="bothSides"/>
            <wp:docPr id="83" name="Рисунок 19" descr="Герб Благовеще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ерб Благовещенского района"/>
                    <pic:cNvPicPr>
                      <a:picLocks noChangeAspect="1" noChangeArrowheads="1"/>
                    </pic:cNvPicPr>
                  </pic:nvPicPr>
                  <pic:blipFill>
                    <a:blip r:embed="rId66"/>
                    <a:srcRect/>
                    <a:stretch>
                      <a:fillRect/>
                    </a:stretch>
                  </pic:blipFill>
                  <pic:spPr bwMode="auto">
                    <a:xfrm>
                      <a:off x="0" y="0"/>
                      <a:ext cx="1657350" cy="209550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лазоревом поле серебряный летящий голубь, держащий в золотом клюве золотую оливковую ветвь с зелеными листьями, сопровожденный в оконечности волнистым серебряным четырежды просеченным лазурью поясом, из-за которого вверх выходит до половины золотое мельничное колесо. </w:t>
      </w:r>
    </w:p>
    <w:p w:rsidR="00B06A4B"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Обоснование символики: </w:t>
      </w:r>
    </w:p>
    <w:p w:rsidR="00B06A4B"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Композиция герба отражает название района, его исторические, географические и экономические особенности. </w:t>
      </w:r>
    </w:p>
    <w:p w:rsidR="00B06A4B" w:rsidRDefault="00A23131" w:rsidP="00B06A4B">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История города Благовещенска и Благовещенского района связана с основанием в 1756 году в ходе разработок месторождений руд Южного </w:t>
      </w:r>
      <w:r w:rsidRPr="00AE7D01">
        <w:rPr>
          <w:rFonts w:ascii="Times New Roman" w:hAnsi="Times New Roman" w:cs="Times New Roman"/>
          <w:sz w:val="28"/>
          <w:szCs w:val="28"/>
        </w:rPr>
        <w:lastRenderedPageBreak/>
        <w:t>Урала медеплавильной фабрики. При строительстве на правом берегу реки Белой медеплавильной фабрики в день христианского праздника Благовещения была заложена одноименная церковь, что и определило впоследствии название поселка Благовещенский, позднее ставшего городом Благовещенском. В ходе развития этого поселка, входившего в состав Уфимского уезда, в 1930 году произошло отделение района с образованием Благовещенского района.</w:t>
      </w:r>
    </w:p>
    <w:p w:rsidR="00B06A4B" w:rsidRDefault="00A23131" w:rsidP="00B06A4B">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связи с этим центральным элементом герба является голубь, держащий в золотом клюве оливковую ветвь с зелеными листьями. Он не только отражает историческое прошлое края, но и является символом благой вести, мира и процветания. </w:t>
      </w:r>
    </w:p>
    <w:p w:rsidR="00B06A4B" w:rsidRDefault="00A23131" w:rsidP="00B06A4B">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Золотое мельничное колесо символизирует сельское хозяйство, которое является одной из ведущих отраслей экономики района. В то же время, мельничное колесо – это жизнеутверждающий символ, олицетворяющий связь поколений, богатство к</w:t>
      </w:r>
      <w:r w:rsidR="00B06A4B">
        <w:rPr>
          <w:rFonts w:ascii="Times New Roman" w:hAnsi="Times New Roman" w:cs="Times New Roman"/>
          <w:sz w:val="28"/>
          <w:szCs w:val="28"/>
        </w:rPr>
        <w:t xml:space="preserve">рая и его дальнейшее развитие. </w:t>
      </w:r>
    </w:p>
    <w:p w:rsidR="00B06A4B" w:rsidRDefault="00A23131" w:rsidP="00B06A4B">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По территории Благовещенского района протекают две главные водные артерии Башкортостана – реки Белая и Уфа. Серебряные волны в оконечности герба, символизируя эти реки и их прозрачные воды, одновременно являются символом благородства, </w:t>
      </w:r>
      <w:r w:rsidR="00B06A4B">
        <w:rPr>
          <w:rFonts w:ascii="Times New Roman" w:hAnsi="Times New Roman" w:cs="Times New Roman"/>
          <w:sz w:val="28"/>
          <w:szCs w:val="28"/>
        </w:rPr>
        <w:t xml:space="preserve">откровенности, чистоты и веры. </w:t>
      </w:r>
    </w:p>
    <w:p w:rsidR="00B06A4B" w:rsidRDefault="00A23131" w:rsidP="00B06A4B">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Лазоревый цвет повторяет один из цветов Государственного флага Республики Башкортостан и выбран в качестве основного цвета поля герба района в знак территориальной принадлежности района к республике и символизирует ясность, д</w:t>
      </w:r>
      <w:r w:rsidR="00B06A4B">
        <w:rPr>
          <w:rFonts w:ascii="Times New Roman" w:hAnsi="Times New Roman" w:cs="Times New Roman"/>
          <w:sz w:val="28"/>
          <w:szCs w:val="28"/>
        </w:rPr>
        <w:t xml:space="preserve">обродетель и чистоту помыслов. </w:t>
      </w:r>
    </w:p>
    <w:p w:rsidR="00B06A4B" w:rsidRDefault="00A23131" w:rsidP="00B06A4B">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Серебро – символизирует благую весть дня Благовещения, рождение н</w:t>
      </w:r>
      <w:r w:rsidR="00B06A4B">
        <w:rPr>
          <w:rFonts w:ascii="Times New Roman" w:hAnsi="Times New Roman" w:cs="Times New Roman"/>
          <w:sz w:val="28"/>
          <w:szCs w:val="28"/>
        </w:rPr>
        <w:t xml:space="preserve">ового, чистого и благородного. </w:t>
      </w:r>
    </w:p>
    <w:p w:rsidR="00A23131" w:rsidRPr="00AE7D01" w:rsidRDefault="00A23131" w:rsidP="00B06A4B">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Золото – это символ богатства, ценности, прочности и, в дополнение к серебряному цвету, символ веры. </w:t>
      </w:r>
    </w:p>
    <w:p w:rsidR="00A23131" w:rsidRPr="00AE7D01" w:rsidRDefault="00A23131" w:rsidP="00B06A4B">
      <w:pPr>
        <w:spacing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Благовещенский район Республики Башкортостан (#143) от 13 июля 2006 года.</w:t>
      </w:r>
    </w:p>
    <w:p w:rsidR="00A23131" w:rsidRPr="00AE7D01" w:rsidRDefault="00A23131" w:rsidP="00B06A4B">
      <w:pPr>
        <w:spacing w:before="100" w:beforeAutospacing="1"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before="100" w:beforeAutospacing="1"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before="100" w:beforeAutospacing="1" w:after="0"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Буздякского района</w:t>
      </w:r>
    </w:p>
    <w:p w:rsidR="00B06A4B"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18.07.2006</w:t>
      </w:r>
    </w:p>
    <w:p w:rsidR="00B06A4B"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 Раиль Ахметзянов</w:t>
      </w:r>
    </w:p>
    <w:p w:rsidR="00A23131" w:rsidRPr="00AE7D01"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67" w:history="1">
        <w:r w:rsidRPr="00B06A4B">
          <w:rPr>
            <w:rFonts w:ascii="Times New Roman" w:hAnsi="Times New Roman" w:cs="Times New Roman"/>
            <w:b/>
            <w:bCs/>
            <w:sz w:val="28"/>
            <w:szCs w:val="28"/>
            <w:u w:val="single"/>
          </w:rPr>
          <w:t>Геральдическом регистре РФ</w:t>
        </w:r>
      </w:hyperlink>
      <w:r w:rsidRPr="00AE7D01">
        <w:rPr>
          <w:rFonts w:ascii="Times New Roman" w:hAnsi="Times New Roman" w:cs="Times New Roman"/>
          <w:b/>
          <w:bCs/>
          <w:sz w:val="28"/>
          <w:szCs w:val="28"/>
        </w:rPr>
        <w:t>:</w:t>
      </w:r>
      <w:r w:rsidRPr="00AE7D01">
        <w:rPr>
          <w:rFonts w:ascii="Times New Roman" w:hAnsi="Times New Roman" w:cs="Times New Roman"/>
          <w:sz w:val="28"/>
          <w:szCs w:val="28"/>
        </w:rPr>
        <w:t xml:space="preserve"> 2972</w:t>
      </w:r>
    </w:p>
    <w:p w:rsidR="00B06A4B" w:rsidRDefault="008553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55168" behindDoc="0" locked="0" layoutInCell="1" allowOverlap="0">
            <wp:simplePos x="0" y="0"/>
            <wp:positionH relativeFrom="column">
              <wp:align>left</wp:align>
            </wp:positionH>
            <wp:positionV relativeFrom="line">
              <wp:posOffset>0</wp:posOffset>
            </wp:positionV>
            <wp:extent cx="1657350" cy="2114550"/>
            <wp:effectExtent l="19050" t="0" r="0" b="0"/>
            <wp:wrapSquare wrapText="bothSides"/>
            <wp:docPr id="82" name="Рисунок 20" descr="Герб Буздяк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ерб Буздякского района"/>
                    <pic:cNvPicPr>
                      <a:picLocks noChangeAspect="1" noChangeArrowheads="1"/>
                    </pic:cNvPicPr>
                  </pic:nvPicPr>
                  <pic:blipFill>
                    <a:blip r:embed="rId68"/>
                    <a:srcRect/>
                    <a:stretch>
                      <a:fillRect/>
                    </a:stretch>
                  </pic:blipFill>
                  <pic:spPr bwMode="auto">
                    <a:xfrm>
                      <a:off x="0" y="0"/>
                      <a:ext cx="1657350" cy="211455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червленом поле с лазоревой главой, обремененной серебряным восходящим солнцем с чередующимися широкими клиновидно выщербленными на концах и тонкими нитевидными лучами, два сообращенных </w:t>
      </w:r>
      <w:r w:rsidRPr="00AE7D01">
        <w:rPr>
          <w:rFonts w:ascii="Times New Roman" w:hAnsi="Times New Roman" w:cs="Times New Roman"/>
          <w:sz w:val="28"/>
          <w:szCs w:val="28"/>
        </w:rPr>
        <w:lastRenderedPageBreak/>
        <w:t xml:space="preserve">стоящих с запрокинутыми головами золотых журавля. </w:t>
      </w:r>
    </w:p>
    <w:p w:rsidR="00B06A4B"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Обоснование символики: </w:t>
      </w:r>
    </w:p>
    <w:p w:rsidR="00B06A4B" w:rsidRDefault="00A23131" w:rsidP="00B06A4B">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С середины 15 века на территории современного Буздякского района проживал башкирский род Канлы, символом которого являлся журавль. Поэтому в качестве символа осознания своих корней и уважения к историческому прошлому центральным элементом герба района выбраны два журавля, в знак, что духовный опыт народа, приобретенный и умноженный веками, передан нам, нашему времени, нашим потомкам. Изысканная элегантная внешность, удивительно музыкальный голос, особое чувство собственного достоинства и благородства делают журавлей культовой фигурой. Его выносливость и красота, обязательное весеннее возвращение, выразительные брачные танцы всегда впечатляли людей. Весенние перелеты журавлей стали символом духовного и телесного возрождения. Журавль ассоциируется с долголетием. В то же время, два обращенных друг к другу в торжественном танце журавля олицетворяют продолжение жизни, а также стремление к совершенству. Устремленные ввысь к восходящему сияющему солнцу клювы говорят о надежде и вере в будущее. </w:t>
      </w:r>
    </w:p>
    <w:p w:rsidR="00B06A4B" w:rsidRDefault="00A23131" w:rsidP="00B06A4B">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Золотой цвет журавлей – цвет спелых пшеничных зерен символизирует в гербе плодородие, богатство, а также является геральдическим символом вел</w:t>
      </w:r>
      <w:r w:rsidR="00B06A4B">
        <w:rPr>
          <w:rFonts w:ascii="Times New Roman" w:hAnsi="Times New Roman" w:cs="Times New Roman"/>
          <w:sz w:val="28"/>
          <w:szCs w:val="28"/>
        </w:rPr>
        <w:t xml:space="preserve">ичия, прочности и великодушия. </w:t>
      </w:r>
    </w:p>
    <w:p w:rsidR="00B06A4B" w:rsidRDefault="00A23131" w:rsidP="00B06A4B">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Червленый цвет основного поля герба является символом самоотверженного труда, силы</w:t>
      </w:r>
      <w:r w:rsidR="00B06A4B">
        <w:rPr>
          <w:rFonts w:ascii="Times New Roman" w:hAnsi="Times New Roman" w:cs="Times New Roman"/>
          <w:sz w:val="28"/>
          <w:szCs w:val="28"/>
        </w:rPr>
        <w:t xml:space="preserve">, мужества и красоты. </w:t>
      </w:r>
    </w:p>
    <w:p w:rsidR="00B06A4B" w:rsidRDefault="00A23131" w:rsidP="00B06A4B">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Буздякский район расположен в бассейне притока реки Белой – Чермасана, символическое изображение которой с четырьмя питающими притоками Кидаш, Идэш, Киска-Елга, Кызыл-Елга передано в виде лазоревой главы щита герба. Одновременно лазоревый цвет символизирует развитие, дв</w:t>
      </w:r>
      <w:r w:rsidR="00B06A4B">
        <w:rPr>
          <w:rFonts w:ascii="Times New Roman" w:hAnsi="Times New Roman" w:cs="Times New Roman"/>
          <w:sz w:val="28"/>
          <w:szCs w:val="28"/>
        </w:rPr>
        <w:t xml:space="preserve">ижение вперед, надежду, мечту. </w:t>
      </w:r>
    </w:p>
    <w:p w:rsidR="00A23131" w:rsidRPr="00AE7D01" w:rsidRDefault="00A23131" w:rsidP="00B06A4B">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Восходящее солнце отражает стремление к совершенству и является геральдическим символом истины. Его серебряный цвет отображает открытость, дружелюбие, согласие и взаимопонимание проживающих в районе представителей более тридцати национальностей. </w:t>
      </w:r>
    </w:p>
    <w:p w:rsidR="00A23131" w:rsidRPr="00AE7D01" w:rsidRDefault="00A23131" w:rsidP="00B06A4B">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Буздякский район Республики Башкортостан (#107) от 18 июля 2006 года.</w:t>
      </w:r>
    </w:p>
    <w:p w:rsidR="00A23131" w:rsidRPr="00AE7D01" w:rsidRDefault="00A23131" w:rsidP="00B06A4B">
      <w:pPr>
        <w:spacing w:before="100" w:beforeAutospacing="1"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before="100" w:beforeAutospacing="1"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before="100" w:beforeAutospacing="1"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before="100" w:beforeAutospacing="1"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before="100" w:beforeAutospacing="1" w:after="0" w:line="240" w:lineRule="auto"/>
        <w:contextualSpacing/>
        <w:jc w:val="both"/>
        <w:rPr>
          <w:rFonts w:ascii="Times New Roman" w:hAnsi="Times New Roman" w:cs="Times New Roman"/>
          <w:b/>
          <w:bCs/>
          <w:kern w:val="36"/>
          <w:sz w:val="28"/>
          <w:szCs w:val="28"/>
        </w:rPr>
      </w:pPr>
    </w:p>
    <w:p w:rsidR="00A23131" w:rsidRDefault="00A23131" w:rsidP="00B06A4B">
      <w:pPr>
        <w:spacing w:before="100" w:beforeAutospacing="1" w:after="0" w:line="240" w:lineRule="auto"/>
        <w:contextualSpacing/>
        <w:jc w:val="both"/>
        <w:rPr>
          <w:rFonts w:ascii="Times New Roman" w:hAnsi="Times New Roman" w:cs="Times New Roman"/>
          <w:b/>
          <w:bCs/>
          <w:kern w:val="36"/>
          <w:sz w:val="28"/>
          <w:szCs w:val="28"/>
        </w:rPr>
      </w:pPr>
    </w:p>
    <w:p w:rsidR="00B06A4B" w:rsidRDefault="00B06A4B" w:rsidP="00B06A4B">
      <w:pPr>
        <w:spacing w:before="100" w:beforeAutospacing="1" w:after="0" w:line="240" w:lineRule="auto"/>
        <w:contextualSpacing/>
        <w:jc w:val="both"/>
        <w:rPr>
          <w:rFonts w:ascii="Times New Roman" w:hAnsi="Times New Roman" w:cs="Times New Roman"/>
          <w:b/>
          <w:bCs/>
          <w:kern w:val="36"/>
          <w:sz w:val="28"/>
          <w:szCs w:val="28"/>
        </w:rPr>
      </w:pPr>
    </w:p>
    <w:p w:rsidR="00B06A4B" w:rsidRDefault="00B06A4B" w:rsidP="00B06A4B">
      <w:pPr>
        <w:spacing w:before="100" w:beforeAutospacing="1" w:after="0" w:line="240" w:lineRule="auto"/>
        <w:contextualSpacing/>
        <w:jc w:val="both"/>
        <w:rPr>
          <w:rFonts w:ascii="Times New Roman" w:hAnsi="Times New Roman" w:cs="Times New Roman"/>
          <w:b/>
          <w:bCs/>
          <w:kern w:val="36"/>
          <w:sz w:val="28"/>
          <w:szCs w:val="28"/>
        </w:rPr>
      </w:pPr>
    </w:p>
    <w:p w:rsidR="00B06A4B" w:rsidRPr="00AE7D01" w:rsidRDefault="00B06A4B" w:rsidP="00B06A4B">
      <w:pPr>
        <w:spacing w:before="100" w:beforeAutospacing="1"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before="100" w:beforeAutospacing="1" w:after="0"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lastRenderedPageBreak/>
        <w:t>Герб Бураевского района</w:t>
      </w:r>
    </w:p>
    <w:p w:rsidR="00B06A4B"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14.07.2006</w:t>
      </w:r>
    </w:p>
    <w:p w:rsidR="00B06A4B"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69" w:history="1">
        <w:r w:rsidRPr="00B06A4B">
          <w:rPr>
            <w:rFonts w:ascii="Times New Roman" w:hAnsi="Times New Roman" w:cs="Times New Roman"/>
            <w:b/>
            <w:bCs/>
            <w:sz w:val="28"/>
            <w:szCs w:val="28"/>
            <w:u w:val="single"/>
          </w:rPr>
          <w:t>Геральдическом регистре РФ</w:t>
        </w:r>
      </w:hyperlink>
      <w:r w:rsidRPr="00B06A4B">
        <w:rPr>
          <w:rFonts w:ascii="Times New Roman" w:hAnsi="Times New Roman" w:cs="Times New Roman"/>
          <w:b/>
          <w:bCs/>
          <w:sz w:val="28"/>
          <w:szCs w:val="28"/>
        </w:rPr>
        <w:t>:</w:t>
      </w:r>
      <w:r w:rsidRPr="00AE7D01">
        <w:rPr>
          <w:rFonts w:ascii="Times New Roman" w:hAnsi="Times New Roman" w:cs="Times New Roman"/>
          <w:sz w:val="28"/>
          <w:szCs w:val="28"/>
        </w:rPr>
        <w:t xml:space="preserve"> 2973</w:t>
      </w:r>
    </w:p>
    <w:p w:rsidR="00B06A4B" w:rsidRDefault="008553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56192" behindDoc="0" locked="0" layoutInCell="1" allowOverlap="0">
            <wp:simplePos x="0" y="0"/>
            <wp:positionH relativeFrom="column">
              <wp:align>left</wp:align>
            </wp:positionH>
            <wp:positionV relativeFrom="line">
              <wp:posOffset>0</wp:posOffset>
            </wp:positionV>
            <wp:extent cx="1657350" cy="2047875"/>
            <wp:effectExtent l="19050" t="0" r="0" b="0"/>
            <wp:wrapSquare wrapText="bothSides"/>
            <wp:docPr id="81" name="Рисунок 21" descr="Герб Бурае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ерб Бураевского района"/>
                    <pic:cNvPicPr>
                      <a:picLocks noChangeAspect="1" noChangeArrowheads="1"/>
                    </pic:cNvPicPr>
                  </pic:nvPicPr>
                  <pic:blipFill>
                    <a:blip r:embed="rId70"/>
                    <a:srcRect/>
                    <a:stretch>
                      <a:fillRect/>
                    </a:stretch>
                  </pic:blipFill>
                  <pic:spPr bwMode="auto">
                    <a:xfrm>
                      <a:off x="0" y="0"/>
                      <a:ext cx="1657350" cy="2047875"/>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зеленом поле косой нитевидный золотой крест, поверх которого пониженный серебряный бегущий с запрокинутой головой волк (Кук-Буре); крест сопровожден в углах золотыми тамгами башкирских родов Танып (вверху), Киргиз (внизу), Елан (справа) и Тазлар (слева). </w:t>
      </w:r>
    </w:p>
    <w:p w:rsidR="00B06A4B"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Обоснование символики: </w:t>
      </w:r>
    </w:p>
    <w:p w:rsidR="00B06A4B"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Все фигуры герба символизируют историческое, духовно-культурное, национальное и другие местные традиции, особенности Бураевского района, его жителей, своим повседневным трудом вносящих вклад в экономическое, социально</w:t>
      </w:r>
      <w:r w:rsidR="00B06A4B">
        <w:rPr>
          <w:rFonts w:ascii="Times New Roman" w:hAnsi="Times New Roman" w:cs="Times New Roman"/>
          <w:sz w:val="28"/>
          <w:szCs w:val="28"/>
        </w:rPr>
        <w:t xml:space="preserve">е развитие района, республики. </w:t>
      </w:r>
    </w:p>
    <w:p w:rsidR="00EB7523" w:rsidRDefault="00A23131" w:rsidP="00B06A4B">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Центральной фигурой герба является бегущий Небесный Волк (Кук-Буре) на сине-зеленом поле – символ, единый для всех тюркских народов и олицетворяет многовековую народную память, мудрость, отвагу, жертвен</w:t>
      </w:r>
      <w:r w:rsidR="00EB7523">
        <w:rPr>
          <w:rFonts w:ascii="Times New Roman" w:hAnsi="Times New Roman" w:cs="Times New Roman"/>
          <w:sz w:val="28"/>
          <w:szCs w:val="28"/>
        </w:rPr>
        <w:t xml:space="preserve">ность и верность своей родине. </w:t>
      </w:r>
    </w:p>
    <w:p w:rsidR="00EB7523" w:rsidRDefault="00A23131" w:rsidP="00B06A4B">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В центре главного поля изображена композиция из древних родовых знаков (тамги), которые соответствуют родовым знакам древних башкирских родов, обитавших на исторических землях, своим расположением создают круговое вращение композиции, делая его динамичным, симво</w:t>
      </w:r>
      <w:r w:rsidR="00EB7523">
        <w:rPr>
          <w:rFonts w:ascii="Times New Roman" w:hAnsi="Times New Roman" w:cs="Times New Roman"/>
          <w:sz w:val="28"/>
          <w:szCs w:val="28"/>
        </w:rPr>
        <w:t xml:space="preserve">лизируя этим движение времени. </w:t>
      </w:r>
    </w:p>
    <w:p w:rsidR="00EB7523" w:rsidRDefault="00A23131" w:rsidP="00B06A4B">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Это «тамги» родов Яльдяк, Елан,Танып, Тазлар и Киргиз:№Золотой – цвет солнца, зерна, богатства, величия,</w:t>
      </w:r>
      <w:r w:rsidR="00EB7523">
        <w:rPr>
          <w:rFonts w:ascii="Times New Roman" w:hAnsi="Times New Roman" w:cs="Times New Roman"/>
          <w:sz w:val="28"/>
          <w:szCs w:val="28"/>
        </w:rPr>
        <w:t xml:space="preserve"> великолепия. </w:t>
      </w:r>
    </w:p>
    <w:p w:rsidR="00EB7523" w:rsidRDefault="00A23131" w:rsidP="00B06A4B">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Сине-зеленый цвет – объединенный цвет неба и земли, в союзе которого появилась жизнь на земле, символизирует надежду, радость повседневной жизни, здоровье, вечное обновление жизни, является олицетворением прекрасной природы, чистоты окружающей среды, а также миролюбие, веру и мужество, олицетворяет светлое будущее, мирное существование, атмосфер</w:t>
      </w:r>
      <w:r w:rsidR="00EB7523">
        <w:rPr>
          <w:rFonts w:ascii="Times New Roman" w:hAnsi="Times New Roman" w:cs="Times New Roman"/>
          <w:sz w:val="28"/>
          <w:szCs w:val="28"/>
        </w:rPr>
        <w:t xml:space="preserve">у миролюбия и взаимопонимания. </w:t>
      </w:r>
    </w:p>
    <w:p w:rsidR="00EB7523" w:rsidRDefault="00A23131" w:rsidP="00B06A4B">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Белый цвет – символизирует открытость</w:t>
      </w:r>
      <w:r w:rsidR="00EB7523">
        <w:rPr>
          <w:rFonts w:ascii="Times New Roman" w:hAnsi="Times New Roman" w:cs="Times New Roman"/>
          <w:sz w:val="28"/>
          <w:szCs w:val="28"/>
        </w:rPr>
        <w:t xml:space="preserve">, готовность к сотрудничеству. </w:t>
      </w:r>
    </w:p>
    <w:p w:rsidR="00A23131" w:rsidRPr="00AE7D01" w:rsidRDefault="00A23131" w:rsidP="00B06A4B">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Цвета герба – серебряный, сине-зеленый, золотой отражают традиционно почитаемые цвета многонационального народа, объединенного трудом и духовно землей бураевской. </w:t>
      </w:r>
    </w:p>
    <w:p w:rsidR="00A23131" w:rsidRPr="00AE7D01"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Бураевский район Республики Башкортостан (#88) от 14 июля 2006 года.</w:t>
      </w:r>
    </w:p>
    <w:p w:rsidR="00A23131" w:rsidRPr="00AE7D01" w:rsidRDefault="00A23131" w:rsidP="00B06A4B">
      <w:pPr>
        <w:spacing w:before="100" w:beforeAutospacing="1"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before="100" w:beforeAutospacing="1"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before="100" w:beforeAutospacing="1" w:after="0"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lastRenderedPageBreak/>
        <w:t>Герб Бурзянского района</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11.07.2006</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71" w:history="1">
        <w:r w:rsidRPr="00EB7523">
          <w:rPr>
            <w:rFonts w:ascii="Times New Roman" w:hAnsi="Times New Roman" w:cs="Times New Roman"/>
            <w:b/>
            <w:bCs/>
            <w:sz w:val="28"/>
            <w:szCs w:val="28"/>
            <w:u w:val="single"/>
          </w:rPr>
          <w:t>Геральдическом регистре РФ</w:t>
        </w:r>
      </w:hyperlink>
      <w:r w:rsidRPr="00AE7D01">
        <w:rPr>
          <w:rFonts w:ascii="Times New Roman" w:hAnsi="Times New Roman" w:cs="Times New Roman"/>
          <w:b/>
          <w:bCs/>
          <w:sz w:val="28"/>
          <w:szCs w:val="28"/>
        </w:rPr>
        <w:t>:</w:t>
      </w:r>
      <w:r w:rsidRPr="00AE7D01">
        <w:rPr>
          <w:rFonts w:ascii="Times New Roman" w:hAnsi="Times New Roman" w:cs="Times New Roman"/>
          <w:sz w:val="28"/>
          <w:szCs w:val="28"/>
        </w:rPr>
        <w:t xml:space="preserve"> 3207</w:t>
      </w:r>
    </w:p>
    <w:p w:rsidR="00EB7523" w:rsidRDefault="008553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57216" behindDoc="0" locked="0" layoutInCell="1" allowOverlap="0">
            <wp:simplePos x="0" y="0"/>
            <wp:positionH relativeFrom="column">
              <wp:align>left</wp:align>
            </wp:positionH>
            <wp:positionV relativeFrom="line">
              <wp:posOffset>0</wp:posOffset>
            </wp:positionV>
            <wp:extent cx="1657350" cy="2095500"/>
            <wp:effectExtent l="19050" t="0" r="0" b="0"/>
            <wp:wrapSquare wrapText="bothSides"/>
            <wp:docPr id="80" name="Рисунок 22" descr="Герб Бурзя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ерб Бурзянского района"/>
                    <pic:cNvPicPr>
                      <a:picLocks noChangeAspect="1" noChangeArrowheads="1"/>
                    </pic:cNvPicPr>
                  </pic:nvPicPr>
                  <pic:blipFill>
                    <a:blip r:embed="rId72"/>
                    <a:srcRect/>
                    <a:stretch>
                      <a:fillRect/>
                    </a:stretch>
                  </pic:blipFill>
                  <pic:spPr bwMode="auto">
                    <a:xfrm>
                      <a:off x="0" y="0"/>
                      <a:ext cx="1657350" cy="209550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зеленом поле золотой правильный шестиугольник, верхняя и нижняя стороны которого сообразны верхней грани щита, обремененный червленым идущим медведем. К углам шестиугольника, обращенным к боковым сторонам щита, примыкают золотые тамги в виде малых отвлеченных стропил: правого (справа) и левого (слева), а к серединам верхней и нижней сторон – две другие золотые тамги в виде бьющих в шестиугольник наконечников стрел. Шестиугольник сопровождается в верхних углах и внизу золотыми отвлеченными малыми деревьями. </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Обоснование символики: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В основу композиции герба легли особенности природных условий и историческог</w:t>
      </w:r>
      <w:r w:rsidR="00EB7523">
        <w:rPr>
          <w:rFonts w:ascii="Times New Roman" w:hAnsi="Times New Roman" w:cs="Times New Roman"/>
          <w:sz w:val="28"/>
          <w:szCs w:val="28"/>
        </w:rPr>
        <w:t xml:space="preserve">о развития Бурзянского района. </w:t>
      </w:r>
      <w:r w:rsidRPr="00AE7D01">
        <w:rPr>
          <w:rFonts w:ascii="Times New Roman" w:hAnsi="Times New Roman" w:cs="Times New Roman"/>
          <w:sz w:val="28"/>
          <w:szCs w:val="28"/>
        </w:rPr>
        <w:t>Район знаменит своими природными сокровищами – уникальными памятниками природы и древней культуры. Это Башкирский государственный природный заповедник и Башкирский заповедник «Шульган-таш». Пещера Шульганташ – Капова – одна из крупнейших карстовых пещер, где сохранились около 30 настенных рисунков эпохи палеолита, имеющих мировое значение. Шульганташ – единственная пещера в Восточной Европе, где хорошо сохранились образцы росписи краской времен каменного ве</w:t>
      </w:r>
      <w:r w:rsidR="00EB7523">
        <w:rPr>
          <w:rFonts w:ascii="Times New Roman" w:hAnsi="Times New Roman" w:cs="Times New Roman"/>
          <w:sz w:val="28"/>
          <w:szCs w:val="28"/>
        </w:rPr>
        <w:t xml:space="preserve">ка.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Сохраняя в гербе многовековую историю края, центральной фигурой герба использованы тамги башкирских родов Бурзян, Кипчак и Тангаур – символ дани памяти предков, потомки которых с древних времен живут в этом благодатном крае. Стилизованные и соединенные в единую композицию тамги образуют пчелиную соту, которая символически показывает, что всемирно известный вид пчелы – бурзянская бортевая пчела, как вид, сохранилась только здесь. Уникальный пищевой и лекарственный продукт бортеводства и пчеловодства – мед, отображен в гербе в в</w:t>
      </w:r>
      <w:r w:rsidR="00EB7523">
        <w:rPr>
          <w:rFonts w:ascii="Times New Roman" w:hAnsi="Times New Roman" w:cs="Times New Roman"/>
          <w:sz w:val="28"/>
          <w:szCs w:val="28"/>
        </w:rPr>
        <w:t xml:space="preserve">иде наполненного золотом соты.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Среди множества животных, обитающих на территории района, особое место занимает медведь. По существующим поверьям башкир, медведь – это один из священных животных. Медведь в гербе символизирует богатырскую силу народа, высокую д</w:t>
      </w:r>
      <w:r w:rsidR="00EB7523">
        <w:rPr>
          <w:rFonts w:ascii="Times New Roman" w:hAnsi="Times New Roman" w:cs="Times New Roman"/>
          <w:sz w:val="28"/>
          <w:szCs w:val="28"/>
        </w:rPr>
        <w:t xml:space="preserve">уховность, миролюбие, доброту.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lastRenderedPageBreak/>
        <w:t xml:space="preserve">Царство животного и растительного мира нашло свое отражение в гербе в виде густого зеленого цвета поля герба и трех стилизованных под башкирский национальный орнамент «кускар» деревьев.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Зеленый цвет также символизирует красоту природы уникального бурзянского края, изобилие, плодородие, </w:t>
      </w:r>
      <w:r w:rsidR="00EB7523">
        <w:rPr>
          <w:rFonts w:ascii="Times New Roman" w:hAnsi="Times New Roman" w:cs="Times New Roman"/>
          <w:sz w:val="28"/>
          <w:szCs w:val="28"/>
        </w:rPr>
        <w:t xml:space="preserve">радость, свободу, покой и мир. </w:t>
      </w:r>
    </w:p>
    <w:p w:rsidR="00A23131" w:rsidRPr="00AE7D01"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Золотой цвет элементов герба – цвет солнца и меда, является символом трудолюбия, богатства и процветания. </w:t>
      </w:r>
    </w:p>
    <w:p w:rsidR="00A23131" w:rsidRPr="00AE7D01"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Бурзянский район Республики Башкортостан (#1-10/113) от 11 июля 2006 года.</w:t>
      </w:r>
    </w:p>
    <w:p w:rsidR="00A23131" w:rsidRPr="00AE7D01" w:rsidRDefault="00A23131" w:rsidP="00B06A4B">
      <w:pPr>
        <w:spacing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after="0"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Гафурийского района</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18.07.2006</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73" w:history="1">
        <w:r w:rsidRPr="00EB7523">
          <w:rPr>
            <w:rFonts w:ascii="Times New Roman" w:hAnsi="Times New Roman" w:cs="Times New Roman"/>
            <w:b/>
            <w:bCs/>
            <w:sz w:val="28"/>
            <w:szCs w:val="28"/>
            <w:u w:val="single"/>
          </w:rPr>
          <w:t>Геральдическом регистре РФ</w:t>
        </w:r>
      </w:hyperlink>
      <w:r w:rsidRPr="00EB7523">
        <w:rPr>
          <w:rFonts w:ascii="Times New Roman" w:hAnsi="Times New Roman" w:cs="Times New Roman"/>
          <w:b/>
          <w:bCs/>
          <w:sz w:val="28"/>
          <w:szCs w:val="28"/>
        </w:rPr>
        <w:t>:</w:t>
      </w:r>
      <w:r w:rsidRPr="00AE7D01">
        <w:rPr>
          <w:rFonts w:ascii="Times New Roman" w:hAnsi="Times New Roman" w:cs="Times New Roman"/>
          <w:sz w:val="28"/>
          <w:szCs w:val="28"/>
        </w:rPr>
        <w:t xml:space="preserve"> 3209</w:t>
      </w:r>
    </w:p>
    <w:p w:rsidR="00EB7523" w:rsidRDefault="008553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58240" behindDoc="0" locked="0" layoutInCell="1" allowOverlap="0">
            <wp:simplePos x="0" y="0"/>
            <wp:positionH relativeFrom="column">
              <wp:align>left</wp:align>
            </wp:positionH>
            <wp:positionV relativeFrom="line">
              <wp:posOffset>0</wp:posOffset>
            </wp:positionV>
            <wp:extent cx="1657350" cy="2038350"/>
            <wp:effectExtent l="19050" t="0" r="0" b="0"/>
            <wp:wrapSquare wrapText="bothSides"/>
            <wp:docPr id="79" name="Рисунок 23" descr="Герб Гафурий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ерб Гафурийского района"/>
                    <pic:cNvPicPr>
                      <a:picLocks noChangeAspect="1" noChangeArrowheads="1"/>
                    </pic:cNvPicPr>
                  </pic:nvPicPr>
                  <pic:blipFill>
                    <a:blip r:embed="rId74"/>
                    <a:srcRect/>
                    <a:stretch>
                      <a:fillRect/>
                    </a:stretch>
                  </pic:blipFill>
                  <pic:spPr bwMode="auto">
                    <a:xfrm>
                      <a:off x="0" y="0"/>
                      <a:ext cx="1657350" cy="203835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серебряном поле с зелеными боковиками, окантованными бегущими вниз волнами, лазоревый фонтан, бьющий из лазоревого овала, в оконечности обремененного серебряным знаком, представляющим собой соединенные тамги башкирских родов Табын, Кесы и Кальсер. </w:t>
      </w:r>
    </w:p>
    <w:p w:rsidR="00EB7523" w:rsidRDefault="00EB7523" w:rsidP="00B06A4B">
      <w:pPr>
        <w:spacing w:before="100" w:beforeAutospacing="1"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В самом центре Башкортостана, на исторических землях обитания Табынских и Юрматинских башкир, вдоль берегов красавицы Агидели, на склонах седого Урала</w:t>
      </w:r>
      <w:r w:rsidR="00EB7523">
        <w:rPr>
          <w:rFonts w:ascii="Times New Roman" w:hAnsi="Times New Roman" w:cs="Times New Roman"/>
          <w:sz w:val="28"/>
          <w:szCs w:val="28"/>
        </w:rPr>
        <w:t xml:space="preserve"> расположена земля гафурийцев.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Центральной фигурой герба является лазоревый фонтан, олицетворяющий неповторимую красоту края, его богатство уникальными целебными источниками, сероводородом и лечебными грязями. Редкое сочетание природных факторов, лечебные силы «святых» источников позволили открыть на территории района курорт «Красноусольск» известный д</w:t>
      </w:r>
      <w:r w:rsidR="00EB7523">
        <w:rPr>
          <w:rFonts w:ascii="Times New Roman" w:hAnsi="Times New Roman" w:cs="Times New Roman"/>
          <w:sz w:val="28"/>
          <w:szCs w:val="28"/>
        </w:rPr>
        <w:t xml:space="preserve">алеко за пределами республики.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Лазоревый овал символизирует Белое Озеро – уникальный п</w:t>
      </w:r>
      <w:r w:rsidR="00EB7523">
        <w:rPr>
          <w:rFonts w:ascii="Times New Roman" w:hAnsi="Times New Roman" w:cs="Times New Roman"/>
          <w:sz w:val="28"/>
          <w:szCs w:val="28"/>
        </w:rPr>
        <w:t xml:space="preserve">амятник природы Башкортостана.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Богатство района лесом и плодородие почвы символически изображены в виде зеленых деревьев </w:t>
      </w:r>
      <w:r w:rsidR="00EB7523">
        <w:rPr>
          <w:rFonts w:ascii="Times New Roman" w:hAnsi="Times New Roman" w:cs="Times New Roman"/>
          <w:sz w:val="28"/>
          <w:szCs w:val="28"/>
        </w:rPr>
        <w:t xml:space="preserve">с золотым орнаментом «кускар».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Зеленый цвет также означает и</w:t>
      </w:r>
      <w:r w:rsidR="00EB7523">
        <w:rPr>
          <w:rFonts w:ascii="Times New Roman" w:hAnsi="Times New Roman" w:cs="Times New Roman"/>
          <w:sz w:val="28"/>
          <w:szCs w:val="28"/>
        </w:rPr>
        <w:t xml:space="preserve">зобилие, радость, покой и мир.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Соединенные тамги Кесе, Кальсер – табынцев и юрматинцев символизируют народную пам</w:t>
      </w:r>
      <w:r w:rsidR="00EB7523">
        <w:rPr>
          <w:rFonts w:ascii="Times New Roman" w:hAnsi="Times New Roman" w:cs="Times New Roman"/>
          <w:sz w:val="28"/>
          <w:szCs w:val="28"/>
        </w:rPr>
        <w:t xml:space="preserve">ять и почитание своей истории.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Серебряное основное поле герба является символом веры, духовности, благородства, чистоты и искренности, в полной мере свойственных трудолюбивому многонациональному народу района. </w:t>
      </w:r>
    </w:p>
    <w:p w:rsidR="00A23131" w:rsidRPr="00AE7D01"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lastRenderedPageBreak/>
        <w:t xml:space="preserve">Золотой орнамент «кускар» – символ земледелия, скотоводства, которыми гафурийцы занимались издревле и поныне. </w:t>
      </w:r>
    </w:p>
    <w:p w:rsidR="00A23131" w:rsidRPr="00AE7D01" w:rsidRDefault="00A23131" w:rsidP="00EB7523">
      <w:pPr>
        <w:spacing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Гафурийский район Республики Башкортостан (#9-75з) от 18 июля 2006 года.</w:t>
      </w:r>
    </w:p>
    <w:p w:rsidR="00A23131" w:rsidRPr="00AE7D01" w:rsidRDefault="00A23131" w:rsidP="00B06A4B">
      <w:pPr>
        <w:pStyle w:val="1"/>
        <w:spacing w:after="0" w:afterAutospacing="0"/>
        <w:contextualSpacing/>
        <w:jc w:val="both"/>
        <w:rPr>
          <w:rFonts w:ascii="Times New Roman" w:hAnsi="Times New Roman"/>
          <w:sz w:val="28"/>
          <w:szCs w:val="28"/>
        </w:rPr>
      </w:pPr>
    </w:p>
    <w:p w:rsidR="00EB7523" w:rsidRDefault="00EB7523" w:rsidP="00B06A4B">
      <w:pPr>
        <w:pStyle w:val="1"/>
        <w:spacing w:after="0" w:afterAutospacing="0"/>
        <w:contextualSpacing/>
        <w:jc w:val="both"/>
        <w:rPr>
          <w:rFonts w:ascii="Times New Roman" w:hAnsi="Times New Roman"/>
          <w:sz w:val="28"/>
          <w:szCs w:val="28"/>
        </w:rPr>
      </w:pPr>
    </w:p>
    <w:p w:rsidR="00A23131" w:rsidRPr="00AE7D01" w:rsidRDefault="00A23131" w:rsidP="00B06A4B">
      <w:pPr>
        <w:pStyle w:val="1"/>
        <w:spacing w:after="0" w:afterAutospacing="0"/>
        <w:contextualSpacing/>
        <w:jc w:val="both"/>
        <w:rPr>
          <w:rFonts w:ascii="Times New Roman" w:hAnsi="Times New Roman"/>
          <w:sz w:val="28"/>
          <w:szCs w:val="28"/>
        </w:rPr>
      </w:pPr>
      <w:r w:rsidRPr="00AE7D01">
        <w:rPr>
          <w:rFonts w:ascii="Times New Roman" w:hAnsi="Times New Roman"/>
          <w:sz w:val="28"/>
          <w:szCs w:val="28"/>
        </w:rPr>
        <w:t>Герб Давлекановского района</w:t>
      </w:r>
    </w:p>
    <w:p w:rsidR="00EB7523" w:rsidRDefault="00A23131" w:rsidP="00B06A4B">
      <w:pPr>
        <w:pStyle w:val="a3"/>
        <w:spacing w:after="0" w:afterAutospacing="0"/>
        <w:contextualSpacing/>
        <w:jc w:val="both"/>
        <w:rPr>
          <w:rFonts w:ascii="Times New Roman" w:hAnsi="Times New Roman"/>
          <w:sz w:val="28"/>
          <w:szCs w:val="28"/>
        </w:rPr>
      </w:pPr>
      <w:r w:rsidRPr="00AE7D01">
        <w:rPr>
          <w:rFonts w:ascii="Times New Roman" w:hAnsi="Times New Roman"/>
          <w:b/>
          <w:bCs/>
          <w:sz w:val="28"/>
          <w:szCs w:val="28"/>
        </w:rPr>
        <w:t>Дата принятия:</w:t>
      </w:r>
      <w:r w:rsidRPr="00AE7D01">
        <w:rPr>
          <w:rFonts w:ascii="Times New Roman" w:hAnsi="Times New Roman"/>
          <w:sz w:val="28"/>
          <w:szCs w:val="28"/>
        </w:rPr>
        <w:t xml:space="preserve"> 13.07.2006</w:t>
      </w:r>
    </w:p>
    <w:p w:rsidR="00EB7523" w:rsidRDefault="00A23131" w:rsidP="00B06A4B">
      <w:pPr>
        <w:pStyle w:val="a3"/>
        <w:spacing w:after="0" w:afterAutospacing="0"/>
        <w:contextualSpacing/>
        <w:jc w:val="both"/>
        <w:rPr>
          <w:rFonts w:ascii="Times New Roman" w:hAnsi="Times New Roman"/>
          <w:sz w:val="28"/>
          <w:szCs w:val="28"/>
        </w:rPr>
      </w:pPr>
      <w:r w:rsidRPr="00AE7D01">
        <w:rPr>
          <w:rFonts w:ascii="Times New Roman" w:hAnsi="Times New Roman"/>
          <w:b/>
          <w:bCs/>
          <w:sz w:val="28"/>
          <w:szCs w:val="28"/>
        </w:rPr>
        <w:t>Автор/авторы герба:</w:t>
      </w:r>
      <w:r w:rsidRPr="00AE7D01">
        <w:rPr>
          <w:rFonts w:ascii="Times New Roman" w:hAnsi="Times New Roman"/>
          <w:sz w:val="28"/>
          <w:szCs w:val="28"/>
        </w:rPr>
        <w:t xml:space="preserve"> Салават Гилязетдинов</w:t>
      </w:r>
    </w:p>
    <w:p w:rsidR="00A23131" w:rsidRPr="00EB7523" w:rsidRDefault="00A23131" w:rsidP="00B06A4B">
      <w:pPr>
        <w:pStyle w:val="a3"/>
        <w:spacing w:after="0" w:afterAutospacing="0"/>
        <w:contextualSpacing/>
        <w:jc w:val="both"/>
        <w:rPr>
          <w:rFonts w:ascii="Times New Roman" w:hAnsi="Times New Roman"/>
          <w:sz w:val="28"/>
          <w:szCs w:val="28"/>
        </w:rPr>
      </w:pPr>
      <w:r w:rsidRPr="00AE7D01">
        <w:rPr>
          <w:rFonts w:ascii="Times New Roman" w:hAnsi="Times New Roman"/>
          <w:b/>
          <w:bCs/>
          <w:sz w:val="28"/>
          <w:szCs w:val="28"/>
        </w:rPr>
        <w:t xml:space="preserve">Номер в </w:t>
      </w:r>
      <w:hyperlink r:id="rId75" w:history="1">
        <w:r w:rsidRPr="00EB7523">
          <w:rPr>
            <w:rStyle w:val="a4"/>
            <w:rFonts w:ascii="Times New Roman" w:hAnsi="Times New Roman"/>
            <w:b/>
            <w:bCs/>
            <w:color w:val="auto"/>
            <w:sz w:val="28"/>
            <w:szCs w:val="28"/>
          </w:rPr>
          <w:t>Геральдическом регистре РФ</w:t>
        </w:r>
      </w:hyperlink>
      <w:r w:rsidRPr="00EB7523">
        <w:rPr>
          <w:rFonts w:ascii="Times New Roman" w:hAnsi="Times New Roman"/>
          <w:b/>
          <w:bCs/>
          <w:sz w:val="28"/>
          <w:szCs w:val="28"/>
        </w:rPr>
        <w:t>:</w:t>
      </w:r>
      <w:r w:rsidRPr="00EB7523">
        <w:rPr>
          <w:rFonts w:ascii="Times New Roman" w:hAnsi="Times New Roman"/>
          <w:sz w:val="28"/>
          <w:szCs w:val="28"/>
        </w:rPr>
        <w:t xml:space="preserve"> 2975</w:t>
      </w:r>
    </w:p>
    <w:p w:rsidR="00EB7523" w:rsidRDefault="00EB7523" w:rsidP="00B06A4B">
      <w:pPr>
        <w:pStyle w:val="a3"/>
        <w:spacing w:after="0" w:afterAutospacing="0"/>
        <w:contextualSpacing/>
        <w:jc w:val="both"/>
        <w:rPr>
          <w:rFonts w:ascii="Times New Roman" w:hAnsi="Times New Roman"/>
          <w:sz w:val="28"/>
          <w:szCs w:val="28"/>
        </w:rPr>
      </w:pPr>
      <w:r w:rsidRPr="00EB7523">
        <w:rPr>
          <w:rFonts w:ascii="Times New Roman" w:hAnsi="Times New Roman"/>
          <w:b/>
          <w:bCs/>
          <w:noProof/>
          <w:sz w:val="28"/>
          <w:szCs w:val="28"/>
        </w:rPr>
        <w:drawing>
          <wp:anchor distT="47625" distB="47625" distL="47625" distR="47625" simplePos="0" relativeHeight="251628544" behindDoc="0" locked="0" layoutInCell="1" allowOverlap="0">
            <wp:simplePos x="0" y="0"/>
            <wp:positionH relativeFrom="column">
              <wp:posOffset>-119380</wp:posOffset>
            </wp:positionH>
            <wp:positionV relativeFrom="line">
              <wp:posOffset>19685</wp:posOffset>
            </wp:positionV>
            <wp:extent cx="1657350" cy="2085975"/>
            <wp:effectExtent l="19050" t="0" r="0" b="0"/>
            <wp:wrapSquare wrapText="bothSides"/>
            <wp:docPr id="78" name="Рисунок 24" descr="Герб Давлекано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ерб Давлекановского района"/>
                    <pic:cNvPicPr>
                      <a:picLocks noChangeAspect="1" noChangeArrowheads="1"/>
                    </pic:cNvPicPr>
                  </pic:nvPicPr>
                  <pic:blipFill>
                    <a:blip r:embed="rId76"/>
                    <a:srcRect/>
                    <a:stretch>
                      <a:fillRect/>
                    </a:stretch>
                  </pic:blipFill>
                  <pic:spPr bwMode="auto">
                    <a:xfrm>
                      <a:off x="0" y="0"/>
                      <a:ext cx="1657350" cy="2085975"/>
                    </a:xfrm>
                    <a:prstGeom prst="rect">
                      <a:avLst/>
                    </a:prstGeom>
                    <a:noFill/>
                  </pic:spPr>
                </pic:pic>
              </a:graphicData>
            </a:graphic>
          </wp:anchor>
        </w:drawing>
      </w:r>
      <w:r w:rsidR="00A23131" w:rsidRPr="00EB7523">
        <w:rPr>
          <w:rFonts w:ascii="Times New Roman" w:hAnsi="Times New Roman"/>
          <w:b/>
          <w:bCs/>
          <w:sz w:val="28"/>
          <w:szCs w:val="28"/>
        </w:rPr>
        <w:t>Описание:</w:t>
      </w:r>
    </w:p>
    <w:p w:rsidR="00A23131" w:rsidRPr="00AE7D01" w:rsidRDefault="00A23131" w:rsidP="00B06A4B">
      <w:pPr>
        <w:pStyle w:val="a3"/>
        <w:spacing w:after="0" w:afterAutospacing="0"/>
        <w:contextualSpacing/>
        <w:jc w:val="both"/>
        <w:rPr>
          <w:rFonts w:ascii="Times New Roman" w:hAnsi="Times New Roman"/>
          <w:sz w:val="28"/>
          <w:szCs w:val="28"/>
        </w:rPr>
      </w:pPr>
      <w:r w:rsidRPr="00AE7D01">
        <w:rPr>
          <w:rFonts w:ascii="Times New Roman" w:hAnsi="Times New Roman"/>
          <w:sz w:val="28"/>
          <w:szCs w:val="28"/>
        </w:rPr>
        <w:t xml:space="preserve">В зеленом поле с червленой, отделенной грядой бегущих вправо волн, главой, обремененной тремя серебряными ветряными мельницами с зелеными лопастями, серебряный стоящий и обернувшийся конь. </w:t>
      </w:r>
    </w:p>
    <w:p w:rsidR="00EB7523" w:rsidRDefault="00A23131" w:rsidP="00B06A4B">
      <w:pPr>
        <w:pStyle w:val="a3"/>
        <w:spacing w:after="0" w:afterAutospacing="0"/>
        <w:contextualSpacing/>
        <w:jc w:val="both"/>
        <w:rPr>
          <w:rFonts w:ascii="Times New Roman" w:hAnsi="Times New Roman"/>
          <w:sz w:val="28"/>
          <w:szCs w:val="28"/>
        </w:rPr>
      </w:pPr>
      <w:r w:rsidRPr="00AE7D01">
        <w:rPr>
          <w:rFonts w:ascii="Times New Roman" w:hAnsi="Times New Roman"/>
          <w:sz w:val="28"/>
          <w:szCs w:val="28"/>
        </w:rPr>
        <w:t xml:space="preserve">Обоснование символики: </w:t>
      </w:r>
    </w:p>
    <w:p w:rsidR="00EB7523" w:rsidRDefault="00A23131" w:rsidP="00B06A4B">
      <w:pPr>
        <w:pStyle w:val="a3"/>
        <w:spacing w:after="0" w:afterAutospacing="0"/>
        <w:contextualSpacing/>
        <w:jc w:val="both"/>
        <w:rPr>
          <w:rFonts w:ascii="Times New Roman" w:hAnsi="Times New Roman"/>
          <w:sz w:val="28"/>
          <w:szCs w:val="28"/>
        </w:rPr>
      </w:pPr>
      <w:r w:rsidRPr="00AE7D01">
        <w:rPr>
          <w:rFonts w:ascii="Times New Roman" w:hAnsi="Times New Roman"/>
          <w:sz w:val="28"/>
          <w:szCs w:val="28"/>
        </w:rPr>
        <w:t>История города Давлеканово и одноименного района связана с развитием земледелия</w:t>
      </w:r>
      <w:r w:rsidR="00EB7523">
        <w:rPr>
          <w:rFonts w:ascii="Times New Roman" w:hAnsi="Times New Roman"/>
          <w:sz w:val="28"/>
          <w:szCs w:val="28"/>
        </w:rPr>
        <w:t xml:space="preserve"> и мукомольной промышленности. </w:t>
      </w:r>
    </w:p>
    <w:p w:rsidR="00EB7523" w:rsidRDefault="00A23131" w:rsidP="00B06A4B">
      <w:pPr>
        <w:pStyle w:val="a3"/>
        <w:spacing w:after="0" w:afterAutospacing="0"/>
        <w:contextualSpacing/>
        <w:jc w:val="both"/>
        <w:rPr>
          <w:rFonts w:ascii="Times New Roman" w:hAnsi="Times New Roman"/>
          <w:sz w:val="28"/>
          <w:szCs w:val="28"/>
        </w:rPr>
      </w:pPr>
      <w:r w:rsidRPr="00AE7D01">
        <w:rPr>
          <w:rFonts w:ascii="Times New Roman" w:hAnsi="Times New Roman"/>
          <w:sz w:val="28"/>
          <w:szCs w:val="28"/>
        </w:rPr>
        <w:t>Центральная фигура герба – серебряный конь ярко отражает историческое прошлое и настоящее нашего края. В ходе археологических раскопок в районе была обнаружена стоянка древнейшего человека и самые древние останки лошади, датирующиеся рубежом VII-VI тысячелетия до нашей эры, что говорит о занятии земледели</w:t>
      </w:r>
      <w:r w:rsidR="00EB7523">
        <w:rPr>
          <w:rFonts w:ascii="Times New Roman" w:hAnsi="Times New Roman"/>
          <w:sz w:val="28"/>
          <w:szCs w:val="28"/>
        </w:rPr>
        <w:t xml:space="preserve">ем еще в доисторическое время. </w:t>
      </w:r>
    </w:p>
    <w:p w:rsidR="00EB7523" w:rsidRDefault="00A23131" w:rsidP="00EB7523">
      <w:pPr>
        <w:pStyle w:val="a3"/>
        <w:spacing w:after="0" w:afterAutospacing="0"/>
        <w:ind w:firstLine="708"/>
        <w:contextualSpacing/>
        <w:jc w:val="both"/>
        <w:rPr>
          <w:rFonts w:ascii="Times New Roman" w:hAnsi="Times New Roman"/>
          <w:sz w:val="28"/>
          <w:szCs w:val="28"/>
        </w:rPr>
      </w:pPr>
      <w:r w:rsidRPr="00AE7D01">
        <w:rPr>
          <w:rFonts w:ascii="Times New Roman" w:hAnsi="Times New Roman"/>
          <w:sz w:val="28"/>
          <w:szCs w:val="28"/>
        </w:rPr>
        <w:t xml:space="preserve">Серебряный конь в гербе – символ отваги, верности, </w:t>
      </w:r>
      <w:r w:rsidR="00EB7523">
        <w:rPr>
          <w:rFonts w:ascii="Times New Roman" w:hAnsi="Times New Roman"/>
          <w:sz w:val="28"/>
          <w:szCs w:val="28"/>
        </w:rPr>
        <w:t xml:space="preserve">самоотверженности, трудолюбия. </w:t>
      </w:r>
    </w:p>
    <w:p w:rsidR="00EB7523" w:rsidRDefault="00A23131" w:rsidP="00EB7523">
      <w:pPr>
        <w:pStyle w:val="a3"/>
        <w:spacing w:after="0" w:afterAutospacing="0"/>
        <w:ind w:firstLine="708"/>
        <w:contextualSpacing/>
        <w:jc w:val="both"/>
        <w:rPr>
          <w:rFonts w:ascii="Times New Roman" w:hAnsi="Times New Roman"/>
          <w:sz w:val="28"/>
          <w:szCs w:val="28"/>
        </w:rPr>
      </w:pPr>
      <w:r w:rsidRPr="00AE7D01">
        <w:rPr>
          <w:rFonts w:ascii="Times New Roman" w:hAnsi="Times New Roman"/>
          <w:sz w:val="28"/>
          <w:szCs w:val="28"/>
        </w:rPr>
        <w:t xml:space="preserve">Древний род занятий местных жителей – земледелие получило дальнейшее развитие, превратив Давлеканово к концу 19 века в крупнейший центр хлеботорговли Уфимской губернии. Особую роль сыграли в истории района также первые крупяные мельницы, построенные в 1906–1915 годах. Мукомольное дело, начатое нашими прадедами, совершенствовалось из года в год </w:t>
      </w:r>
      <w:r w:rsidR="00EB7523">
        <w:rPr>
          <w:rFonts w:ascii="Times New Roman" w:hAnsi="Times New Roman"/>
          <w:sz w:val="28"/>
          <w:szCs w:val="28"/>
        </w:rPr>
        <w:t xml:space="preserve">и остается почетным и сегодня. </w:t>
      </w:r>
      <w:r w:rsidRPr="00AE7D01">
        <w:rPr>
          <w:rFonts w:ascii="Times New Roman" w:hAnsi="Times New Roman"/>
          <w:sz w:val="28"/>
          <w:szCs w:val="28"/>
        </w:rPr>
        <w:t>Поэтому во главе герба изображены мельницы, олицетворяющие преемственность поколений, вечность труда х</w:t>
      </w:r>
      <w:r w:rsidR="00EB7523">
        <w:rPr>
          <w:rFonts w:ascii="Times New Roman" w:hAnsi="Times New Roman"/>
          <w:sz w:val="28"/>
          <w:szCs w:val="28"/>
        </w:rPr>
        <w:t xml:space="preserve">лебороба. </w:t>
      </w:r>
    </w:p>
    <w:p w:rsidR="00EB7523" w:rsidRDefault="00A23131" w:rsidP="00EB7523">
      <w:pPr>
        <w:pStyle w:val="a3"/>
        <w:spacing w:after="0" w:afterAutospacing="0"/>
        <w:ind w:firstLine="708"/>
        <w:contextualSpacing/>
        <w:jc w:val="both"/>
        <w:rPr>
          <w:rFonts w:ascii="Times New Roman" w:hAnsi="Times New Roman"/>
          <w:sz w:val="28"/>
          <w:szCs w:val="28"/>
        </w:rPr>
      </w:pPr>
      <w:r w:rsidRPr="00AE7D01">
        <w:rPr>
          <w:rFonts w:ascii="Times New Roman" w:hAnsi="Times New Roman"/>
          <w:sz w:val="28"/>
          <w:szCs w:val="28"/>
        </w:rPr>
        <w:t>Серебряный цвет мельниц – символ совершенства, муд</w:t>
      </w:r>
      <w:r w:rsidR="00EB7523">
        <w:rPr>
          <w:rFonts w:ascii="Times New Roman" w:hAnsi="Times New Roman"/>
          <w:sz w:val="28"/>
          <w:szCs w:val="28"/>
        </w:rPr>
        <w:t xml:space="preserve">рости, благородства и чистоты. </w:t>
      </w:r>
    </w:p>
    <w:p w:rsidR="00EB7523" w:rsidRDefault="00A23131" w:rsidP="00EB7523">
      <w:pPr>
        <w:pStyle w:val="a3"/>
        <w:spacing w:after="0" w:afterAutospacing="0"/>
        <w:ind w:firstLine="708"/>
        <w:contextualSpacing/>
        <w:jc w:val="both"/>
        <w:rPr>
          <w:rFonts w:ascii="Times New Roman" w:hAnsi="Times New Roman"/>
          <w:sz w:val="28"/>
          <w:szCs w:val="28"/>
        </w:rPr>
      </w:pPr>
      <w:r w:rsidRPr="00AE7D01">
        <w:rPr>
          <w:rFonts w:ascii="Times New Roman" w:hAnsi="Times New Roman"/>
          <w:sz w:val="28"/>
          <w:szCs w:val="28"/>
        </w:rPr>
        <w:t xml:space="preserve">Основной цвет поля герба – зеленый символизирует типчаково-ковыльную степь. Перистый ковыль, произрастающий исключительно в давлекановских степях повышает вкусовые и целебные качества </w:t>
      </w:r>
      <w:r w:rsidRPr="00AE7D01">
        <w:rPr>
          <w:rFonts w:ascii="Times New Roman" w:hAnsi="Times New Roman"/>
          <w:sz w:val="28"/>
          <w:szCs w:val="28"/>
        </w:rPr>
        <w:lastRenderedPageBreak/>
        <w:t xml:space="preserve">уникального напитка – кумыса. Как известно, местное население занималось коневодством, кумысоделием. В башкирские деревни на кумысолечение приезжали даже </w:t>
      </w:r>
      <w:r w:rsidR="00EB7523">
        <w:rPr>
          <w:rFonts w:ascii="Times New Roman" w:hAnsi="Times New Roman"/>
          <w:sz w:val="28"/>
          <w:szCs w:val="28"/>
        </w:rPr>
        <w:t>из центральных губерний России.</w:t>
      </w:r>
    </w:p>
    <w:p w:rsidR="00EB7523" w:rsidRDefault="00A23131" w:rsidP="00EB7523">
      <w:pPr>
        <w:pStyle w:val="a3"/>
        <w:spacing w:after="0" w:afterAutospacing="0"/>
        <w:ind w:firstLine="708"/>
        <w:contextualSpacing/>
        <w:jc w:val="both"/>
        <w:rPr>
          <w:rFonts w:ascii="Times New Roman" w:hAnsi="Times New Roman"/>
          <w:sz w:val="28"/>
          <w:szCs w:val="28"/>
        </w:rPr>
      </w:pPr>
      <w:r w:rsidRPr="00AE7D01">
        <w:rPr>
          <w:rFonts w:ascii="Times New Roman" w:hAnsi="Times New Roman"/>
          <w:sz w:val="28"/>
          <w:szCs w:val="28"/>
        </w:rPr>
        <w:t>Зеленый цвет поля герба также символизирует изобилие, пло</w:t>
      </w:r>
      <w:r w:rsidR="00EB7523">
        <w:rPr>
          <w:rFonts w:ascii="Times New Roman" w:hAnsi="Times New Roman"/>
          <w:sz w:val="28"/>
          <w:szCs w:val="28"/>
        </w:rPr>
        <w:t xml:space="preserve">дородие, радость, покой и мир. </w:t>
      </w:r>
    </w:p>
    <w:p w:rsidR="00EB7523" w:rsidRDefault="00A23131" w:rsidP="00EB7523">
      <w:pPr>
        <w:pStyle w:val="a3"/>
        <w:spacing w:after="0" w:afterAutospacing="0"/>
        <w:ind w:firstLine="708"/>
        <w:contextualSpacing/>
        <w:jc w:val="both"/>
        <w:rPr>
          <w:rFonts w:ascii="Times New Roman" w:hAnsi="Times New Roman"/>
          <w:sz w:val="28"/>
          <w:szCs w:val="28"/>
        </w:rPr>
      </w:pPr>
      <w:r w:rsidRPr="00AE7D01">
        <w:rPr>
          <w:rFonts w:ascii="Times New Roman" w:hAnsi="Times New Roman"/>
          <w:sz w:val="28"/>
          <w:szCs w:val="28"/>
        </w:rPr>
        <w:t>Орнамент «кускар», разделяющий главу и основное поле герба является символом волн озера Асылыкуль – уд</w:t>
      </w:r>
      <w:r w:rsidR="00EB7523">
        <w:rPr>
          <w:rFonts w:ascii="Times New Roman" w:hAnsi="Times New Roman"/>
          <w:sz w:val="28"/>
          <w:szCs w:val="28"/>
        </w:rPr>
        <w:t xml:space="preserve">ивительного памятника природы. </w:t>
      </w:r>
    </w:p>
    <w:p w:rsidR="00EB7523" w:rsidRDefault="00A23131" w:rsidP="00EB7523">
      <w:pPr>
        <w:pStyle w:val="a3"/>
        <w:spacing w:after="0" w:afterAutospacing="0"/>
        <w:ind w:firstLine="708"/>
        <w:contextualSpacing/>
        <w:jc w:val="both"/>
        <w:rPr>
          <w:rFonts w:ascii="Times New Roman" w:hAnsi="Times New Roman"/>
          <w:sz w:val="28"/>
          <w:szCs w:val="28"/>
        </w:rPr>
      </w:pPr>
      <w:r w:rsidRPr="00AE7D01">
        <w:rPr>
          <w:rFonts w:ascii="Times New Roman" w:hAnsi="Times New Roman"/>
          <w:sz w:val="28"/>
          <w:szCs w:val="28"/>
        </w:rPr>
        <w:t xml:space="preserve">Красный цвет – символ любви, верности к родной земле, к отчему дому. </w:t>
      </w:r>
    </w:p>
    <w:p w:rsidR="00A23131" w:rsidRPr="00AE7D01" w:rsidRDefault="00A23131" w:rsidP="00EB7523">
      <w:pPr>
        <w:pStyle w:val="a3"/>
        <w:spacing w:after="0" w:afterAutospacing="0"/>
        <w:ind w:firstLine="708"/>
        <w:contextualSpacing/>
        <w:jc w:val="both"/>
        <w:rPr>
          <w:rFonts w:ascii="Times New Roman" w:hAnsi="Times New Roman"/>
          <w:sz w:val="28"/>
          <w:szCs w:val="28"/>
        </w:rPr>
      </w:pPr>
      <w:r w:rsidRPr="00AE7D01">
        <w:rPr>
          <w:rFonts w:ascii="Times New Roman" w:hAnsi="Times New Roman"/>
          <w:sz w:val="28"/>
          <w:szCs w:val="28"/>
        </w:rPr>
        <w:t xml:space="preserve">Утвержден решением Совета муниципального района Давлекановский район Республики Башкортостан (#78) от 13 июля 2006 года. </w:t>
      </w:r>
    </w:p>
    <w:p w:rsidR="00A23131" w:rsidRPr="00AE7D01" w:rsidRDefault="00A23131" w:rsidP="00B06A4B">
      <w:pPr>
        <w:spacing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after="0" w:line="240" w:lineRule="auto"/>
        <w:contextualSpacing/>
        <w:jc w:val="both"/>
        <w:rPr>
          <w:rFonts w:ascii="Times New Roman" w:hAnsi="Times New Roman" w:cs="Times New Roman"/>
          <w:sz w:val="28"/>
          <w:szCs w:val="28"/>
        </w:rPr>
      </w:pPr>
      <w:r w:rsidRPr="00AE7D01">
        <w:rPr>
          <w:rFonts w:ascii="Times New Roman" w:hAnsi="Times New Roman" w:cs="Times New Roman"/>
          <w:b/>
          <w:bCs/>
          <w:kern w:val="36"/>
          <w:sz w:val="28"/>
          <w:szCs w:val="28"/>
        </w:rPr>
        <w:t>Герб Дуванского района</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30.06.2006</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77" w:history="1">
        <w:r w:rsidRPr="00EB7523">
          <w:rPr>
            <w:rFonts w:ascii="Times New Roman" w:hAnsi="Times New Roman" w:cs="Times New Roman"/>
            <w:b/>
            <w:bCs/>
            <w:sz w:val="28"/>
            <w:szCs w:val="28"/>
            <w:u w:val="single"/>
          </w:rPr>
          <w:t>Геральдическом регистре РФ</w:t>
        </w:r>
      </w:hyperlink>
      <w:r w:rsidRPr="00AE7D01">
        <w:rPr>
          <w:rFonts w:ascii="Times New Roman" w:hAnsi="Times New Roman" w:cs="Times New Roman"/>
          <w:b/>
          <w:bCs/>
          <w:sz w:val="28"/>
          <w:szCs w:val="28"/>
        </w:rPr>
        <w:t>:</w:t>
      </w:r>
      <w:r w:rsidRPr="00AE7D01">
        <w:rPr>
          <w:rFonts w:ascii="Times New Roman" w:hAnsi="Times New Roman" w:cs="Times New Roman"/>
          <w:sz w:val="28"/>
          <w:szCs w:val="28"/>
        </w:rPr>
        <w:t xml:space="preserve"> 3211</w:t>
      </w:r>
    </w:p>
    <w:p w:rsidR="00EB7523" w:rsidRDefault="008553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59264" behindDoc="0" locked="0" layoutInCell="1" allowOverlap="0">
            <wp:simplePos x="0" y="0"/>
            <wp:positionH relativeFrom="column">
              <wp:align>left</wp:align>
            </wp:positionH>
            <wp:positionV relativeFrom="line">
              <wp:posOffset>0</wp:posOffset>
            </wp:positionV>
            <wp:extent cx="1657350" cy="2047875"/>
            <wp:effectExtent l="19050" t="0" r="0" b="0"/>
            <wp:wrapSquare wrapText="bothSides"/>
            <wp:docPr id="77" name="Рисунок 25" descr="Герб Дува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ерб Дуванского района"/>
                    <pic:cNvPicPr>
                      <a:picLocks noChangeAspect="1" noChangeArrowheads="1"/>
                    </pic:cNvPicPr>
                  </pic:nvPicPr>
                  <pic:blipFill>
                    <a:blip r:embed="rId78"/>
                    <a:srcRect/>
                    <a:stretch>
                      <a:fillRect/>
                    </a:stretch>
                  </pic:blipFill>
                  <pic:spPr bwMode="auto">
                    <a:xfrm>
                      <a:off x="0" y="0"/>
                      <a:ext cx="1657350" cy="2047875"/>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лазоревом поле золотой бегущий конь, сопровождаемый во главе справа – золотыми головкой хлебного колоса и соцветием курая накрест, слева – двумя золотыми елями на отвлеченном серебряном волнистом поясе дважды просеченном лазурью. </w:t>
      </w:r>
    </w:p>
    <w:p w:rsidR="00EB7523" w:rsidRDefault="00EB7523" w:rsidP="00B06A4B">
      <w:pPr>
        <w:spacing w:before="100" w:beforeAutospacing="1"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Дуванский район издавна является одним из динамично развивающих</w:t>
      </w:r>
      <w:r w:rsidR="00EB7523">
        <w:rPr>
          <w:rFonts w:ascii="Times New Roman" w:hAnsi="Times New Roman" w:cs="Times New Roman"/>
          <w:sz w:val="28"/>
          <w:szCs w:val="28"/>
        </w:rPr>
        <w:t xml:space="preserve">ся крупных районов республики.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Основной фигурой герба является бегущий золотой конь с развевающейся гривой, который символизирует готовность к преодолению любых препятствий, красоту, величие, доверие и безупречность. Также фигура показывает знач</w:t>
      </w:r>
      <w:r w:rsidR="00EB7523">
        <w:rPr>
          <w:rFonts w:ascii="Times New Roman" w:hAnsi="Times New Roman" w:cs="Times New Roman"/>
          <w:sz w:val="28"/>
          <w:szCs w:val="28"/>
        </w:rPr>
        <w:t xml:space="preserve">имость коневодства для района.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Во главе герба справа золотое соцветие курая – символ дружбы, семь его лепестков олицетворяют семь родов, положивших начал</w:t>
      </w:r>
      <w:r w:rsidR="00EB7523">
        <w:rPr>
          <w:rFonts w:ascii="Times New Roman" w:hAnsi="Times New Roman" w:cs="Times New Roman"/>
          <w:sz w:val="28"/>
          <w:szCs w:val="28"/>
        </w:rPr>
        <w:t xml:space="preserve">о единению народов.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Золотой колос пшеницы – символ </w:t>
      </w:r>
      <w:r w:rsidR="00EB7523">
        <w:rPr>
          <w:rFonts w:ascii="Times New Roman" w:hAnsi="Times New Roman" w:cs="Times New Roman"/>
          <w:sz w:val="28"/>
          <w:szCs w:val="28"/>
        </w:rPr>
        <w:t>плодородия и богатства земель.</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Скрещение курая и пшеничного колоса олицетворяет единство многонационального народа</w:t>
      </w:r>
      <w:r w:rsidR="00EB7523">
        <w:rPr>
          <w:rFonts w:ascii="Times New Roman" w:hAnsi="Times New Roman" w:cs="Times New Roman"/>
          <w:sz w:val="28"/>
          <w:szCs w:val="28"/>
        </w:rPr>
        <w:t xml:space="preserve"> района, объединенного трудом.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Две золотые ели обозначает радость, свободу, покой и мир, а </w:t>
      </w:r>
      <w:r w:rsidR="00EB7523">
        <w:rPr>
          <w:rFonts w:ascii="Times New Roman" w:hAnsi="Times New Roman" w:cs="Times New Roman"/>
          <w:sz w:val="28"/>
          <w:szCs w:val="28"/>
        </w:rPr>
        <w:t xml:space="preserve">также богатство района лесами.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lastRenderedPageBreak/>
        <w:t>Лазоревый цвет поля герба означает красоту и величие дуванской земли, а также развитие, дви</w:t>
      </w:r>
      <w:r w:rsidR="00EB7523">
        <w:rPr>
          <w:rFonts w:ascii="Times New Roman" w:hAnsi="Times New Roman" w:cs="Times New Roman"/>
          <w:sz w:val="28"/>
          <w:szCs w:val="28"/>
        </w:rPr>
        <w:t xml:space="preserve">жение вперед, надежду и мечту.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Серебряные волны – реки, протекающие по территории района – символ чистосердечности, благородства и искренности. </w:t>
      </w:r>
    </w:p>
    <w:p w:rsidR="00A23131" w:rsidRPr="00AE7D01"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Дуванский район Республики Башкортостан (#70) от 30 июня 2006 года.</w:t>
      </w:r>
    </w:p>
    <w:p w:rsidR="00A23131" w:rsidRPr="00AE7D01" w:rsidRDefault="00A23131" w:rsidP="00B06A4B">
      <w:pPr>
        <w:pStyle w:val="1"/>
        <w:spacing w:after="0" w:afterAutospacing="0"/>
        <w:contextualSpacing/>
        <w:jc w:val="both"/>
        <w:rPr>
          <w:rFonts w:ascii="Times New Roman" w:hAnsi="Times New Roman"/>
          <w:sz w:val="28"/>
          <w:szCs w:val="28"/>
        </w:rPr>
      </w:pPr>
    </w:p>
    <w:p w:rsidR="00A23131" w:rsidRPr="00AE7D01" w:rsidRDefault="00A23131" w:rsidP="00B06A4B">
      <w:pPr>
        <w:pStyle w:val="1"/>
        <w:spacing w:after="0" w:afterAutospacing="0"/>
        <w:contextualSpacing/>
        <w:jc w:val="both"/>
        <w:rPr>
          <w:rFonts w:ascii="Times New Roman" w:hAnsi="Times New Roman"/>
          <w:sz w:val="28"/>
          <w:szCs w:val="28"/>
        </w:rPr>
      </w:pPr>
    </w:p>
    <w:p w:rsidR="00A23131" w:rsidRPr="00AE7D01" w:rsidRDefault="00A23131" w:rsidP="00B06A4B">
      <w:pPr>
        <w:pStyle w:val="1"/>
        <w:spacing w:after="0" w:afterAutospacing="0"/>
        <w:contextualSpacing/>
        <w:jc w:val="both"/>
        <w:rPr>
          <w:rFonts w:ascii="Times New Roman" w:hAnsi="Times New Roman"/>
          <w:sz w:val="28"/>
          <w:szCs w:val="28"/>
        </w:rPr>
      </w:pPr>
      <w:r w:rsidRPr="00AE7D01">
        <w:rPr>
          <w:rFonts w:ascii="Times New Roman" w:hAnsi="Times New Roman"/>
          <w:sz w:val="28"/>
          <w:szCs w:val="28"/>
        </w:rPr>
        <w:t>Герб Дюртюлинского района</w:t>
      </w:r>
    </w:p>
    <w:p w:rsidR="00EB7523" w:rsidRDefault="00A23131" w:rsidP="00B06A4B">
      <w:pPr>
        <w:pStyle w:val="a3"/>
        <w:spacing w:after="0" w:afterAutospacing="0"/>
        <w:contextualSpacing/>
        <w:jc w:val="both"/>
        <w:rPr>
          <w:rFonts w:ascii="Times New Roman" w:hAnsi="Times New Roman"/>
          <w:sz w:val="28"/>
          <w:szCs w:val="28"/>
        </w:rPr>
      </w:pPr>
      <w:r w:rsidRPr="00AE7D01">
        <w:rPr>
          <w:rFonts w:ascii="Times New Roman" w:hAnsi="Times New Roman"/>
          <w:b/>
          <w:bCs/>
          <w:sz w:val="28"/>
          <w:szCs w:val="28"/>
        </w:rPr>
        <w:t>Дата принятия:</w:t>
      </w:r>
      <w:r w:rsidRPr="00AE7D01">
        <w:rPr>
          <w:rFonts w:ascii="Times New Roman" w:hAnsi="Times New Roman"/>
          <w:sz w:val="28"/>
          <w:szCs w:val="28"/>
        </w:rPr>
        <w:t xml:space="preserve"> 11.07.2006</w:t>
      </w:r>
    </w:p>
    <w:p w:rsidR="00EB7523" w:rsidRDefault="00A23131" w:rsidP="00B06A4B">
      <w:pPr>
        <w:pStyle w:val="a3"/>
        <w:spacing w:after="0" w:afterAutospacing="0"/>
        <w:contextualSpacing/>
        <w:jc w:val="both"/>
        <w:rPr>
          <w:rFonts w:ascii="Times New Roman" w:hAnsi="Times New Roman"/>
          <w:sz w:val="28"/>
          <w:szCs w:val="28"/>
        </w:rPr>
      </w:pPr>
      <w:r w:rsidRPr="00AE7D01">
        <w:rPr>
          <w:rFonts w:ascii="Times New Roman" w:hAnsi="Times New Roman"/>
          <w:b/>
          <w:bCs/>
          <w:sz w:val="28"/>
          <w:szCs w:val="28"/>
        </w:rPr>
        <w:t>Автор/авторы герба:</w:t>
      </w:r>
      <w:r w:rsidRPr="00AE7D01">
        <w:rPr>
          <w:rFonts w:ascii="Times New Roman" w:hAnsi="Times New Roman"/>
          <w:sz w:val="28"/>
          <w:szCs w:val="28"/>
        </w:rPr>
        <w:t xml:space="preserve"> Фарит Галлямов, Равиль </w:t>
      </w:r>
      <w:r w:rsidR="00EB7523">
        <w:rPr>
          <w:rFonts w:ascii="Times New Roman" w:hAnsi="Times New Roman"/>
          <w:noProof/>
          <w:sz w:val="28"/>
          <w:szCs w:val="28"/>
        </w:rPr>
        <w:drawing>
          <wp:anchor distT="47625" distB="47625" distL="47625" distR="47625" simplePos="0" relativeHeight="251629568" behindDoc="0" locked="0" layoutInCell="1" allowOverlap="0">
            <wp:simplePos x="0" y="0"/>
            <wp:positionH relativeFrom="column">
              <wp:posOffset>156845</wp:posOffset>
            </wp:positionH>
            <wp:positionV relativeFrom="line">
              <wp:posOffset>267335</wp:posOffset>
            </wp:positionV>
            <wp:extent cx="1657350" cy="2095500"/>
            <wp:effectExtent l="19050" t="0" r="0" b="0"/>
            <wp:wrapSquare wrapText="bothSides"/>
            <wp:docPr id="76" name="Рисунок 26" descr="Герб Дюртюл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ерб Дюртюлинского района"/>
                    <pic:cNvPicPr>
                      <a:picLocks noChangeAspect="1" noChangeArrowheads="1"/>
                    </pic:cNvPicPr>
                  </pic:nvPicPr>
                  <pic:blipFill>
                    <a:blip r:embed="rId79"/>
                    <a:srcRect/>
                    <a:stretch>
                      <a:fillRect/>
                    </a:stretch>
                  </pic:blipFill>
                  <pic:spPr bwMode="auto">
                    <a:xfrm>
                      <a:off x="0" y="0"/>
                      <a:ext cx="1657350" cy="2095500"/>
                    </a:xfrm>
                    <a:prstGeom prst="rect">
                      <a:avLst/>
                    </a:prstGeom>
                    <a:noFill/>
                  </pic:spPr>
                </pic:pic>
              </a:graphicData>
            </a:graphic>
          </wp:anchor>
        </w:drawing>
      </w:r>
      <w:r w:rsidRPr="00AE7D01">
        <w:rPr>
          <w:rFonts w:ascii="Times New Roman" w:hAnsi="Times New Roman"/>
          <w:sz w:val="28"/>
          <w:szCs w:val="28"/>
        </w:rPr>
        <w:t>Давлетов</w:t>
      </w:r>
    </w:p>
    <w:p w:rsidR="00A23131" w:rsidRPr="00EB7523" w:rsidRDefault="00A23131" w:rsidP="00B06A4B">
      <w:pPr>
        <w:pStyle w:val="a3"/>
        <w:spacing w:after="0" w:afterAutospacing="0"/>
        <w:contextualSpacing/>
        <w:jc w:val="both"/>
        <w:rPr>
          <w:rFonts w:ascii="Times New Roman" w:hAnsi="Times New Roman"/>
          <w:sz w:val="28"/>
          <w:szCs w:val="28"/>
        </w:rPr>
      </w:pPr>
      <w:r w:rsidRPr="00AE7D01">
        <w:rPr>
          <w:rFonts w:ascii="Times New Roman" w:hAnsi="Times New Roman"/>
          <w:b/>
          <w:bCs/>
          <w:sz w:val="28"/>
          <w:szCs w:val="28"/>
        </w:rPr>
        <w:t xml:space="preserve">Номер в </w:t>
      </w:r>
      <w:hyperlink r:id="rId80" w:history="1">
        <w:r w:rsidRPr="00EB7523">
          <w:rPr>
            <w:rStyle w:val="a4"/>
            <w:rFonts w:ascii="Times New Roman" w:hAnsi="Times New Roman"/>
            <w:b/>
            <w:bCs/>
            <w:color w:val="auto"/>
            <w:sz w:val="28"/>
            <w:szCs w:val="28"/>
          </w:rPr>
          <w:t>Геральдическом регистре РФ</w:t>
        </w:r>
      </w:hyperlink>
      <w:r w:rsidRPr="00EB7523">
        <w:rPr>
          <w:rFonts w:ascii="Times New Roman" w:hAnsi="Times New Roman"/>
          <w:b/>
          <w:bCs/>
          <w:sz w:val="28"/>
          <w:szCs w:val="28"/>
        </w:rPr>
        <w:t>:</w:t>
      </w:r>
      <w:r w:rsidRPr="00EB7523">
        <w:rPr>
          <w:rFonts w:ascii="Times New Roman" w:hAnsi="Times New Roman"/>
          <w:sz w:val="28"/>
          <w:szCs w:val="28"/>
        </w:rPr>
        <w:t xml:space="preserve"> 2976</w:t>
      </w:r>
    </w:p>
    <w:p w:rsidR="00EB7523" w:rsidRDefault="00A23131" w:rsidP="00B06A4B">
      <w:pPr>
        <w:pStyle w:val="a3"/>
        <w:spacing w:after="0" w:afterAutospacing="0"/>
        <w:contextualSpacing/>
        <w:jc w:val="both"/>
        <w:rPr>
          <w:rFonts w:ascii="Times New Roman" w:hAnsi="Times New Roman"/>
          <w:sz w:val="28"/>
          <w:szCs w:val="28"/>
        </w:rPr>
      </w:pPr>
      <w:r w:rsidRPr="00EB7523">
        <w:rPr>
          <w:rFonts w:ascii="Times New Roman" w:hAnsi="Times New Roman"/>
          <w:b/>
          <w:bCs/>
          <w:sz w:val="28"/>
          <w:szCs w:val="28"/>
        </w:rPr>
        <w:t>Описание:</w:t>
      </w:r>
    </w:p>
    <w:p w:rsidR="00A23131" w:rsidRPr="00AE7D01" w:rsidRDefault="00A23131" w:rsidP="00B06A4B">
      <w:pPr>
        <w:pStyle w:val="a3"/>
        <w:spacing w:after="0" w:afterAutospacing="0"/>
        <w:contextualSpacing/>
        <w:jc w:val="both"/>
        <w:rPr>
          <w:rFonts w:ascii="Times New Roman" w:hAnsi="Times New Roman"/>
          <w:sz w:val="28"/>
          <w:szCs w:val="28"/>
        </w:rPr>
      </w:pPr>
      <w:r w:rsidRPr="00AE7D01">
        <w:rPr>
          <w:rFonts w:ascii="Times New Roman" w:hAnsi="Times New Roman"/>
          <w:sz w:val="28"/>
          <w:szCs w:val="28"/>
        </w:rPr>
        <w:t xml:space="preserve">В зеленом поле с пониженной черной оконечностью, отделенной лазоревым, волнисто выщербленным и окантованным серебром поясом, четыре золотых головки колоса. </w:t>
      </w:r>
    </w:p>
    <w:p w:rsidR="00EB7523" w:rsidRDefault="00A23131" w:rsidP="00B06A4B">
      <w:pPr>
        <w:pStyle w:val="a3"/>
        <w:spacing w:after="0" w:afterAutospacing="0"/>
        <w:contextualSpacing/>
        <w:jc w:val="both"/>
        <w:rPr>
          <w:rFonts w:ascii="Times New Roman" w:hAnsi="Times New Roman"/>
          <w:sz w:val="28"/>
          <w:szCs w:val="28"/>
        </w:rPr>
      </w:pPr>
      <w:r w:rsidRPr="00AE7D01">
        <w:rPr>
          <w:rFonts w:ascii="Times New Roman" w:hAnsi="Times New Roman"/>
          <w:sz w:val="28"/>
          <w:szCs w:val="28"/>
        </w:rPr>
        <w:t>Обосновани</w:t>
      </w:r>
      <w:r w:rsidR="00EB7523">
        <w:rPr>
          <w:rFonts w:ascii="Times New Roman" w:hAnsi="Times New Roman"/>
          <w:sz w:val="28"/>
          <w:szCs w:val="28"/>
        </w:rPr>
        <w:t xml:space="preserve">е символики </w:t>
      </w:r>
    </w:p>
    <w:p w:rsidR="00EB7523" w:rsidRDefault="00A23131" w:rsidP="00B06A4B">
      <w:pPr>
        <w:pStyle w:val="a3"/>
        <w:spacing w:after="0" w:afterAutospacing="0"/>
        <w:contextualSpacing/>
        <w:jc w:val="both"/>
        <w:rPr>
          <w:rFonts w:ascii="Times New Roman" w:hAnsi="Times New Roman"/>
          <w:sz w:val="28"/>
          <w:szCs w:val="28"/>
        </w:rPr>
      </w:pPr>
      <w:r w:rsidRPr="00AE7D01">
        <w:rPr>
          <w:rFonts w:ascii="Times New Roman" w:hAnsi="Times New Roman"/>
          <w:sz w:val="28"/>
          <w:szCs w:val="28"/>
        </w:rPr>
        <w:t xml:space="preserve">По берегам реки Белой – Агидели, вокруг величественной горы Тратау, а также в степной зоне, на Сарманайских целинных землях привольно паслись табуны лошадей, стада молочных коров, а в густых лесах водились разные пушные звери. Плодородие земель края способствовало развитию земледелия, а удобное географическое положение на водных и сухопутных торговых путях – образованию новых населенных пунктов и благополучию населения. К началу ХХ века с пристани на реке Агидель отправлялось свыше миллиона пудов различных </w:t>
      </w:r>
      <w:r w:rsidR="00EB7523">
        <w:rPr>
          <w:rFonts w:ascii="Times New Roman" w:hAnsi="Times New Roman"/>
          <w:sz w:val="28"/>
          <w:szCs w:val="28"/>
        </w:rPr>
        <w:t xml:space="preserve">грузов, в основном хлеб и лес. </w:t>
      </w:r>
    </w:p>
    <w:p w:rsidR="00EB7523" w:rsidRDefault="00A23131" w:rsidP="00B06A4B">
      <w:pPr>
        <w:pStyle w:val="a3"/>
        <w:spacing w:after="0" w:afterAutospacing="0"/>
        <w:contextualSpacing/>
        <w:jc w:val="both"/>
        <w:rPr>
          <w:rFonts w:ascii="Times New Roman" w:hAnsi="Times New Roman"/>
          <w:sz w:val="28"/>
          <w:szCs w:val="28"/>
        </w:rPr>
      </w:pPr>
      <w:r w:rsidRPr="00AE7D01">
        <w:rPr>
          <w:rFonts w:ascii="Times New Roman" w:hAnsi="Times New Roman"/>
          <w:sz w:val="28"/>
          <w:szCs w:val="28"/>
        </w:rPr>
        <w:t>Поэтому центральной фигурой герба является четыре золотых колоса символизирующие богатство, благополучие и достоинство народа, достигнутое трудолюбием, настойчивостью, любовью к малой родине и стремлением к знан</w:t>
      </w:r>
      <w:r w:rsidR="00EB7523">
        <w:rPr>
          <w:rFonts w:ascii="Times New Roman" w:hAnsi="Times New Roman"/>
          <w:sz w:val="28"/>
          <w:szCs w:val="28"/>
        </w:rPr>
        <w:t xml:space="preserve">иям. </w:t>
      </w:r>
    </w:p>
    <w:p w:rsidR="00EB7523" w:rsidRDefault="00A23131" w:rsidP="00EB7523">
      <w:pPr>
        <w:pStyle w:val="a3"/>
        <w:spacing w:after="0" w:afterAutospacing="0"/>
        <w:ind w:firstLine="708"/>
        <w:contextualSpacing/>
        <w:jc w:val="both"/>
        <w:rPr>
          <w:rFonts w:ascii="Times New Roman" w:hAnsi="Times New Roman"/>
          <w:sz w:val="28"/>
          <w:szCs w:val="28"/>
        </w:rPr>
      </w:pPr>
      <w:r w:rsidRPr="00AE7D01">
        <w:rPr>
          <w:rFonts w:ascii="Times New Roman" w:hAnsi="Times New Roman"/>
          <w:sz w:val="28"/>
          <w:szCs w:val="28"/>
        </w:rPr>
        <w:t>В знак высокой духовности народа и динамичного развития района ость</w:t>
      </w:r>
      <w:r w:rsidR="00EB7523">
        <w:rPr>
          <w:rFonts w:ascii="Times New Roman" w:hAnsi="Times New Roman"/>
          <w:sz w:val="28"/>
          <w:szCs w:val="28"/>
        </w:rPr>
        <w:t xml:space="preserve">я колосьев устремлены в ввысь. </w:t>
      </w:r>
    </w:p>
    <w:p w:rsidR="00EB7523" w:rsidRDefault="00A23131" w:rsidP="00EB7523">
      <w:pPr>
        <w:pStyle w:val="a3"/>
        <w:spacing w:after="0" w:afterAutospacing="0"/>
        <w:ind w:firstLine="708"/>
        <w:contextualSpacing/>
        <w:jc w:val="both"/>
        <w:rPr>
          <w:rFonts w:ascii="Times New Roman" w:hAnsi="Times New Roman"/>
          <w:sz w:val="28"/>
          <w:szCs w:val="28"/>
        </w:rPr>
      </w:pPr>
      <w:r w:rsidRPr="00AE7D01">
        <w:rPr>
          <w:rFonts w:ascii="Times New Roman" w:hAnsi="Times New Roman"/>
          <w:sz w:val="28"/>
          <w:szCs w:val="28"/>
        </w:rPr>
        <w:t>Четыре колоса также символически отражают название райо</w:t>
      </w:r>
      <w:r w:rsidR="00EB7523">
        <w:rPr>
          <w:rFonts w:ascii="Times New Roman" w:hAnsi="Times New Roman"/>
          <w:sz w:val="28"/>
          <w:szCs w:val="28"/>
        </w:rPr>
        <w:t xml:space="preserve">на «Дюртюли» – четырехдомный. </w:t>
      </w:r>
    </w:p>
    <w:p w:rsidR="00EB7523" w:rsidRDefault="00EB7523" w:rsidP="00EB7523">
      <w:pPr>
        <w:pStyle w:val="a3"/>
        <w:spacing w:after="0" w:afterAutospacing="0"/>
        <w:ind w:firstLine="708"/>
        <w:contextualSpacing/>
        <w:jc w:val="both"/>
        <w:rPr>
          <w:rFonts w:ascii="Times New Roman" w:hAnsi="Times New Roman"/>
          <w:sz w:val="28"/>
          <w:szCs w:val="28"/>
        </w:rPr>
      </w:pPr>
      <w:r>
        <w:rPr>
          <w:rFonts w:ascii="Times New Roman" w:hAnsi="Times New Roman"/>
          <w:sz w:val="28"/>
          <w:szCs w:val="28"/>
        </w:rPr>
        <w:t>З</w:t>
      </w:r>
      <w:r w:rsidR="00A23131" w:rsidRPr="00AE7D01">
        <w:rPr>
          <w:rFonts w:ascii="Times New Roman" w:hAnsi="Times New Roman"/>
          <w:sz w:val="28"/>
          <w:szCs w:val="28"/>
        </w:rPr>
        <w:t>еленое поле герба созвучно бескрайним полям и лесным массивам – главным богатствам края. Одновременно зеленый цвет символизирует изобилие, пло</w:t>
      </w:r>
      <w:r>
        <w:rPr>
          <w:rFonts w:ascii="Times New Roman" w:hAnsi="Times New Roman"/>
          <w:sz w:val="28"/>
          <w:szCs w:val="28"/>
        </w:rPr>
        <w:t xml:space="preserve">дородие, радость, покой и мир. </w:t>
      </w:r>
    </w:p>
    <w:p w:rsidR="00EB7523" w:rsidRDefault="00A23131" w:rsidP="00EB7523">
      <w:pPr>
        <w:pStyle w:val="a3"/>
        <w:spacing w:after="0" w:afterAutospacing="0"/>
        <w:ind w:firstLine="708"/>
        <w:contextualSpacing/>
        <w:jc w:val="both"/>
        <w:rPr>
          <w:rFonts w:ascii="Times New Roman" w:hAnsi="Times New Roman"/>
          <w:sz w:val="28"/>
          <w:szCs w:val="28"/>
        </w:rPr>
      </w:pPr>
      <w:r w:rsidRPr="00AE7D01">
        <w:rPr>
          <w:rFonts w:ascii="Times New Roman" w:hAnsi="Times New Roman"/>
          <w:sz w:val="28"/>
          <w:szCs w:val="28"/>
        </w:rPr>
        <w:lastRenderedPageBreak/>
        <w:t xml:space="preserve">Лазурные волны олицетворяет реку Агидель – главной водной артерии района. Также лазурный цвет – символ красоты, величия, безупречности, надежды и </w:t>
      </w:r>
      <w:r w:rsidR="00EB7523">
        <w:rPr>
          <w:rFonts w:ascii="Times New Roman" w:hAnsi="Times New Roman"/>
          <w:sz w:val="28"/>
          <w:szCs w:val="28"/>
        </w:rPr>
        <w:t xml:space="preserve">мечты. </w:t>
      </w:r>
    </w:p>
    <w:p w:rsidR="00EB7523" w:rsidRDefault="00A23131" w:rsidP="00EB7523">
      <w:pPr>
        <w:pStyle w:val="a3"/>
        <w:spacing w:after="0" w:afterAutospacing="0"/>
        <w:ind w:firstLine="708"/>
        <w:contextualSpacing/>
        <w:jc w:val="both"/>
        <w:rPr>
          <w:rFonts w:ascii="Times New Roman" w:hAnsi="Times New Roman"/>
          <w:sz w:val="28"/>
          <w:szCs w:val="28"/>
        </w:rPr>
      </w:pPr>
      <w:r w:rsidRPr="00AE7D01">
        <w:rPr>
          <w:rFonts w:ascii="Times New Roman" w:hAnsi="Times New Roman"/>
          <w:sz w:val="28"/>
          <w:szCs w:val="28"/>
        </w:rPr>
        <w:t xml:space="preserve">Черный цвет в оконечности герба символизирует тучные черноземы Дюртюлинского края, а также и нефть, «черное золото» края, с которыми неразрывно связано становление и развитие района. </w:t>
      </w:r>
    </w:p>
    <w:p w:rsidR="00A23131" w:rsidRPr="00AE7D01" w:rsidRDefault="00A23131" w:rsidP="00EB7523">
      <w:pPr>
        <w:pStyle w:val="a3"/>
        <w:spacing w:after="0" w:afterAutospacing="0"/>
        <w:ind w:firstLine="708"/>
        <w:contextualSpacing/>
        <w:jc w:val="both"/>
        <w:rPr>
          <w:rFonts w:ascii="Times New Roman" w:hAnsi="Times New Roman"/>
          <w:sz w:val="28"/>
          <w:szCs w:val="28"/>
        </w:rPr>
      </w:pPr>
      <w:r w:rsidRPr="00AE7D01">
        <w:rPr>
          <w:rFonts w:ascii="Times New Roman" w:hAnsi="Times New Roman"/>
          <w:sz w:val="28"/>
          <w:szCs w:val="28"/>
        </w:rPr>
        <w:t xml:space="preserve">Утвержден решением Совета муниципального района Дюртюлинский район Республики Башкортостан (#70) от 11 июля 2006 года. </w:t>
      </w:r>
    </w:p>
    <w:p w:rsidR="00A23131" w:rsidRPr="00AE7D01" w:rsidRDefault="00A23131" w:rsidP="00B06A4B">
      <w:pPr>
        <w:spacing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after="0"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Ермекеевского района</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14.07.2006</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Айрат Усманов</w:t>
      </w:r>
    </w:p>
    <w:p w:rsidR="00A23131" w:rsidRP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81" w:history="1">
        <w:r w:rsidRPr="00EB7523">
          <w:rPr>
            <w:rFonts w:ascii="Times New Roman" w:hAnsi="Times New Roman" w:cs="Times New Roman"/>
            <w:b/>
            <w:bCs/>
            <w:sz w:val="28"/>
            <w:szCs w:val="28"/>
            <w:u w:val="single"/>
          </w:rPr>
          <w:t>Геральдическом регистре РФ</w:t>
        </w:r>
      </w:hyperlink>
      <w:r w:rsidRPr="00EB7523">
        <w:rPr>
          <w:rFonts w:ascii="Times New Roman" w:hAnsi="Times New Roman" w:cs="Times New Roman"/>
          <w:b/>
          <w:bCs/>
          <w:sz w:val="28"/>
          <w:szCs w:val="28"/>
        </w:rPr>
        <w:t>:</w:t>
      </w:r>
      <w:r w:rsidRPr="00EB7523">
        <w:rPr>
          <w:rFonts w:ascii="Times New Roman" w:hAnsi="Times New Roman" w:cs="Times New Roman"/>
          <w:sz w:val="28"/>
          <w:szCs w:val="28"/>
        </w:rPr>
        <w:t xml:space="preserve"> 2978</w:t>
      </w:r>
    </w:p>
    <w:p w:rsidR="00EB7523" w:rsidRDefault="00855331" w:rsidP="00B06A4B">
      <w:pPr>
        <w:spacing w:before="100" w:beforeAutospacing="1" w:after="0" w:line="240" w:lineRule="auto"/>
        <w:contextualSpacing/>
        <w:jc w:val="both"/>
        <w:rPr>
          <w:rFonts w:ascii="Times New Roman" w:hAnsi="Times New Roman" w:cs="Times New Roman"/>
          <w:sz w:val="28"/>
          <w:szCs w:val="28"/>
        </w:rPr>
      </w:pPr>
      <w:r w:rsidRPr="00EB7523">
        <w:rPr>
          <w:rFonts w:ascii="Times New Roman" w:hAnsi="Times New Roman" w:cs="Times New Roman"/>
          <w:noProof/>
          <w:sz w:val="28"/>
          <w:szCs w:val="28"/>
        </w:rPr>
        <w:drawing>
          <wp:anchor distT="47625" distB="47625" distL="47625" distR="47625" simplePos="0" relativeHeight="251660288" behindDoc="0" locked="0" layoutInCell="1" allowOverlap="0">
            <wp:simplePos x="0" y="0"/>
            <wp:positionH relativeFrom="column">
              <wp:align>left</wp:align>
            </wp:positionH>
            <wp:positionV relativeFrom="line">
              <wp:posOffset>0</wp:posOffset>
            </wp:positionV>
            <wp:extent cx="1657350" cy="2095500"/>
            <wp:effectExtent l="19050" t="0" r="0" b="0"/>
            <wp:wrapSquare wrapText="bothSides"/>
            <wp:docPr id="75" name="Рисунок 27" descr="Герб Ермекее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ерб Ермекеевского района"/>
                    <pic:cNvPicPr>
                      <a:picLocks noChangeAspect="1" noChangeArrowheads="1"/>
                    </pic:cNvPicPr>
                  </pic:nvPicPr>
                  <pic:blipFill>
                    <a:blip r:embed="rId82"/>
                    <a:srcRect/>
                    <a:stretch>
                      <a:fillRect/>
                    </a:stretch>
                  </pic:blipFill>
                  <pic:spPr bwMode="auto">
                    <a:xfrm>
                      <a:off x="0" y="0"/>
                      <a:ext cx="1657350" cy="2095500"/>
                    </a:xfrm>
                    <a:prstGeom prst="rect">
                      <a:avLst/>
                    </a:prstGeom>
                    <a:noFill/>
                  </pic:spPr>
                </pic:pic>
              </a:graphicData>
            </a:graphic>
          </wp:anchor>
        </w:drawing>
      </w:r>
      <w:r w:rsidR="00A23131" w:rsidRPr="00EB7523">
        <w:rPr>
          <w:rFonts w:ascii="Times New Roman" w:hAnsi="Times New Roman" w:cs="Times New Roman"/>
          <w:b/>
          <w:bCs/>
          <w:sz w:val="28"/>
          <w:szCs w:val="28"/>
        </w:rPr>
        <w:t>Описание:</w:t>
      </w:r>
    </w:p>
    <w:p w:rsidR="00A23131" w:rsidRPr="00AE7D01"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рассеченном зеленом и лазоревом поле золотой вздыбленный конь, сопровожденный вверху в лазури – прорезным золотым элементом башкирского орнамента «кускар», обремененным золотой подковой. </w:t>
      </w:r>
    </w:p>
    <w:p w:rsidR="00EB7523" w:rsidRDefault="00EB7523" w:rsidP="00B06A4B">
      <w:pPr>
        <w:spacing w:before="100" w:beforeAutospacing="1"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Центральной фигурой герба является конь, так как район известен разведением чистокровных лошадей, занимающих призовые места на международных, российских и </w:t>
      </w:r>
      <w:r w:rsidR="00EB7523">
        <w:rPr>
          <w:rFonts w:ascii="Times New Roman" w:hAnsi="Times New Roman" w:cs="Times New Roman"/>
          <w:sz w:val="28"/>
          <w:szCs w:val="28"/>
        </w:rPr>
        <w:t xml:space="preserve">республиканских соревнованиях.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Конь символически связан с высшей мудростью, которая ведет человека по жизни и олицетворяет связь времен, многовековую народную память, трудолюбие, занятие земледелием. Конь – символ неустрашимой отваги, щедрости, верности, гото</w:t>
      </w:r>
      <w:r w:rsidR="00EB7523">
        <w:rPr>
          <w:rFonts w:ascii="Times New Roman" w:hAnsi="Times New Roman" w:cs="Times New Roman"/>
          <w:sz w:val="28"/>
          <w:szCs w:val="28"/>
        </w:rPr>
        <w:t xml:space="preserve">вности к службе в любое время.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Цвета герба – золотой, синий, зеленый – отражают территориальную принадлежно</w:t>
      </w:r>
      <w:r w:rsidR="00EB7523">
        <w:rPr>
          <w:rFonts w:ascii="Times New Roman" w:hAnsi="Times New Roman" w:cs="Times New Roman"/>
          <w:sz w:val="28"/>
          <w:szCs w:val="28"/>
        </w:rPr>
        <w:t xml:space="preserve">сть к Республике Башкортостан.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Золотой башкирский орнамент «кускар» – означает древнее занятие народ</w:t>
      </w:r>
      <w:r w:rsidR="00EB7523">
        <w:rPr>
          <w:rFonts w:ascii="Times New Roman" w:hAnsi="Times New Roman" w:cs="Times New Roman"/>
          <w:sz w:val="28"/>
          <w:szCs w:val="28"/>
        </w:rPr>
        <w:t xml:space="preserve">а земледелием и скотоводством.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Золотая под</w:t>
      </w:r>
      <w:r w:rsidR="00EB7523">
        <w:rPr>
          <w:rFonts w:ascii="Times New Roman" w:hAnsi="Times New Roman" w:cs="Times New Roman"/>
          <w:sz w:val="28"/>
          <w:szCs w:val="28"/>
        </w:rPr>
        <w:t xml:space="preserve">кова – символ удачи и счастья.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Золото – цвет солнца, зерна, символ высшей ценности, величия, богатства, прочности, силы, великодушия, верности, постоянс</w:t>
      </w:r>
      <w:r w:rsidR="00EB7523">
        <w:rPr>
          <w:rFonts w:ascii="Times New Roman" w:hAnsi="Times New Roman" w:cs="Times New Roman"/>
          <w:sz w:val="28"/>
          <w:szCs w:val="28"/>
        </w:rPr>
        <w:t xml:space="preserve">тва.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Лазоревый цвет в гербе символизирует величие, красоту, развитие, движение вперед, надежду и мечту, миролюбие, чистоту помыслов, о</w:t>
      </w:r>
      <w:r w:rsidR="00EB7523">
        <w:rPr>
          <w:rFonts w:ascii="Times New Roman" w:hAnsi="Times New Roman" w:cs="Times New Roman"/>
          <w:sz w:val="28"/>
          <w:szCs w:val="28"/>
        </w:rPr>
        <w:t xml:space="preserve">собо свойственные ермекеевцам.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Зеленый цвет в гербе отражает разнообразие растительного, животного мира и одновременно является символом надежды, изобилия, свободы и вечности жизни. </w:t>
      </w:r>
    </w:p>
    <w:p w:rsidR="00A23131" w:rsidRPr="00AE7D01"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lastRenderedPageBreak/>
        <w:t>Утвержден решением Совета муниципального района Ермекеевский район Республики Башкортостан (#117) от 14 июля 2006 года.</w:t>
      </w:r>
    </w:p>
    <w:p w:rsidR="00A23131" w:rsidRPr="00AE7D01" w:rsidRDefault="00A23131" w:rsidP="00B06A4B">
      <w:pPr>
        <w:spacing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after="0" w:line="240" w:lineRule="auto"/>
        <w:contextualSpacing/>
        <w:jc w:val="both"/>
        <w:rPr>
          <w:rFonts w:ascii="Times New Roman" w:hAnsi="Times New Roman" w:cs="Times New Roman"/>
          <w:sz w:val="28"/>
          <w:szCs w:val="28"/>
        </w:rPr>
      </w:pPr>
      <w:r w:rsidRPr="00AE7D01">
        <w:rPr>
          <w:rFonts w:ascii="Times New Roman" w:hAnsi="Times New Roman" w:cs="Times New Roman"/>
          <w:b/>
          <w:bCs/>
          <w:kern w:val="36"/>
          <w:sz w:val="28"/>
          <w:szCs w:val="28"/>
        </w:rPr>
        <w:t>Герб Зианчуринского района</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Салават Гилязетдинов</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17.07.2006</w:t>
      </w:r>
    </w:p>
    <w:p w:rsidR="00A23131" w:rsidRPr="00AE7D01"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83" w:history="1">
        <w:r w:rsidRPr="00AE7D01">
          <w:rPr>
            <w:rFonts w:ascii="Times New Roman" w:hAnsi="Times New Roman" w:cs="Times New Roman"/>
            <w:b/>
            <w:bCs/>
            <w:color w:val="0000FF"/>
            <w:sz w:val="28"/>
            <w:szCs w:val="28"/>
            <w:u w:val="single"/>
          </w:rPr>
          <w:t>Геральдическом регистре РФ</w:t>
        </w:r>
      </w:hyperlink>
      <w:r w:rsidRPr="00AE7D01">
        <w:rPr>
          <w:rFonts w:ascii="Times New Roman" w:hAnsi="Times New Roman" w:cs="Times New Roman"/>
          <w:b/>
          <w:bCs/>
          <w:sz w:val="28"/>
          <w:szCs w:val="28"/>
        </w:rPr>
        <w:t>:</w:t>
      </w:r>
      <w:r w:rsidRPr="00AE7D01">
        <w:rPr>
          <w:rFonts w:ascii="Times New Roman" w:hAnsi="Times New Roman" w:cs="Times New Roman"/>
          <w:sz w:val="28"/>
          <w:szCs w:val="28"/>
        </w:rPr>
        <w:t xml:space="preserve"> 2980</w:t>
      </w:r>
    </w:p>
    <w:p w:rsidR="00EB7523" w:rsidRDefault="008553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61312" behindDoc="0" locked="0" layoutInCell="1" allowOverlap="0">
            <wp:simplePos x="0" y="0"/>
            <wp:positionH relativeFrom="column">
              <wp:align>left</wp:align>
            </wp:positionH>
            <wp:positionV relativeFrom="line">
              <wp:posOffset>0</wp:posOffset>
            </wp:positionV>
            <wp:extent cx="1657350" cy="2095500"/>
            <wp:effectExtent l="19050" t="0" r="0" b="0"/>
            <wp:wrapSquare wrapText="bothSides"/>
            <wp:docPr id="74" name="Рисунок 28" descr="Герб Зианчур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ерб Зианчуринского района"/>
                    <pic:cNvPicPr>
                      <a:picLocks noChangeAspect="1" noChangeArrowheads="1"/>
                    </pic:cNvPicPr>
                  </pic:nvPicPr>
                  <pic:blipFill>
                    <a:blip r:embed="rId84"/>
                    <a:srcRect/>
                    <a:stretch>
                      <a:fillRect/>
                    </a:stretch>
                  </pic:blipFill>
                  <pic:spPr bwMode="auto">
                    <a:xfrm>
                      <a:off x="0" y="0"/>
                      <a:ext cx="1657350" cy="209550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разбитом начетверо серебряном и зеленом поле лазоревый круг, обремененный серебряным взлетающим журавлем с золотым клювом и сопровожденный лазоревыми в серебре, серебряными в зелени тамгами башкирского рода Усерган. </w:t>
      </w:r>
    </w:p>
    <w:p w:rsidR="00EB7523" w:rsidRDefault="00EB7523" w:rsidP="00B06A4B">
      <w:pPr>
        <w:spacing w:before="100" w:beforeAutospacing="1"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В основу композиции герба легло историческое прошлое народа, на</w:t>
      </w:r>
      <w:r w:rsidR="00EB7523">
        <w:rPr>
          <w:rFonts w:ascii="Times New Roman" w:hAnsi="Times New Roman" w:cs="Times New Roman"/>
          <w:sz w:val="28"/>
          <w:szCs w:val="28"/>
        </w:rPr>
        <w:t xml:space="preserve">селяющего Зианчуринский район.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На протяжении многих веков свою историю башкиры освещали в генеологических летописях – шэжэре. В ХIV-ХVI веках формируется новый вид башкирских исторических письменностей – жанр тауарих. Произведения «Чингизнаме» считается замечательным образцом среди тюркских тауарихов, написанных между Уралом и Волгой. В этой исторической письменности говорится, что Чингизхан наделил предводителей башкирских родов определенной символикой, сказав: «Эй, Муйтан бей (Муйтан бей – глава рода Усерган)! Твоим деревом будет рябина, твоей птицей – журавль, оран (клич, призыв) – «туксаба», тамга – «койошкан». </w:t>
      </w:r>
      <w:r w:rsidRPr="00AE7D01">
        <w:rPr>
          <w:rFonts w:ascii="Times New Roman" w:hAnsi="Times New Roman" w:cs="Times New Roman"/>
          <w:sz w:val="28"/>
          <w:szCs w:val="28"/>
        </w:rPr>
        <w:br/>
        <w:t>Главной фигурой герба является серебряный журавль – символ бдительности и преданности, олицетворения жизненной силы, абсолю</w:t>
      </w:r>
      <w:r w:rsidR="00EB7523">
        <w:rPr>
          <w:rFonts w:ascii="Times New Roman" w:hAnsi="Times New Roman" w:cs="Times New Roman"/>
          <w:sz w:val="28"/>
          <w:szCs w:val="28"/>
        </w:rPr>
        <w:t xml:space="preserve">тного духа и чистого сознания.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Распростертые крылья журавля показывают стремление вперед, в будущее, способность человека преодолевать трудности – качества, особе</w:t>
      </w:r>
      <w:r w:rsidR="00EB7523">
        <w:rPr>
          <w:rFonts w:ascii="Times New Roman" w:hAnsi="Times New Roman" w:cs="Times New Roman"/>
          <w:sz w:val="28"/>
          <w:szCs w:val="28"/>
        </w:rPr>
        <w:t xml:space="preserve">нно свойственные зианчуринцам.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Лазоревый и зеленый цвета характеризуют район как один из экологически чистых ра</w:t>
      </w:r>
      <w:r w:rsidR="00EB7523">
        <w:rPr>
          <w:rFonts w:ascii="Times New Roman" w:hAnsi="Times New Roman" w:cs="Times New Roman"/>
          <w:sz w:val="28"/>
          <w:szCs w:val="28"/>
        </w:rPr>
        <w:t xml:space="preserve">йонов Республики Башкортостан.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Зеленый цвет символизирует изобилие, плодородие, </w:t>
      </w:r>
      <w:r w:rsidR="00EB7523">
        <w:rPr>
          <w:rFonts w:ascii="Times New Roman" w:hAnsi="Times New Roman" w:cs="Times New Roman"/>
          <w:sz w:val="28"/>
          <w:szCs w:val="28"/>
        </w:rPr>
        <w:t xml:space="preserve">радость, свободу, покой и мир;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Лазоревый цвет</w:t>
      </w:r>
      <w:r w:rsidR="00EB7523">
        <w:rPr>
          <w:rFonts w:ascii="Times New Roman" w:hAnsi="Times New Roman" w:cs="Times New Roman"/>
          <w:sz w:val="28"/>
          <w:szCs w:val="28"/>
        </w:rPr>
        <w:t xml:space="preserve"> – ясность и чистоту помыслов;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Серебряный цвет – веру, искренность, чи</w:t>
      </w:r>
      <w:r w:rsidR="00EB7523">
        <w:rPr>
          <w:rFonts w:ascii="Times New Roman" w:hAnsi="Times New Roman" w:cs="Times New Roman"/>
          <w:sz w:val="28"/>
          <w:szCs w:val="28"/>
        </w:rPr>
        <w:t xml:space="preserve">стосердечность и благородство;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lastRenderedPageBreak/>
        <w:t>Золотой цвет – богатство, справедливость, прочность</w:t>
      </w:r>
      <w:r w:rsidR="00EB7523">
        <w:rPr>
          <w:rFonts w:ascii="Times New Roman" w:hAnsi="Times New Roman" w:cs="Times New Roman"/>
          <w:sz w:val="28"/>
          <w:szCs w:val="28"/>
        </w:rPr>
        <w:t xml:space="preserve">, самостоятельность и величие.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Расположенные в верхней и нижней части герба родовые знаки «тамга» – символизируют любовь к своему историческому прошлому, дань уважения своим предкам, признак бережного отношения к родной земле, к традициям. </w:t>
      </w:r>
    </w:p>
    <w:p w:rsidR="00A23131" w:rsidRPr="00AE7D01"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Зианчуринский район Республики Башкортостан (#9/6) от 17 июля 2006 года.</w:t>
      </w:r>
    </w:p>
    <w:p w:rsidR="00A23131" w:rsidRPr="00AE7D01" w:rsidRDefault="00A23131" w:rsidP="00B06A4B">
      <w:pPr>
        <w:spacing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after="0"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Зилаирского района</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29.06.2006</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85" w:history="1">
        <w:r w:rsidRPr="00EB7523">
          <w:rPr>
            <w:rFonts w:ascii="Times New Roman" w:hAnsi="Times New Roman" w:cs="Times New Roman"/>
            <w:b/>
            <w:bCs/>
            <w:sz w:val="28"/>
            <w:szCs w:val="28"/>
            <w:u w:val="single"/>
          </w:rPr>
          <w:t>Геральдическом регистре РФ</w:t>
        </w:r>
      </w:hyperlink>
      <w:r w:rsidRPr="00EB7523">
        <w:rPr>
          <w:rFonts w:ascii="Times New Roman" w:hAnsi="Times New Roman" w:cs="Times New Roman"/>
          <w:b/>
          <w:bCs/>
          <w:sz w:val="28"/>
          <w:szCs w:val="28"/>
        </w:rPr>
        <w:t>:</w:t>
      </w:r>
      <w:r w:rsidRPr="00EB7523">
        <w:rPr>
          <w:rFonts w:ascii="Times New Roman" w:hAnsi="Times New Roman" w:cs="Times New Roman"/>
          <w:sz w:val="28"/>
          <w:szCs w:val="28"/>
        </w:rPr>
        <w:t xml:space="preserve"> 321</w:t>
      </w:r>
      <w:r w:rsidRPr="00AE7D01">
        <w:rPr>
          <w:rFonts w:ascii="Times New Roman" w:hAnsi="Times New Roman" w:cs="Times New Roman"/>
          <w:sz w:val="28"/>
          <w:szCs w:val="28"/>
        </w:rPr>
        <w:t>5</w:t>
      </w:r>
    </w:p>
    <w:p w:rsidR="00EB7523" w:rsidRDefault="008553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62336" behindDoc="0" locked="0" layoutInCell="1" allowOverlap="0">
            <wp:simplePos x="0" y="0"/>
            <wp:positionH relativeFrom="column">
              <wp:align>left</wp:align>
            </wp:positionH>
            <wp:positionV relativeFrom="line">
              <wp:posOffset>0</wp:posOffset>
            </wp:positionV>
            <wp:extent cx="1657350" cy="2076450"/>
            <wp:effectExtent l="19050" t="0" r="0" b="0"/>
            <wp:wrapSquare wrapText="bothSides"/>
            <wp:docPr id="73" name="Рисунок 29" descr="Герб Зилаи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ерб Зилаирского района"/>
                    <pic:cNvPicPr>
                      <a:picLocks noChangeAspect="1" noChangeArrowheads="1"/>
                    </pic:cNvPicPr>
                  </pic:nvPicPr>
                  <pic:blipFill>
                    <a:blip r:embed="rId86"/>
                    <a:srcRect/>
                    <a:stretch>
                      <a:fillRect/>
                    </a:stretch>
                  </pic:blipFill>
                  <pic:spPr bwMode="auto">
                    <a:xfrm>
                      <a:off x="0" y="0"/>
                      <a:ext cx="1657350" cy="207645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серебряном поле две выходящие зеленые горы с седловиной посередине, обремененные в оконечности тремя выходящими волнистыми серебряными дугами и сопровожденные вверху скачущим червленым с черными пятнами и серебряными глазами оленем, по сторонам от которого в серебре по два зеленых дерева, одно над другим. </w:t>
      </w:r>
    </w:p>
    <w:p w:rsidR="00EB7523" w:rsidRDefault="00EB7523" w:rsidP="00B06A4B">
      <w:pPr>
        <w:spacing w:before="100" w:beforeAutospacing="1"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Древние легенды гласят об особой храбрости и воинственности усергенцев и тангаурцев, проживавших на территории района. Поэтому на гербе изображен благородный олень, который символизирует воина, с оружием в руках защищавшего свою Отчизну от врагов, а также любовь к своей земле, смело</w:t>
      </w:r>
      <w:r w:rsidR="00EB7523">
        <w:rPr>
          <w:rFonts w:ascii="Times New Roman" w:hAnsi="Times New Roman" w:cs="Times New Roman"/>
          <w:sz w:val="28"/>
          <w:szCs w:val="28"/>
        </w:rPr>
        <w:t xml:space="preserve">сть и великодушие его жителей.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Яркая фигура оленя в гербе олицетворяет также мир и доброту. 450 лет тому назад в середине 16 века именно на тангаурской земле около Зилаира на поляне Айда-Булун состоялся Курултай представителей семи башкирских родов, определивший условия присоединения башкир к Русскому государству. Исторический акт подписания соглашения о переходе башкирских войск на сторону советской власти с условием предоставления Башкирии автономии также состоялся в селе Кананикольское Зилаирского района. Все эти важные события служат подтверждением того, что зилаирская земля всегда была миротворческим центром</w:t>
      </w:r>
      <w:r w:rsidR="00EB7523">
        <w:rPr>
          <w:rFonts w:ascii="Times New Roman" w:hAnsi="Times New Roman" w:cs="Times New Roman"/>
          <w:sz w:val="28"/>
          <w:szCs w:val="28"/>
        </w:rPr>
        <w:t xml:space="preserve">, началом доброй воли народов.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Символ гор, лесов, преобладание зеленого цвета символизируют богатство природы района – обилие густых лесов, зеленых долин, </w:t>
      </w:r>
      <w:r w:rsidRPr="00AE7D01">
        <w:rPr>
          <w:rFonts w:ascii="Times New Roman" w:hAnsi="Times New Roman" w:cs="Times New Roman"/>
          <w:sz w:val="28"/>
          <w:szCs w:val="28"/>
        </w:rPr>
        <w:lastRenderedPageBreak/>
        <w:t>изобилие растительного и животного мира, плодородие земли, а также своб</w:t>
      </w:r>
      <w:r w:rsidR="00EB7523">
        <w:rPr>
          <w:rFonts w:ascii="Times New Roman" w:hAnsi="Times New Roman" w:cs="Times New Roman"/>
          <w:sz w:val="28"/>
          <w:szCs w:val="28"/>
        </w:rPr>
        <w:t xml:space="preserve">оду, надежду и вечность жизни.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Серебряные волнистые линии в оконечности символизируют реки, а также серебряный цвет – символ трудолюбия, благородства народа, населяющего район, его верности своему долгу. </w:t>
      </w:r>
    </w:p>
    <w:p w:rsidR="00A23131" w:rsidRPr="00AE7D01"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Зилаирский район Республики Башкортостан (#85) от 29 июня 2006 года.</w:t>
      </w:r>
    </w:p>
    <w:p w:rsidR="00A23131" w:rsidRPr="00AE7D01" w:rsidRDefault="00A23131" w:rsidP="00B06A4B">
      <w:pPr>
        <w:spacing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after="0" w:line="240" w:lineRule="auto"/>
        <w:contextualSpacing/>
        <w:jc w:val="both"/>
        <w:rPr>
          <w:rFonts w:ascii="Times New Roman" w:hAnsi="Times New Roman" w:cs="Times New Roman"/>
          <w:b/>
          <w:bCs/>
          <w:kern w:val="36"/>
          <w:sz w:val="28"/>
          <w:szCs w:val="28"/>
        </w:rPr>
      </w:pPr>
    </w:p>
    <w:p w:rsidR="00A23131" w:rsidRPr="00AE7D01" w:rsidRDefault="00A23131" w:rsidP="00B06A4B">
      <w:pPr>
        <w:spacing w:after="0" w:line="240" w:lineRule="auto"/>
        <w:contextualSpacing/>
        <w:jc w:val="both"/>
        <w:rPr>
          <w:rFonts w:ascii="Times New Roman" w:hAnsi="Times New Roman" w:cs="Times New Roman"/>
          <w:sz w:val="28"/>
          <w:szCs w:val="28"/>
        </w:rPr>
      </w:pPr>
      <w:r w:rsidRPr="00AE7D01">
        <w:rPr>
          <w:rFonts w:ascii="Times New Roman" w:hAnsi="Times New Roman" w:cs="Times New Roman"/>
          <w:b/>
          <w:bCs/>
          <w:kern w:val="36"/>
          <w:sz w:val="28"/>
          <w:szCs w:val="28"/>
        </w:rPr>
        <w:t>Герб Иглинского района</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23.06.2006</w:t>
      </w:r>
    </w:p>
    <w:p w:rsidR="00EB7523"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Ильдар Шаяхметов</w:t>
      </w:r>
    </w:p>
    <w:p w:rsidR="00A23131" w:rsidRPr="00AE7D01"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87" w:history="1">
        <w:r w:rsidRPr="00EB7523">
          <w:rPr>
            <w:rFonts w:ascii="Times New Roman" w:hAnsi="Times New Roman" w:cs="Times New Roman"/>
            <w:b/>
            <w:bCs/>
            <w:sz w:val="28"/>
            <w:szCs w:val="28"/>
            <w:u w:val="single"/>
          </w:rPr>
          <w:t>Геральдическом регистре РФ</w:t>
        </w:r>
      </w:hyperlink>
      <w:r w:rsidRPr="00EB7523">
        <w:rPr>
          <w:rFonts w:ascii="Times New Roman" w:hAnsi="Times New Roman" w:cs="Times New Roman"/>
          <w:b/>
          <w:bCs/>
          <w:sz w:val="28"/>
          <w:szCs w:val="28"/>
        </w:rPr>
        <w:t>:</w:t>
      </w:r>
      <w:r w:rsidRPr="00EB7523">
        <w:rPr>
          <w:rFonts w:ascii="Times New Roman" w:hAnsi="Times New Roman" w:cs="Times New Roman"/>
          <w:sz w:val="28"/>
          <w:szCs w:val="28"/>
        </w:rPr>
        <w:t xml:space="preserve"> 2</w:t>
      </w:r>
      <w:r w:rsidRPr="00AE7D01">
        <w:rPr>
          <w:rFonts w:ascii="Times New Roman" w:hAnsi="Times New Roman" w:cs="Times New Roman"/>
          <w:sz w:val="28"/>
          <w:szCs w:val="28"/>
        </w:rPr>
        <w:t>981</w:t>
      </w:r>
    </w:p>
    <w:p w:rsidR="00EB7523" w:rsidRDefault="008553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63360" behindDoc="0" locked="0" layoutInCell="1" allowOverlap="0">
            <wp:simplePos x="0" y="0"/>
            <wp:positionH relativeFrom="column">
              <wp:align>left</wp:align>
            </wp:positionH>
            <wp:positionV relativeFrom="line">
              <wp:posOffset>0</wp:posOffset>
            </wp:positionV>
            <wp:extent cx="1657350" cy="2085975"/>
            <wp:effectExtent l="19050" t="0" r="0" b="0"/>
            <wp:wrapSquare wrapText="bothSides"/>
            <wp:docPr id="72" name="Рисунок 30" descr="Герб Игл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ерб Иглинского района"/>
                    <pic:cNvPicPr>
                      <a:picLocks noChangeAspect="1" noChangeArrowheads="1"/>
                    </pic:cNvPicPr>
                  </pic:nvPicPr>
                  <pic:blipFill>
                    <a:blip r:embed="rId88"/>
                    <a:srcRect/>
                    <a:stretch>
                      <a:fillRect/>
                    </a:stretch>
                  </pic:blipFill>
                  <pic:spPr bwMode="auto">
                    <a:xfrm>
                      <a:off x="0" y="0"/>
                      <a:ext cx="1657350" cy="2085975"/>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B06A4B">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лазоревом поле с зеленой, отделенной узким золотым поясом оконечностью, золотой процветший наподобие двух отвлеченных стропил сквозной ромб, сопровожденный вверху червленым, тонко окантованным золотом отвлеченным опрокинутым стропилом с таковым же вписанным в него опрокинутым треугольником; внутри ромба – сообразный ему червленый и тонко окантованный золотом квадрат. </w:t>
      </w:r>
    </w:p>
    <w:p w:rsidR="00EB7523" w:rsidRDefault="00EB7523" w:rsidP="00B06A4B">
      <w:pPr>
        <w:spacing w:before="100" w:beforeAutospacing="1"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Муниципальный район Иглинский район, как административно-территориальное формирование, расположен на земле древних минсов и кудеевских вотчинников, многочисленных племен башкирских народов</w:t>
      </w:r>
      <w:r w:rsidR="00EB7523">
        <w:rPr>
          <w:rFonts w:ascii="Times New Roman" w:hAnsi="Times New Roman" w:cs="Times New Roman"/>
          <w:sz w:val="28"/>
          <w:szCs w:val="28"/>
        </w:rPr>
        <w:t xml:space="preserve">.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Центральной фигурой герба является стилизованная орнаментальная композиция из народных узоров и «тамги», которые характерны для представителей минских и кудеевских родов, потомки которых и в насто</w:t>
      </w:r>
      <w:r w:rsidR="00EB7523">
        <w:rPr>
          <w:rFonts w:ascii="Times New Roman" w:hAnsi="Times New Roman" w:cs="Times New Roman"/>
          <w:sz w:val="28"/>
          <w:szCs w:val="28"/>
        </w:rPr>
        <w:t xml:space="preserve">ящее время проживают в районе.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"Тамги" древних народов, элементы орнаментов – это бесценные и священные знаки, реликвии, сохраненны</w:t>
      </w:r>
      <w:r w:rsidR="00EB7523">
        <w:rPr>
          <w:rFonts w:ascii="Times New Roman" w:hAnsi="Times New Roman" w:cs="Times New Roman"/>
          <w:sz w:val="28"/>
          <w:szCs w:val="28"/>
        </w:rPr>
        <w:t xml:space="preserve">е в памяти народа и в архивах.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В районе дружной семьей проживают представители разных национальностей: русские, башкиры, чуваши, татары, белорусы, украинцы. Это образно отражено в составляющих деталях и цветах главн</w:t>
      </w:r>
      <w:r w:rsidR="00EB7523">
        <w:rPr>
          <w:rFonts w:ascii="Times New Roman" w:hAnsi="Times New Roman" w:cs="Times New Roman"/>
          <w:sz w:val="28"/>
          <w:szCs w:val="28"/>
        </w:rPr>
        <w:t xml:space="preserve">ой фигуры и дополняют ее идею.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Композиция герба, составленная из орнаментов и «тамги», в целом воспринимается как растущее древо – «Древо жизни», устремленное в светлое будущее. В центральной части находится стилизованный рисунок луковицы, другие ее элементы имеют форму пчелы. Это глубоко символично, так как Иглинский район славится именно своим луком и </w:t>
      </w:r>
      <w:r w:rsidRPr="00AE7D01">
        <w:rPr>
          <w:rFonts w:ascii="Times New Roman" w:hAnsi="Times New Roman" w:cs="Times New Roman"/>
          <w:sz w:val="28"/>
          <w:szCs w:val="28"/>
        </w:rPr>
        <w:lastRenderedPageBreak/>
        <w:t>медом. Таким образом, герб олицетворяет историю, настоящее и будущее района, его экономическое и культурное возрождение.</w:t>
      </w:r>
      <w:r w:rsidR="00EB7523">
        <w:rPr>
          <w:rFonts w:ascii="Times New Roman" w:hAnsi="Times New Roman" w:cs="Times New Roman"/>
          <w:sz w:val="28"/>
          <w:szCs w:val="28"/>
        </w:rPr>
        <w:t xml:space="preserve">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Лазоревый цвет символизир</w:t>
      </w:r>
      <w:r w:rsidR="00EB7523">
        <w:rPr>
          <w:rFonts w:ascii="Times New Roman" w:hAnsi="Times New Roman" w:cs="Times New Roman"/>
          <w:sz w:val="28"/>
          <w:szCs w:val="28"/>
        </w:rPr>
        <w:t xml:space="preserve">ует миролюбие, веру в будущее.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Зеленый цвет символизирует надежду, здоровье, экологическую чи</w:t>
      </w:r>
      <w:r w:rsidR="00EB7523">
        <w:rPr>
          <w:rFonts w:ascii="Times New Roman" w:hAnsi="Times New Roman" w:cs="Times New Roman"/>
          <w:sz w:val="28"/>
          <w:szCs w:val="28"/>
        </w:rPr>
        <w:t xml:space="preserve">стоту окружающей среды района.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Червлень – символизирует любовь и силу духа жителей района, взаимную симпатию народов, уважение друг к другу, дружбу, т</w:t>
      </w:r>
      <w:r w:rsidR="00EB7523">
        <w:rPr>
          <w:rFonts w:ascii="Times New Roman" w:hAnsi="Times New Roman" w:cs="Times New Roman"/>
          <w:sz w:val="28"/>
          <w:szCs w:val="28"/>
        </w:rPr>
        <w:t xml:space="preserve">оржество созидательного труда. </w:t>
      </w:r>
    </w:p>
    <w:p w:rsidR="00EB7523"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Золото символизирует прочность, величие, интеллект, великодушие, богатство. </w:t>
      </w:r>
    </w:p>
    <w:p w:rsidR="00A23131" w:rsidRPr="00AE7D01" w:rsidRDefault="00A23131" w:rsidP="00EB7523">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Иглинский район Республики Башкортостан (#137) от 23 июня 2006 года.</w:t>
      </w: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EB7523">
      <w:pPr>
        <w:spacing w:after="0" w:line="240" w:lineRule="auto"/>
        <w:contextualSpacing/>
        <w:jc w:val="both"/>
        <w:rPr>
          <w:rFonts w:ascii="Times New Roman" w:hAnsi="Times New Roman" w:cs="Times New Roman"/>
          <w:sz w:val="28"/>
          <w:szCs w:val="28"/>
        </w:rPr>
      </w:pPr>
      <w:r w:rsidRPr="00AE7D01">
        <w:rPr>
          <w:rFonts w:ascii="Times New Roman" w:hAnsi="Times New Roman" w:cs="Times New Roman"/>
          <w:b/>
          <w:bCs/>
          <w:kern w:val="36"/>
          <w:sz w:val="28"/>
          <w:szCs w:val="28"/>
        </w:rPr>
        <w:t>Герб Илишевского района</w:t>
      </w:r>
    </w:p>
    <w:p w:rsidR="00EB7523" w:rsidRDefault="00A23131" w:rsidP="00EB7523">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14.07.2006</w:t>
      </w:r>
    </w:p>
    <w:p w:rsidR="00A23131" w:rsidRPr="00AE7D01" w:rsidRDefault="00A23131" w:rsidP="00EB7523">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EB7523" w:rsidRDefault="00EB7523" w:rsidP="00EB7523">
      <w:pPr>
        <w:spacing w:before="100" w:beforeAutospacing="1" w:after="0" w:line="240" w:lineRule="auto"/>
        <w:contextualSpacing/>
        <w:jc w:val="both"/>
        <w:rPr>
          <w:rFonts w:ascii="Times New Roman" w:hAnsi="Times New Roman" w:cs="Times New Roman"/>
          <w:sz w:val="28"/>
          <w:szCs w:val="28"/>
        </w:rPr>
      </w:pPr>
      <w:r>
        <w:rPr>
          <w:rFonts w:ascii="Times New Roman" w:hAnsi="Times New Roman" w:cs="Times New Roman"/>
          <w:b/>
          <w:bCs/>
          <w:noProof/>
          <w:sz w:val="28"/>
          <w:szCs w:val="28"/>
        </w:rPr>
        <w:drawing>
          <wp:anchor distT="47625" distB="47625" distL="47625" distR="47625" simplePos="0" relativeHeight="251664384" behindDoc="0" locked="0" layoutInCell="1" allowOverlap="0">
            <wp:simplePos x="0" y="0"/>
            <wp:positionH relativeFrom="column">
              <wp:posOffset>-52705</wp:posOffset>
            </wp:positionH>
            <wp:positionV relativeFrom="line">
              <wp:posOffset>138430</wp:posOffset>
            </wp:positionV>
            <wp:extent cx="1657350" cy="2066925"/>
            <wp:effectExtent l="19050" t="0" r="0" b="0"/>
            <wp:wrapSquare wrapText="bothSides"/>
            <wp:docPr id="71" name="Рисунок 31" descr="Герб Илише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ерб Илишевского района"/>
                    <pic:cNvPicPr>
                      <a:picLocks noChangeAspect="1" noChangeArrowheads="1"/>
                    </pic:cNvPicPr>
                  </pic:nvPicPr>
                  <pic:blipFill>
                    <a:blip r:embed="rId89"/>
                    <a:srcRect/>
                    <a:stretch>
                      <a:fillRect/>
                    </a:stretch>
                  </pic:blipFill>
                  <pic:spPr bwMode="auto">
                    <a:xfrm>
                      <a:off x="0" y="0"/>
                      <a:ext cx="1657350" cy="2066925"/>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EB7523">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золотом поле – лазоревый вписанный с вогнутыми гранями ромб, повышенно обремененный серебряным с золотыми гривой, хвостом и копытами бегущим конем над золотым снопом хлебных колосьев, и сопровожденный справа внизу двумя лазоревыми, один подле другого гонтами, а слева лазоревым отвлеченным косым крестом. </w:t>
      </w:r>
    </w:p>
    <w:p w:rsidR="00EB7523" w:rsidRDefault="00EB7523" w:rsidP="00EB75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EB7523" w:rsidRDefault="00A23131" w:rsidP="00EB7523">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В основу композиции герба положена идея прославления родной земли, мужество и трудолюби</w:t>
      </w:r>
      <w:r w:rsidR="00EB7523">
        <w:rPr>
          <w:rFonts w:ascii="Times New Roman" w:hAnsi="Times New Roman" w:cs="Times New Roman"/>
          <w:sz w:val="28"/>
          <w:szCs w:val="28"/>
        </w:rPr>
        <w:t xml:space="preserve">е народа. </w:t>
      </w:r>
    </w:p>
    <w:p w:rsidR="00EB7523" w:rsidRDefault="00A23131" w:rsidP="00EB752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Современный </w:t>
      </w:r>
      <w:r w:rsidR="00EB7523">
        <w:rPr>
          <w:rFonts w:ascii="Times New Roman" w:hAnsi="Times New Roman" w:cs="Times New Roman"/>
          <w:sz w:val="28"/>
          <w:szCs w:val="28"/>
        </w:rPr>
        <w:t>И</w:t>
      </w:r>
      <w:r w:rsidRPr="00AE7D01">
        <w:rPr>
          <w:rFonts w:ascii="Times New Roman" w:hAnsi="Times New Roman" w:cs="Times New Roman"/>
          <w:sz w:val="28"/>
          <w:szCs w:val="28"/>
        </w:rPr>
        <w:t>лишевский район расположен на вотчинных землях башкир родов Киргиз и Елан. За долгую историю, насчитывающую столетия, народ прошел многие испытания: неоднократно поднимал восстания, защищая свои права на свободу и землю, участвовал в войне 1805–1807 и в Крымской кампании 1853–1856 годов, защищал Отечество в войне 1812 года и в Великой Отечественной войне 1941–1945 годов. Илишевцы прославили себя</w:t>
      </w:r>
      <w:r w:rsidR="00EB7523">
        <w:rPr>
          <w:rFonts w:ascii="Times New Roman" w:hAnsi="Times New Roman" w:cs="Times New Roman"/>
          <w:sz w:val="28"/>
          <w:szCs w:val="28"/>
        </w:rPr>
        <w:t xml:space="preserve"> и в ратном, и в мирном труде. </w:t>
      </w:r>
    </w:p>
    <w:p w:rsidR="00EB7523" w:rsidRDefault="00A23131" w:rsidP="00EB752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Поэтому центральной фигурой герба является серебряный бегущий конь – символ мужества, верности и отваги,</w:t>
      </w:r>
      <w:r w:rsidR="00EB7523">
        <w:rPr>
          <w:rFonts w:ascii="Times New Roman" w:hAnsi="Times New Roman" w:cs="Times New Roman"/>
          <w:sz w:val="28"/>
          <w:szCs w:val="28"/>
        </w:rPr>
        <w:t xml:space="preserve"> любви и преданности к Родине. </w:t>
      </w:r>
    </w:p>
    <w:p w:rsidR="00EB7523" w:rsidRDefault="00A23131" w:rsidP="00EB752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Издавна илишевская земля славится бескрайними хлебными полями и высокими урожаями, выращиваемыми ее трудолюбивым народом. Именно высокий уровень развития сельского хозяйства определяет сегодняшнее экономическое и социальное благополучие района. </w:t>
      </w:r>
    </w:p>
    <w:p w:rsidR="00EB7523" w:rsidRDefault="00A23131" w:rsidP="00EB752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lastRenderedPageBreak/>
        <w:t>Поэтому основным цветом поля герба является золотой, с выпуклым ромбиком лазоревого цвета в середине, символизирующий бескрайние пшеничные поля – основное богатство района и над ними голуб</w:t>
      </w:r>
      <w:r w:rsidR="00EB7523">
        <w:rPr>
          <w:rFonts w:ascii="Times New Roman" w:hAnsi="Times New Roman" w:cs="Times New Roman"/>
          <w:sz w:val="28"/>
          <w:szCs w:val="28"/>
        </w:rPr>
        <w:t xml:space="preserve">ое мирное небо. </w:t>
      </w:r>
    </w:p>
    <w:p w:rsidR="00EB7523" w:rsidRDefault="00A23131" w:rsidP="00EB752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Золотой полновесный сноп из хлебных колосьев это воплощение силы жизни, трудолюбие, стремление к развитию и движение вперед особе</w:t>
      </w:r>
      <w:r w:rsidR="00EB7523">
        <w:rPr>
          <w:rFonts w:ascii="Times New Roman" w:hAnsi="Times New Roman" w:cs="Times New Roman"/>
          <w:sz w:val="28"/>
          <w:szCs w:val="28"/>
        </w:rPr>
        <w:t xml:space="preserve">нно присущие населению района. </w:t>
      </w:r>
    </w:p>
    <w:p w:rsidR="00A23131" w:rsidRPr="00AE7D01" w:rsidRDefault="00A23131" w:rsidP="00EB752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В знак почитания и сохранения своей истории, культурных традиций в оконечности герба изображены родовые «тамги» башкирских родов Елан и Киргиз (II – два ребра), (Х – ауерна-матушка), потомки которых и ныне живут на этой земле.</w:t>
      </w: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EB7523">
      <w:pPr>
        <w:spacing w:after="0" w:line="240" w:lineRule="auto"/>
        <w:contextualSpacing/>
        <w:jc w:val="both"/>
        <w:rPr>
          <w:rFonts w:ascii="Times New Roman" w:hAnsi="Times New Roman" w:cs="Times New Roman"/>
          <w:sz w:val="28"/>
          <w:szCs w:val="28"/>
        </w:rPr>
      </w:pPr>
      <w:r w:rsidRPr="00AE7D01">
        <w:rPr>
          <w:rFonts w:ascii="Times New Roman" w:hAnsi="Times New Roman" w:cs="Times New Roman"/>
          <w:b/>
          <w:bCs/>
          <w:kern w:val="36"/>
          <w:sz w:val="28"/>
          <w:szCs w:val="28"/>
        </w:rPr>
        <w:t>Герб Ишимбайского района</w:t>
      </w:r>
    </w:p>
    <w:p w:rsidR="00EB7523" w:rsidRDefault="00A23131" w:rsidP="00EB7523">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14.07.2006</w:t>
      </w:r>
    </w:p>
    <w:p w:rsidR="00EB7523" w:rsidRDefault="00A23131" w:rsidP="00EB7523">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Рафаэль Кадыров</w:t>
      </w:r>
    </w:p>
    <w:p w:rsidR="00A23131" w:rsidRPr="00AE7D01" w:rsidRDefault="00A23131" w:rsidP="00EB7523">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90" w:history="1">
        <w:r w:rsidRPr="00EB7523">
          <w:rPr>
            <w:rFonts w:ascii="Times New Roman" w:hAnsi="Times New Roman" w:cs="Times New Roman"/>
            <w:b/>
            <w:bCs/>
            <w:sz w:val="28"/>
            <w:szCs w:val="28"/>
            <w:u w:val="single"/>
          </w:rPr>
          <w:t>Геральдическом регистре РФ</w:t>
        </w:r>
      </w:hyperlink>
      <w:r w:rsidRPr="00AE7D01">
        <w:rPr>
          <w:rFonts w:ascii="Times New Roman" w:hAnsi="Times New Roman" w:cs="Times New Roman"/>
          <w:b/>
          <w:bCs/>
          <w:sz w:val="28"/>
          <w:szCs w:val="28"/>
        </w:rPr>
        <w:t>:</w:t>
      </w:r>
      <w:r w:rsidRPr="00AE7D01">
        <w:rPr>
          <w:rFonts w:ascii="Times New Roman" w:hAnsi="Times New Roman" w:cs="Times New Roman"/>
          <w:sz w:val="28"/>
          <w:szCs w:val="28"/>
        </w:rPr>
        <w:t xml:space="preserve"> 2985</w:t>
      </w:r>
    </w:p>
    <w:p w:rsidR="00EB7523" w:rsidRDefault="00855331" w:rsidP="00EB7523">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65408" behindDoc="0" locked="0" layoutInCell="1" allowOverlap="0">
            <wp:simplePos x="0" y="0"/>
            <wp:positionH relativeFrom="column">
              <wp:align>left</wp:align>
            </wp:positionH>
            <wp:positionV relativeFrom="line">
              <wp:posOffset>0</wp:posOffset>
            </wp:positionV>
            <wp:extent cx="1657350" cy="2076450"/>
            <wp:effectExtent l="19050" t="0" r="0" b="0"/>
            <wp:wrapSquare wrapText="bothSides"/>
            <wp:docPr id="70" name="Рисунок 32" descr="Герб Ишимбай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ерб Ишимбайского района"/>
                    <pic:cNvPicPr>
                      <a:picLocks noChangeAspect="1" noChangeArrowheads="1"/>
                    </pic:cNvPicPr>
                  </pic:nvPicPr>
                  <pic:blipFill>
                    <a:blip r:embed="rId91"/>
                    <a:srcRect/>
                    <a:stretch>
                      <a:fillRect/>
                    </a:stretch>
                  </pic:blipFill>
                  <pic:spPr bwMode="auto">
                    <a:xfrm>
                      <a:off x="0" y="0"/>
                      <a:ext cx="1657350" cy="207645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EB7523">
      <w:pPr>
        <w:spacing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зеленом поле с золотой вогнутой наподобие плоской двуглавой горной вершины, окаймленной серебром главой – серебряный летящий сокол с червленым клювом и черными глазами, сопровожденный внизу золотым диском, окаймленным бегущими против хода солнца волнами, обремененным таким же черным диском, на коем золотая тамга башкирского рода Юрматы. </w:t>
      </w:r>
    </w:p>
    <w:p w:rsidR="00EB7523" w:rsidRDefault="00EB7523" w:rsidP="00EB75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EB7523" w:rsidRDefault="00A23131" w:rsidP="00EB7523">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Веками из-за поросших лесами гор всходило солнце и, закончив свою дневную работу, садилось в степной дали. Эти чудесные земли, еще в IX веке заселенные древним башкирским родом Юрматы, распростерлись на отрогах седого Урала, возле красавицы реки Агидели, у подножия величественной горы Торатау. И природа, и история этой местности богата и самобытна. Юрматинцы разводили скот, охотились на диких зверей, ловили рыбу, занимались бортничеством, играли свадьбы, растили детей, отражали натиски булгар и татаро-монгольских ханов. На горе Торатау днем и ночью стояли караульные, наблюдая за окрестностью. При возникновении опасности зажигались сигнальные костры. Подножие горы служило местом проведения различных к</w:t>
      </w:r>
      <w:r w:rsidR="00EB7523">
        <w:rPr>
          <w:rFonts w:ascii="Times New Roman" w:hAnsi="Times New Roman" w:cs="Times New Roman"/>
          <w:sz w:val="28"/>
          <w:szCs w:val="28"/>
        </w:rPr>
        <w:t xml:space="preserve">урултаев, сборов и праздников. </w:t>
      </w:r>
    </w:p>
    <w:p w:rsidR="00EB7523" w:rsidRDefault="00A23131" w:rsidP="00EB752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Гора Торатау для Ишимбайского района является и знаковой и значимой. Вогнутая глава герба с белой полосой является символическим изображением горы Торатау. Светлый контур горы означает не только известняковую породу, из которой она состоит и в чем ее уникальность, но </w:t>
      </w:r>
      <w:r w:rsidRPr="00AE7D01">
        <w:rPr>
          <w:rFonts w:ascii="Times New Roman" w:hAnsi="Times New Roman" w:cs="Times New Roman"/>
          <w:sz w:val="28"/>
          <w:szCs w:val="28"/>
        </w:rPr>
        <w:lastRenderedPageBreak/>
        <w:t>и веру, чистоту помыслов, благородства народов, проживающих в мире и соглас</w:t>
      </w:r>
      <w:r w:rsidR="00EB7523">
        <w:rPr>
          <w:rFonts w:ascii="Times New Roman" w:hAnsi="Times New Roman" w:cs="Times New Roman"/>
          <w:sz w:val="28"/>
          <w:szCs w:val="28"/>
        </w:rPr>
        <w:t xml:space="preserve">ии. </w:t>
      </w:r>
    </w:p>
    <w:p w:rsidR="00EB7523" w:rsidRDefault="00A23131" w:rsidP="00EB752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На фоне зеленого ковыльного поля парит желто-белый кречет  (шонкар) – символ башкирского рода Юрматы. Птица – символ свободы, а ее расправленные в свободном полете крылья говорят о процветании края, о том, что ег</w:t>
      </w:r>
      <w:r w:rsidR="00EB7523">
        <w:rPr>
          <w:rFonts w:ascii="Times New Roman" w:hAnsi="Times New Roman" w:cs="Times New Roman"/>
          <w:sz w:val="28"/>
          <w:szCs w:val="28"/>
        </w:rPr>
        <w:t xml:space="preserve">о народ трудолюбив и свободен. </w:t>
      </w:r>
    </w:p>
    <w:p w:rsidR="00EB7523" w:rsidRDefault="00A23131" w:rsidP="00EB752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Ишимбайская земля удивительно богата и красива: поросшие лесами горы, раздольные поляны, чистые реки и родники. Воздух наполнен ароматом полевых цветов, смешавшихся с терпким запахом степных трав, полыни, ковыля, что отражено зеленым фоном, занимающим большую часть герба. Зеленый цвет олицетворяет вечное обновление жизни, бог</w:t>
      </w:r>
      <w:r w:rsidR="00EB7523">
        <w:rPr>
          <w:rFonts w:ascii="Times New Roman" w:hAnsi="Times New Roman" w:cs="Times New Roman"/>
          <w:sz w:val="28"/>
          <w:szCs w:val="28"/>
        </w:rPr>
        <w:t xml:space="preserve">атство и красоту родного края. </w:t>
      </w:r>
    </w:p>
    <w:p w:rsidR="00EB7523" w:rsidRDefault="00A23131" w:rsidP="00EB752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Ишимбайская земля – первооткрывателъница башкирской нефти -долгие годы являлась флагманом нефтедобычи. Это обстоятельство отражено в гербе черным солярным кругом, золотое обрамление которого олицетворяет солнце. А солнце – это тепло и вечность бытия. Непрерывный орнамент солярного круга воплощает дружбу и солидарность народов разных национальностей,</w:t>
      </w:r>
      <w:r w:rsidR="00EB7523">
        <w:rPr>
          <w:rFonts w:ascii="Times New Roman" w:hAnsi="Times New Roman" w:cs="Times New Roman"/>
          <w:sz w:val="28"/>
          <w:szCs w:val="28"/>
        </w:rPr>
        <w:t xml:space="preserve"> живущих на ишимбайской земле. </w:t>
      </w:r>
    </w:p>
    <w:p w:rsidR="00EB7523" w:rsidRDefault="00A23131" w:rsidP="00EB752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В середине солярного круга родовой знак (тамга) юрматинцев – олицетворение исторического прошл</w:t>
      </w:r>
      <w:r w:rsidR="00EB7523">
        <w:rPr>
          <w:rFonts w:ascii="Times New Roman" w:hAnsi="Times New Roman" w:cs="Times New Roman"/>
          <w:sz w:val="28"/>
          <w:szCs w:val="28"/>
        </w:rPr>
        <w:t xml:space="preserve">ого, непрерывной связи времен. </w:t>
      </w:r>
    </w:p>
    <w:p w:rsidR="00EB7523" w:rsidRDefault="00A23131" w:rsidP="00EB7523">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А над всем этим, на вершине герба раскинулась необъятность. Ее золотистый цвет олицетворяет богатство и обилие природных ресурсов, щедрость земли и души человеческой. </w:t>
      </w:r>
    </w:p>
    <w:p w:rsidR="00A23131" w:rsidRPr="00AE7D01" w:rsidRDefault="00A23131" w:rsidP="00EB7523">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Ишимбайский район Республики Башкортостан (#9/129) от 14 июля 2006 года.</w:t>
      </w: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EB7523">
      <w:pPr>
        <w:spacing w:after="0" w:line="240" w:lineRule="auto"/>
        <w:contextualSpacing/>
        <w:jc w:val="both"/>
        <w:rPr>
          <w:rFonts w:ascii="Times New Roman" w:hAnsi="Times New Roman" w:cs="Times New Roman"/>
          <w:sz w:val="28"/>
          <w:szCs w:val="28"/>
        </w:rPr>
      </w:pPr>
      <w:r w:rsidRPr="00AE7D01">
        <w:rPr>
          <w:rFonts w:ascii="Times New Roman" w:hAnsi="Times New Roman" w:cs="Times New Roman"/>
          <w:b/>
          <w:bCs/>
          <w:kern w:val="36"/>
          <w:sz w:val="28"/>
          <w:szCs w:val="28"/>
        </w:rPr>
        <w:t>Герб Калтасинского района</w:t>
      </w:r>
    </w:p>
    <w:p w:rsidR="00EB7523" w:rsidRDefault="00A23131" w:rsidP="00EB7523">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17.07.2006</w:t>
      </w:r>
    </w:p>
    <w:p w:rsidR="00EB7523" w:rsidRDefault="00A23131" w:rsidP="00EB7523">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Руслан Шайнуров</w:t>
      </w:r>
    </w:p>
    <w:p w:rsidR="00A23131" w:rsidRPr="00EB7523" w:rsidRDefault="00A23131" w:rsidP="00EB7523">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92" w:history="1">
        <w:r w:rsidRPr="00EB7523">
          <w:rPr>
            <w:rFonts w:ascii="Times New Roman" w:hAnsi="Times New Roman" w:cs="Times New Roman"/>
            <w:b/>
            <w:bCs/>
            <w:sz w:val="28"/>
            <w:szCs w:val="28"/>
            <w:u w:val="single"/>
          </w:rPr>
          <w:t>Геральдическом регистре РФ</w:t>
        </w:r>
      </w:hyperlink>
      <w:r w:rsidRPr="00EB7523">
        <w:rPr>
          <w:rFonts w:ascii="Times New Roman" w:hAnsi="Times New Roman" w:cs="Times New Roman"/>
          <w:b/>
          <w:bCs/>
          <w:sz w:val="28"/>
          <w:szCs w:val="28"/>
        </w:rPr>
        <w:t>:</w:t>
      </w:r>
      <w:r w:rsidRPr="00EB7523">
        <w:rPr>
          <w:rFonts w:ascii="Times New Roman" w:hAnsi="Times New Roman" w:cs="Times New Roman"/>
          <w:sz w:val="28"/>
          <w:szCs w:val="28"/>
        </w:rPr>
        <w:t xml:space="preserve"> 2986</w:t>
      </w:r>
    </w:p>
    <w:p w:rsidR="00EB7523" w:rsidRDefault="00855331" w:rsidP="00EB7523">
      <w:pPr>
        <w:spacing w:before="100" w:beforeAutospacing="1" w:after="0" w:line="240" w:lineRule="auto"/>
        <w:contextualSpacing/>
        <w:jc w:val="both"/>
        <w:rPr>
          <w:rFonts w:ascii="Times New Roman" w:hAnsi="Times New Roman" w:cs="Times New Roman"/>
          <w:sz w:val="28"/>
          <w:szCs w:val="28"/>
        </w:rPr>
      </w:pPr>
      <w:r w:rsidRPr="00EB7523">
        <w:rPr>
          <w:rFonts w:ascii="Times New Roman" w:hAnsi="Times New Roman" w:cs="Times New Roman"/>
          <w:noProof/>
          <w:sz w:val="28"/>
          <w:szCs w:val="28"/>
        </w:rPr>
        <w:drawing>
          <wp:anchor distT="47625" distB="47625" distL="47625" distR="47625" simplePos="0" relativeHeight="251666432" behindDoc="0" locked="0" layoutInCell="1" allowOverlap="0">
            <wp:simplePos x="0" y="0"/>
            <wp:positionH relativeFrom="column">
              <wp:align>left</wp:align>
            </wp:positionH>
            <wp:positionV relativeFrom="line">
              <wp:posOffset>0</wp:posOffset>
            </wp:positionV>
            <wp:extent cx="1657350" cy="2085975"/>
            <wp:effectExtent l="19050" t="0" r="0" b="0"/>
            <wp:wrapSquare wrapText="bothSides"/>
            <wp:docPr id="69" name="Рисунок 33" descr="Герб Калтас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ерб Калтасинского района"/>
                    <pic:cNvPicPr>
                      <a:picLocks noChangeAspect="1" noChangeArrowheads="1"/>
                    </pic:cNvPicPr>
                  </pic:nvPicPr>
                  <pic:blipFill>
                    <a:blip r:embed="rId93"/>
                    <a:srcRect/>
                    <a:stretch>
                      <a:fillRect/>
                    </a:stretch>
                  </pic:blipFill>
                  <pic:spPr bwMode="auto">
                    <a:xfrm>
                      <a:off x="0" y="0"/>
                      <a:ext cx="1657350" cy="2085975"/>
                    </a:xfrm>
                    <a:prstGeom prst="rect">
                      <a:avLst/>
                    </a:prstGeom>
                    <a:noFill/>
                  </pic:spPr>
                </pic:pic>
              </a:graphicData>
            </a:graphic>
          </wp:anchor>
        </w:drawing>
      </w:r>
      <w:r w:rsidR="00A23131" w:rsidRPr="00EB7523">
        <w:rPr>
          <w:rFonts w:ascii="Times New Roman" w:hAnsi="Times New Roman" w:cs="Times New Roman"/>
          <w:b/>
          <w:bCs/>
          <w:sz w:val="28"/>
          <w:szCs w:val="28"/>
        </w:rPr>
        <w:t>Описание:</w:t>
      </w:r>
    </w:p>
    <w:p w:rsidR="00A23131" w:rsidRPr="00AE7D01" w:rsidRDefault="00A23131" w:rsidP="00EB7523">
      <w:pPr>
        <w:spacing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золотом поле с зелеными боковиками повышенный черный с белыми хвостом и подпушком, красными бровями тетерев, сидящий на положенной поверх всего черной с зелеными листьями дубовой ветви и держащий в клюве три золотых хлебных колоса. </w:t>
      </w:r>
    </w:p>
    <w:p w:rsidR="00A207F5" w:rsidRDefault="00A207F5" w:rsidP="00EB75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A207F5" w:rsidRDefault="00A23131" w:rsidP="00EB7523">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Поле герба, где символически отражена жизнь и деятельность ра</w:t>
      </w:r>
      <w:r w:rsidR="00A207F5">
        <w:rPr>
          <w:rFonts w:ascii="Times New Roman" w:hAnsi="Times New Roman" w:cs="Times New Roman"/>
          <w:sz w:val="28"/>
          <w:szCs w:val="28"/>
        </w:rPr>
        <w:t>йона, разделена на три полосы.</w:t>
      </w:r>
    </w:p>
    <w:p w:rsidR="00A207F5" w:rsidRDefault="00A23131" w:rsidP="00EB7523">
      <w:pPr>
        <w:spacing w:after="0" w:line="240" w:lineRule="auto"/>
        <w:jc w:val="both"/>
        <w:rPr>
          <w:rFonts w:ascii="Times New Roman" w:hAnsi="Times New Roman" w:cs="Times New Roman"/>
          <w:sz w:val="28"/>
          <w:szCs w:val="28"/>
        </w:rPr>
      </w:pPr>
      <w:r w:rsidRPr="00AE7D01">
        <w:rPr>
          <w:rFonts w:ascii="Times New Roman" w:hAnsi="Times New Roman" w:cs="Times New Roman"/>
          <w:sz w:val="28"/>
          <w:szCs w:val="28"/>
        </w:rPr>
        <w:t xml:space="preserve">Вертикальное положение полос означает </w:t>
      </w:r>
      <w:r w:rsidRPr="00AE7D01">
        <w:rPr>
          <w:rFonts w:ascii="Times New Roman" w:hAnsi="Times New Roman" w:cs="Times New Roman"/>
          <w:sz w:val="28"/>
          <w:szCs w:val="28"/>
        </w:rPr>
        <w:lastRenderedPageBreak/>
        <w:t>устойчивость, прочность. Золотое поле символизирует солнце, тепло, благородс</w:t>
      </w:r>
      <w:r w:rsidR="00A207F5">
        <w:rPr>
          <w:rFonts w:ascii="Times New Roman" w:hAnsi="Times New Roman" w:cs="Times New Roman"/>
          <w:sz w:val="28"/>
          <w:szCs w:val="28"/>
        </w:rPr>
        <w:t xml:space="preserve">тво, радушие и гостеприимство. </w:t>
      </w:r>
    </w:p>
    <w:p w:rsidR="00A207F5" w:rsidRDefault="00A23131" w:rsidP="00A207F5">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Зеленый цвет – это спокойствие, постоянство, символ земли </w:t>
      </w:r>
      <w:r w:rsidR="00A207F5">
        <w:rPr>
          <w:rFonts w:ascii="Times New Roman" w:hAnsi="Times New Roman" w:cs="Times New Roman"/>
          <w:sz w:val="28"/>
          <w:szCs w:val="28"/>
        </w:rPr>
        <w:t xml:space="preserve">и леса. </w:t>
      </w:r>
    </w:p>
    <w:p w:rsidR="00A207F5" w:rsidRDefault="00A23131" w:rsidP="00A207F5">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Главной фигурой герба является тетерев, сидящий на ветке дуба с пучком колосьев в клюве. В лесах района среди птиц обитают в большом количестве тетерева, что указывает на экологическое благополучие земли калтасинской, бережно сохраняемой ее народом и передаваемой из поколения в поколение. Эта птица символизирует трудолюбие народа и упорство в</w:t>
      </w:r>
      <w:r w:rsidR="00A207F5">
        <w:rPr>
          <w:rFonts w:ascii="Times New Roman" w:hAnsi="Times New Roman" w:cs="Times New Roman"/>
          <w:sz w:val="28"/>
          <w:szCs w:val="28"/>
        </w:rPr>
        <w:t xml:space="preserve"> достижении поставленной цели. </w:t>
      </w:r>
    </w:p>
    <w:p w:rsidR="00A207F5" w:rsidRDefault="00A23131" w:rsidP="00A207F5">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Дубовая ветка указывает на лес – один из природных ресурсов района. Дуб – символ мудрости, уважения, силы, твердости духа. Ветка расположена по диагонали, </w:t>
      </w:r>
      <w:r w:rsidR="00A207F5">
        <w:rPr>
          <w:rFonts w:ascii="Times New Roman" w:hAnsi="Times New Roman" w:cs="Times New Roman"/>
          <w:sz w:val="28"/>
          <w:szCs w:val="28"/>
        </w:rPr>
        <w:t xml:space="preserve">что говорит о движении вперед. </w:t>
      </w:r>
    </w:p>
    <w:p w:rsidR="00A207F5" w:rsidRDefault="00A23131" w:rsidP="00A207F5">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 xml:space="preserve">Колосья в клюве тетерева – символ земледелия, основного занятия населения района. </w:t>
      </w:r>
    </w:p>
    <w:p w:rsidR="00A23131" w:rsidRPr="00AE7D01" w:rsidRDefault="00A23131" w:rsidP="00A207F5">
      <w:pPr>
        <w:spacing w:after="0" w:line="240" w:lineRule="auto"/>
        <w:ind w:firstLine="708"/>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Калтасинский район Республики Башкортостан (#145) от 17 июля 2006 года.</w:t>
      </w: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A207F5">
      <w:pPr>
        <w:spacing w:after="0" w:line="240" w:lineRule="auto"/>
        <w:contextualSpacing/>
        <w:jc w:val="both"/>
        <w:rPr>
          <w:rFonts w:ascii="Times New Roman" w:hAnsi="Times New Roman" w:cs="Times New Roman"/>
          <w:sz w:val="28"/>
          <w:szCs w:val="28"/>
        </w:rPr>
      </w:pPr>
      <w:r w:rsidRPr="00AE7D01">
        <w:rPr>
          <w:rFonts w:ascii="Times New Roman" w:hAnsi="Times New Roman" w:cs="Times New Roman"/>
          <w:b/>
          <w:bCs/>
          <w:kern w:val="36"/>
          <w:sz w:val="28"/>
          <w:szCs w:val="28"/>
        </w:rPr>
        <w:t>Герб Караидельского района</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17.07.2006</w:t>
      </w: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Равиль Кашапов</w:t>
      </w:r>
    </w:p>
    <w:p w:rsidR="00A23131" w:rsidRPr="00AE7D01"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w:t>
      </w:r>
      <w:r w:rsidRPr="00A207F5">
        <w:rPr>
          <w:rFonts w:ascii="Times New Roman" w:hAnsi="Times New Roman" w:cs="Times New Roman"/>
          <w:b/>
          <w:bCs/>
          <w:sz w:val="28"/>
          <w:szCs w:val="28"/>
        </w:rPr>
        <w:t xml:space="preserve">в </w:t>
      </w:r>
      <w:hyperlink r:id="rId94" w:history="1">
        <w:r w:rsidRPr="00A207F5">
          <w:rPr>
            <w:rFonts w:ascii="Times New Roman" w:hAnsi="Times New Roman" w:cs="Times New Roman"/>
            <w:b/>
            <w:bCs/>
            <w:sz w:val="28"/>
            <w:szCs w:val="28"/>
            <w:u w:val="single"/>
          </w:rPr>
          <w:t>Геральдическом регистре РФ</w:t>
        </w:r>
      </w:hyperlink>
      <w:r w:rsidRPr="00AE7D01">
        <w:rPr>
          <w:rFonts w:ascii="Times New Roman" w:hAnsi="Times New Roman" w:cs="Times New Roman"/>
          <w:b/>
          <w:bCs/>
          <w:sz w:val="28"/>
          <w:szCs w:val="28"/>
        </w:rPr>
        <w:t>:</w:t>
      </w:r>
      <w:r w:rsidRPr="00AE7D01">
        <w:rPr>
          <w:rFonts w:ascii="Times New Roman" w:hAnsi="Times New Roman" w:cs="Times New Roman"/>
          <w:sz w:val="28"/>
          <w:szCs w:val="28"/>
        </w:rPr>
        <w:t xml:space="preserve"> 2987</w:t>
      </w:r>
    </w:p>
    <w:p w:rsidR="00A207F5" w:rsidRDefault="008553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67456" behindDoc="0" locked="0" layoutInCell="1" allowOverlap="0">
            <wp:simplePos x="0" y="0"/>
            <wp:positionH relativeFrom="column">
              <wp:align>left</wp:align>
            </wp:positionH>
            <wp:positionV relativeFrom="line">
              <wp:posOffset>0</wp:posOffset>
            </wp:positionV>
            <wp:extent cx="1657350" cy="2105025"/>
            <wp:effectExtent l="19050" t="0" r="0" b="0"/>
            <wp:wrapSquare wrapText="bothSides"/>
            <wp:docPr id="68" name="Рисунок 34" descr="Герб Караидель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ерб Караидельского района"/>
                    <pic:cNvPicPr>
                      <a:picLocks noChangeAspect="1" noChangeArrowheads="1"/>
                    </pic:cNvPicPr>
                  </pic:nvPicPr>
                  <pic:blipFill>
                    <a:blip r:embed="rId95"/>
                    <a:srcRect/>
                    <a:stretch>
                      <a:fillRect/>
                    </a:stretch>
                  </pic:blipFill>
                  <pic:spPr bwMode="auto">
                    <a:xfrm>
                      <a:off x="0" y="0"/>
                      <a:ext cx="1657350" cy="2105025"/>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зеленом поле с лазоревой оконечностью, обремененной по линии деления волнисто выщербленными черным и (над ним) серебряным поясами, опрокинутое дважды обратно зазубренное острие, обремененное червленым солнцем с прямыми лучами, диск которого обременен золотым кольцом. </w:t>
      </w:r>
    </w:p>
    <w:p w:rsidR="00A207F5" w:rsidRDefault="00A207F5" w:rsidP="00A207F5">
      <w:pPr>
        <w:spacing w:before="100" w:beforeAutospacing="1"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В основу композиции герба Караидельского района легли название района и особ</w:t>
      </w:r>
      <w:r w:rsidR="00A207F5">
        <w:rPr>
          <w:rFonts w:ascii="Times New Roman" w:hAnsi="Times New Roman" w:cs="Times New Roman"/>
          <w:sz w:val="28"/>
          <w:szCs w:val="28"/>
        </w:rPr>
        <w:t xml:space="preserve">енности его природных условий.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Центральным элементом герба является червленый тридцати двух лучевой диск солнца, олицетворяющий пробуждение, рассвет, являющийся источником тепла и света во имя жизни на земле. Расположенное в центре диска солнца золотое кольцо символизирует бесконечность движения, прогресс, развитие человечества и всего сущего. Количество лучей на диске солнца – 32 соответствует дате образования Караидельского района: февраль 19</w:t>
      </w:r>
      <w:r w:rsidR="00A207F5">
        <w:rPr>
          <w:rFonts w:ascii="Times New Roman" w:hAnsi="Times New Roman" w:cs="Times New Roman"/>
          <w:sz w:val="28"/>
          <w:szCs w:val="28"/>
        </w:rPr>
        <w:t xml:space="preserve">32 года.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Пояс герба представлен в виде серебряных волн, символически изображающих протекающую по территории района реку Караидель (Уфу), ее чистоту и светлость. Черные волны пояса раскрывают суть </w:t>
      </w:r>
      <w:r w:rsidRPr="00AE7D01">
        <w:rPr>
          <w:rFonts w:ascii="Times New Roman" w:hAnsi="Times New Roman" w:cs="Times New Roman"/>
          <w:sz w:val="28"/>
          <w:szCs w:val="28"/>
        </w:rPr>
        <w:lastRenderedPageBreak/>
        <w:t>названия реки Караидель, произошедшего от него названия административного центра района – села Караидель и самого района: «Караидель» – в переводе на русски</w:t>
      </w:r>
      <w:r w:rsidR="00A207F5">
        <w:rPr>
          <w:rFonts w:ascii="Times New Roman" w:hAnsi="Times New Roman" w:cs="Times New Roman"/>
          <w:sz w:val="28"/>
          <w:szCs w:val="28"/>
        </w:rPr>
        <w:t xml:space="preserve">й язык означает «черная река».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Оконечность герба цвета лазури свидетельствует о многоводности реки, об изобилии в ней рыбы и одновременно является в гербе района символом величия, чистоты помыслов, стремления к духовному совершенству, верности традициям и обычаям предков, взаимоуважения между народами, </w:t>
      </w:r>
      <w:r w:rsidR="00A207F5">
        <w:rPr>
          <w:rFonts w:ascii="Times New Roman" w:hAnsi="Times New Roman" w:cs="Times New Roman"/>
          <w:sz w:val="28"/>
          <w:szCs w:val="28"/>
        </w:rPr>
        <w:t xml:space="preserve">населяющими территорию района.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Зеленый цвет поля щита герба с зазубренным острием на нем отражает горно-лесную особенность природы района и занятость населения в лесопромышленной сфере. В то же время зеленый цвет – это символ здоровья, вечного обновления жизни, плодородия, земледелия, бог</w:t>
      </w:r>
      <w:r w:rsidR="00A207F5">
        <w:rPr>
          <w:rFonts w:ascii="Times New Roman" w:hAnsi="Times New Roman" w:cs="Times New Roman"/>
          <w:sz w:val="28"/>
          <w:szCs w:val="28"/>
        </w:rPr>
        <w:t xml:space="preserve">атства и красоты природы края.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Серебряный цвет символически выражает ясное светлое небо, высокую нравственность, экологическую чистот</w:t>
      </w:r>
      <w:r w:rsidR="00A207F5">
        <w:rPr>
          <w:rFonts w:ascii="Times New Roman" w:hAnsi="Times New Roman" w:cs="Times New Roman"/>
          <w:sz w:val="28"/>
          <w:szCs w:val="28"/>
        </w:rPr>
        <w:t xml:space="preserve">у, миролюбие и справедливость.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Золотой цвет является символом стремле</w:t>
      </w:r>
      <w:r w:rsidR="00A207F5">
        <w:rPr>
          <w:rFonts w:ascii="Times New Roman" w:hAnsi="Times New Roman" w:cs="Times New Roman"/>
          <w:sz w:val="28"/>
          <w:szCs w:val="28"/>
        </w:rPr>
        <w:t xml:space="preserve">ния к достатку и благополучию.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Червленый цвет – это символ храбрости, мужества, отваги и доблести, присутствует в гербе и как дань уважения предкам. </w:t>
      </w:r>
    </w:p>
    <w:p w:rsidR="00A23131" w:rsidRPr="00AE7D01"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Караидельский район Республики Башкортостан (#87) от 17 июля 2006 года.</w:t>
      </w: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A207F5">
      <w:pPr>
        <w:spacing w:after="0"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Кармаскалинского района</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30.06.2006</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Александр Уваров, Гузель Уварова</w:t>
      </w:r>
    </w:p>
    <w:p w:rsidR="00A23131" w:rsidRPr="00AE7D01"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96" w:history="1">
        <w:r w:rsidRPr="00A207F5">
          <w:rPr>
            <w:rFonts w:ascii="Times New Roman" w:hAnsi="Times New Roman" w:cs="Times New Roman"/>
            <w:b/>
            <w:bCs/>
            <w:sz w:val="28"/>
            <w:szCs w:val="28"/>
            <w:u w:val="single"/>
          </w:rPr>
          <w:t>Геральдическом регистре РФ</w:t>
        </w:r>
      </w:hyperlink>
      <w:r w:rsidRPr="00AE7D01">
        <w:rPr>
          <w:rFonts w:ascii="Times New Roman" w:hAnsi="Times New Roman" w:cs="Times New Roman"/>
          <w:b/>
          <w:bCs/>
          <w:sz w:val="28"/>
          <w:szCs w:val="28"/>
        </w:rPr>
        <w:t>:</w:t>
      </w:r>
      <w:r w:rsidRPr="00AE7D01">
        <w:rPr>
          <w:rFonts w:ascii="Times New Roman" w:hAnsi="Times New Roman" w:cs="Times New Roman"/>
          <w:sz w:val="28"/>
          <w:szCs w:val="28"/>
        </w:rPr>
        <w:t xml:space="preserve"> 2988</w:t>
      </w:r>
    </w:p>
    <w:p w:rsidR="00A207F5" w:rsidRDefault="008553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68480" behindDoc="0" locked="0" layoutInCell="1" allowOverlap="0">
            <wp:simplePos x="0" y="0"/>
            <wp:positionH relativeFrom="column">
              <wp:align>left</wp:align>
            </wp:positionH>
            <wp:positionV relativeFrom="line">
              <wp:posOffset>0</wp:posOffset>
            </wp:positionV>
            <wp:extent cx="1657350" cy="2076450"/>
            <wp:effectExtent l="19050" t="0" r="0" b="0"/>
            <wp:wrapSquare wrapText="bothSides"/>
            <wp:docPr id="67" name="Рисунок 35" descr="Герб Кармаскал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ерб Кармаскалинского района"/>
                    <pic:cNvPicPr>
                      <a:picLocks noChangeAspect="1" noChangeArrowheads="1"/>
                    </pic:cNvPicPr>
                  </pic:nvPicPr>
                  <pic:blipFill>
                    <a:blip r:embed="rId97"/>
                    <a:srcRect/>
                    <a:stretch>
                      <a:fillRect/>
                    </a:stretch>
                  </pic:blipFill>
                  <pic:spPr bwMode="auto">
                    <a:xfrm>
                      <a:off x="0" y="0"/>
                      <a:ext cx="1657350" cy="207645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скошенном справа лазоревом и червленом поле серебряный летящий орел, сопровожденный вверху серебряной тамгой башкирского рода Табын, а внизу таковою же опрокинутой тамгой. </w:t>
      </w:r>
    </w:p>
    <w:p w:rsidR="00A207F5" w:rsidRDefault="00A207F5" w:rsidP="00A207F5">
      <w:pPr>
        <w:spacing w:before="100" w:beforeAutospacing="1"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Основной фигурой герба является летящий орел – Каракош, который олицетворяет птицу древнего табынского рода башкир, издавна живущих на этих землях. Птица рода Каракош олицетворяет смелый дух народа, свободолюбие, вечный призыв к завоеванию новых высот. Стремящаяся в синюю высь гордая птица обозначает стремление к динамичному развитию и благосостоянию района.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lastRenderedPageBreak/>
        <w:t>Две тамги, изображенные в лазоревом и червленом поле, означают уважение к памяти предков, дружбу и взаимопонимание между на</w:t>
      </w:r>
      <w:r w:rsidR="00A207F5">
        <w:rPr>
          <w:rFonts w:ascii="Times New Roman" w:hAnsi="Times New Roman" w:cs="Times New Roman"/>
          <w:sz w:val="28"/>
          <w:szCs w:val="28"/>
        </w:rPr>
        <w:t xml:space="preserve">родами, проживающими в районе.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Червлень олицетворяет мужество, честь и смелость, а также кровь, пролитую за Отечество, подчеркивает проявле</w:t>
      </w:r>
      <w:r w:rsidR="00A207F5">
        <w:rPr>
          <w:rFonts w:ascii="Times New Roman" w:hAnsi="Times New Roman" w:cs="Times New Roman"/>
          <w:sz w:val="28"/>
          <w:szCs w:val="28"/>
        </w:rPr>
        <w:t xml:space="preserve">ние взаимной симпатии и любви.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Серебряный цвет – это открытость, готовность к взаимному сотрудничеству народов, живущих</w:t>
      </w:r>
      <w:r w:rsidR="00A207F5">
        <w:rPr>
          <w:rFonts w:ascii="Times New Roman" w:hAnsi="Times New Roman" w:cs="Times New Roman"/>
          <w:sz w:val="28"/>
          <w:szCs w:val="28"/>
        </w:rPr>
        <w:t xml:space="preserve"> в районе, дружбу и миролюбие.</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Лазоревый цвет означает ясность, добродетель, чистоту помыслов, веру в светлое будущее, славу, мужество, честь и искренность. Место расположения лазоревого поля в правом верхнем углу указывает на его доминирующее положение, ибо перечисленные достоинства определяют характер его жителей. </w:t>
      </w:r>
    </w:p>
    <w:p w:rsidR="00A23131" w:rsidRPr="00AE7D01"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Кармаскалинский район Республики Башкортостан (#7-10) от 30 июня 2006 года.</w:t>
      </w: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A207F5">
      <w:pPr>
        <w:spacing w:after="0"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Кигинского района</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14.07.2006</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Марат Халиуллин</w:t>
      </w:r>
    </w:p>
    <w:p w:rsidR="00A23131" w:rsidRP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98" w:history="1">
        <w:r w:rsidRPr="00A207F5">
          <w:rPr>
            <w:rFonts w:ascii="Times New Roman" w:hAnsi="Times New Roman" w:cs="Times New Roman"/>
            <w:b/>
            <w:bCs/>
            <w:sz w:val="28"/>
            <w:szCs w:val="28"/>
            <w:u w:val="single"/>
          </w:rPr>
          <w:t>Геральдическом регистре РФ</w:t>
        </w:r>
      </w:hyperlink>
      <w:r w:rsidRPr="00A207F5">
        <w:rPr>
          <w:rFonts w:ascii="Times New Roman" w:hAnsi="Times New Roman" w:cs="Times New Roman"/>
          <w:b/>
          <w:bCs/>
          <w:sz w:val="28"/>
          <w:szCs w:val="28"/>
        </w:rPr>
        <w:t>:</w:t>
      </w:r>
      <w:r w:rsidRPr="00A207F5">
        <w:rPr>
          <w:rFonts w:ascii="Times New Roman" w:hAnsi="Times New Roman" w:cs="Times New Roman"/>
          <w:sz w:val="28"/>
          <w:szCs w:val="28"/>
        </w:rPr>
        <w:t xml:space="preserve"> 2990</w:t>
      </w:r>
    </w:p>
    <w:p w:rsidR="00A207F5" w:rsidRDefault="00855331" w:rsidP="00A207F5">
      <w:pPr>
        <w:spacing w:before="100" w:beforeAutospacing="1" w:after="0" w:line="240" w:lineRule="auto"/>
        <w:contextualSpacing/>
        <w:jc w:val="both"/>
        <w:rPr>
          <w:rFonts w:ascii="Times New Roman" w:hAnsi="Times New Roman" w:cs="Times New Roman"/>
          <w:sz w:val="28"/>
          <w:szCs w:val="28"/>
        </w:rPr>
      </w:pPr>
      <w:r w:rsidRPr="00A207F5">
        <w:rPr>
          <w:rFonts w:ascii="Times New Roman" w:hAnsi="Times New Roman" w:cs="Times New Roman"/>
          <w:noProof/>
          <w:sz w:val="28"/>
          <w:szCs w:val="28"/>
        </w:rPr>
        <w:drawing>
          <wp:anchor distT="47625" distB="47625" distL="47625" distR="47625" simplePos="0" relativeHeight="251669504" behindDoc="0" locked="0" layoutInCell="1" allowOverlap="0">
            <wp:simplePos x="0" y="0"/>
            <wp:positionH relativeFrom="column">
              <wp:align>left</wp:align>
            </wp:positionH>
            <wp:positionV relativeFrom="line">
              <wp:posOffset>0</wp:posOffset>
            </wp:positionV>
            <wp:extent cx="1657350" cy="2066925"/>
            <wp:effectExtent l="19050" t="0" r="0" b="0"/>
            <wp:wrapSquare wrapText="bothSides"/>
            <wp:docPr id="36" name="Рисунок 36" descr="Герб Киг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ерб Кигинского района"/>
                    <pic:cNvPicPr>
                      <a:picLocks noChangeAspect="1" noChangeArrowheads="1"/>
                    </pic:cNvPicPr>
                  </pic:nvPicPr>
                  <pic:blipFill>
                    <a:blip r:embed="rId99"/>
                    <a:srcRect/>
                    <a:stretch>
                      <a:fillRect/>
                    </a:stretch>
                  </pic:blipFill>
                  <pic:spPr bwMode="auto">
                    <a:xfrm>
                      <a:off x="0" y="0"/>
                      <a:ext cx="1657350" cy="2066925"/>
                    </a:xfrm>
                    <a:prstGeom prst="rect">
                      <a:avLst/>
                    </a:prstGeom>
                    <a:noFill/>
                  </pic:spPr>
                </pic:pic>
              </a:graphicData>
            </a:graphic>
          </wp:anchor>
        </w:drawing>
      </w:r>
      <w:r w:rsidR="00A23131" w:rsidRPr="00A207F5">
        <w:rPr>
          <w:rFonts w:ascii="Times New Roman" w:hAnsi="Times New Roman" w:cs="Times New Roman"/>
          <w:b/>
          <w:bCs/>
          <w:sz w:val="28"/>
          <w:szCs w:val="28"/>
        </w:rPr>
        <w:t>Описание:</w:t>
      </w:r>
    </w:p>
    <w:p w:rsidR="00A23131" w:rsidRPr="00AE7D01"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лазоревом поле золотой с серебряной кроной дуб, под которым слева идущий золотой крылатый конь. </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Обоснование с</w:t>
      </w:r>
      <w:r w:rsidR="00A207F5">
        <w:rPr>
          <w:rFonts w:ascii="Times New Roman" w:hAnsi="Times New Roman" w:cs="Times New Roman"/>
          <w:sz w:val="28"/>
          <w:szCs w:val="28"/>
        </w:rPr>
        <w:t xml:space="preserve">имволики: </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Идея герба – показать возвышенность, благородство и духовное богатство к</w:t>
      </w:r>
      <w:r w:rsidR="00A207F5">
        <w:rPr>
          <w:rFonts w:ascii="Times New Roman" w:hAnsi="Times New Roman" w:cs="Times New Roman"/>
          <w:sz w:val="28"/>
          <w:szCs w:val="28"/>
        </w:rPr>
        <w:t xml:space="preserve">игинцев, красоту родного края. </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Центральной фигурой герба является крылатый конь Акбузат, о котором в народе сложено много красивых легенд, – символ богатства края историчес</w:t>
      </w:r>
      <w:r w:rsidR="00A207F5">
        <w:rPr>
          <w:rFonts w:ascii="Times New Roman" w:hAnsi="Times New Roman" w:cs="Times New Roman"/>
          <w:sz w:val="28"/>
          <w:szCs w:val="28"/>
        </w:rPr>
        <w:t xml:space="preserve">кими и культурными традициями.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Золотой крылатый конь, готовый взмыть в небо, символизирует мечту жителей райо</w:t>
      </w:r>
      <w:r w:rsidR="00A207F5">
        <w:rPr>
          <w:rFonts w:ascii="Times New Roman" w:hAnsi="Times New Roman" w:cs="Times New Roman"/>
          <w:sz w:val="28"/>
          <w:szCs w:val="28"/>
        </w:rPr>
        <w:t xml:space="preserve">на о процветании родного края.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Могучий дуб с корнями символизирует силу, могущество, борьбу и победу, прочность н</w:t>
      </w:r>
      <w:r w:rsidR="00A207F5">
        <w:rPr>
          <w:rFonts w:ascii="Times New Roman" w:hAnsi="Times New Roman" w:cs="Times New Roman"/>
          <w:sz w:val="28"/>
          <w:szCs w:val="28"/>
        </w:rPr>
        <w:t xml:space="preserve">арода, живущего на этой земле.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Пышная серебряная крона олицетворяет красоту природы района и богатство его лиственным лесом. Кроме того, территория района является северной и восточной границей ареала пр</w:t>
      </w:r>
      <w:r w:rsidR="00A207F5">
        <w:rPr>
          <w:rFonts w:ascii="Times New Roman" w:hAnsi="Times New Roman" w:cs="Times New Roman"/>
          <w:sz w:val="28"/>
          <w:szCs w:val="28"/>
        </w:rPr>
        <w:t xml:space="preserve">оизрастания европейского дуба.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Особенности климата прохладного и умеренно влажного переданы че</w:t>
      </w:r>
      <w:r w:rsidR="00A207F5">
        <w:rPr>
          <w:rFonts w:ascii="Times New Roman" w:hAnsi="Times New Roman" w:cs="Times New Roman"/>
          <w:sz w:val="28"/>
          <w:szCs w:val="28"/>
        </w:rPr>
        <w:t xml:space="preserve">рез лазоревый цвет поля герба.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lastRenderedPageBreak/>
        <w:t>Золото – геральдический символ великод</w:t>
      </w:r>
      <w:r w:rsidR="00A207F5">
        <w:rPr>
          <w:rFonts w:ascii="Times New Roman" w:hAnsi="Times New Roman" w:cs="Times New Roman"/>
          <w:sz w:val="28"/>
          <w:szCs w:val="28"/>
        </w:rPr>
        <w:t xml:space="preserve">ушия, достоинства и богатства.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Серебро – символ чистоты, невинности, миролюбия, открытости, готовности к взаимному сотрудничеству. </w:t>
      </w:r>
    </w:p>
    <w:p w:rsidR="00A23131" w:rsidRPr="00AE7D01"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Кигинский район Республики Башкортостан (#1-10-4) от 14 июля 2006 года.</w:t>
      </w: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A207F5">
      <w:pPr>
        <w:spacing w:after="0"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Краснокамского района</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14.07.2006</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100" w:history="1">
        <w:r w:rsidRPr="00A207F5">
          <w:rPr>
            <w:rFonts w:ascii="Times New Roman" w:hAnsi="Times New Roman" w:cs="Times New Roman"/>
            <w:b/>
            <w:bCs/>
            <w:sz w:val="28"/>
            <w:szCs w:val="28"/>
            <w:u w:val="single"/>
          </w:rPr>
          <w:t>Геральдическом регистре РФ</w:t>
        </w:r>
      </w:hyperlink>
      <w:r w:rsidRPr="00A207F5">
        <w:rPr>
          <w:rFonts w:ascii="Times New Roman" w:hAnsi="Times New Roman" w:cs="Times New Roman"/>
          <w:b/>
          <w:bCs/>
          <w:sz w:val="28"/>
          <w:szCs w:val="28"/>
        </w:rPr>
        <w:t>:</w:t>
      </w:r>
      <w:r w:rsidRPr="00A207F5">
        <w:rPr>
          <w:rFonts w:ascii="Times New Roman" w:hAnsi="Times New Roman" w:cs="Times New Roman"/>
          <w:sz w:val="28"/>
          <w:szCs w:val="28"/>
        </w:rPr>
        <w:t xml:space="preserve"> </w:t>
      </w:r>
      <w:r w:rsidRPr="00AE7D01">
        <w:rPr>
          <w:rFonts w:ascii="Times New Roman" w:hAnsi="Times New Roman" w:cs="Times New Roman"/>
          <w:sz w:val="28"/>
          <w:szCs w:val="28"/>
        </w:rPr>
        <w:t>2992</w:t>
      </w:r>
    </w:p>
    <w:p w:rsidR="00A207F5" w:rsidRDefault="008553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70528" behindDoc="0" locked="0" layoutInCell="1" allowOverlap="0">
            <wp:simplePos x="0" y="0"/>
            <wp:positionH relativeFrom="column">
              <wp:align>left</wp:align>
            </wp:positionH>
            <wp:positionV relativeFrom="line">
              <wp:posOffset>0</wp:posOffset>
            </wp:positionV>
            <wp:extent cx="1657350" cy="2066925"/>
            <wp:effectExtent l="19050" t="0" r="0" b="0"/>
            <wp:wrapSquare wrapText="bothSides"/>
            <wp:docPr id="37" name="Рисунок 37" descr="Герб Краснокам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ерб Краснокамского района"/>
                    <pic:cNvPicPr>
                      <a:picLocks noChangeAspect="1" noChangeArrowheads="1"/>
                    </pic:cNvPicPr>
                  </pic:nvPicPr>
                  <pic:blipFill>
                    <a:blip r:embed="rId101"/>
                    <a:srcRect/>
                    <a:stretch>
                      <a:fillRect/>
                    </a:stretch>
                  </pic:blipFill>
                  <pic:spPr bwMode="auto">
                    <a:xfrm>
                      <a:off x="0" y="0"/>
                      <a:ext cx="1657350" cy="2066925"/>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зеленом поле опрокинутый серебряный окантованный и дважды просеченный зеленью волнистый вилообразный крест с нижним углом, заполненным серебром, сопровожденный справа двумя золотыми головками хлебных колосьев один подле другого в столб, слева золотой отвлеченной елью, внизу черной дозорной башней, на вершине которой черная же чаша, наполненная червленым пламенем. </w:t>
      </w:r>
    </w:p>
    <w:p w:rsidR="00A207F5" w:rsidRDefault="00A207F5" w:rsidP="00A207F5">
      <w:pPr>
        <w:spacing w:before="100" w:beforeAutospacing="1"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Герб муниципального района Краснокамский район Республики Башкортостан символически передает особеннос</w:t>
      </w:r>
      <w:r w:rsidR="00A207F5">
        <w:rPr>
          <w:rFonts w:ascii="Times New Roman" w:hAnsi="Times New Roman" w:cs="Times New Roman"/>
          <w:sz w:val="28"/>
          <w:szCs w:val="28"/>
        </w:rPr>
        <w:t xml:space="preserve">ти экономики и природы района.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Территория района омывается двумя крупными реками: Агиделью – Белой и Камой, что нашло отображение в стилизованной форме в гербе, разделением поля щита на три части условным обозначением слияния рек Агидели – Белой и</w:t>
      </w:r>
      <w:r w:rsidR="00A207F5">
        <w:rPr>
          <w:rFonts w:ascii="Times New Roman" w:hAnsi="Times New Roman" w:cs="Times New Roman"/>
          <w:sz w:val="28"/>
          <w:szCs w:val="28"/>
        </w:rPr>
        <w:t xml:space="preserve"> Камы.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В верхней правой части поля щита в зеленом поле изображены два колоса золотого цвета, отражающие исторически сложившийся аграрный сектор экономики района. Еще в дореволюционные времена в районе выращивался хлеб, а в райцентре находились крупные амбары для хранения зерна. Туда свозили зерно со всей округи, и местные купцы вывозили зер</w:t>
      </w:r>
      <w:r w:rsidR="00A207F5">
        <w:rPr>
          <w:rFonts w:ascii="Times New Roman" w:hAnsi="Times New Roman" w:cs="Times New Roman"/>
          <w:sz w:val="28"/>
          <w:szCs w:val="28"/>
        </w:rPr>
        <w:t xml:space="preserve">но баржами по Каме на продажу.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В левой верхней части поля щита также в зеленом поле изображена сосна золотого цвета, символизирующая лесные богатства района. Заповедные сосновые леса, известны в России еще со времен Петра I, когда корабельные мачты заг</w:t>
      </w:r>
      <w:r w:rsidR="00A207F5">
        <w:rPr>
          <w:rFonts w:ascii="Times New Roman" w:hAnsi="Times New Roman" w:cs="Times New Roman"/>
          <w:sz w:val="28"/>
          <w:szCs w:val="28"/>
        </w:rPr>
        <w:t xml:space="preserve">отавливались в лесах Прикамья.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Черты характера, присущие многонациональному народу района переданы через горящий факел – символ правды, стремления к знаниям, духовного горения и желания творить.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lastRenderedPageBreak/>
        <w:t>В основании чаши расположена нефтяная вышка, характеризующая нефтяной сектор экономики рай</w:t>
      </w:r>
      <w:r w:rsidR="00A207F5">
        <w:rPr>
          <w:rFonts w:ascii="Times New Roman" w:hAnsi="Times New Roman" w:cs="Times New Roman"/>
          <w:sz w:val="28"/>
          <w:szCs w:val="28"/>
        </w:rPr>
        <w:t xml:space="preserve">она – основы его благополучия.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Зелень – символ надежды, радости и изобилия, цвет земли, своб</w:t>
      </w:r>
      <w:r w:rsidR="00A207F5">
        <w:rPr>
          <w:rFonts w:ascii="Times New Roman" w:hAnsi="Times New Roman" w:cs="Times New Roman"/>
          <w:sz w:val="28"/>
          <w:szCs w:val="28"/>
        </w:rPr>
        <w:t xml:space="preserve">оды, мудрости, вечности жизни.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Серебряный цвет оконечности герба выбран как символ чистоты, миролюбия, открытости, готовнос</w:t>
      </w:r>
      <w:r w:rsidR="00A207F5">
        <w:rPr>
          <w:rFonts w:ascii="Times New Roman" w:hAnsi="Times New Roman" w:cs="Times New Roman"/>
          <w:sz w:val="28"/>
          <w:szCs w:val="28"/>
        </w:rPr>
        <w:t xml:space="preserve">ти к взаимному сотрудничеству.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Червлень – символ красоты и плодородия земли, поясняет название района. Цвет зари над рекой Камой, цвет зарождающейся жизни, продолжение рода челове</w:t>
      </w:r>
      <w:r w:rsidR="00A207F5">
        <w:rPr>
          <w:rFonts w:ascii="Times New Roman" w:hAnsi="Times New Roman" w:cs="Times New Roman"/>
          <w:sz w:val="28"/>
          <w:szCs w:val="28"/>
        </w:rPr>
        <w:t xml:space="preserve">чества.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Чернь – символ благоразумия, а также нефти, доб</w:t>
      </w:r>
      <w:r w:rsidR="00A207F5">
        <w:rPr>
          <w:rFonts w:ascii="Times New Roman" w:hAnsi="Times New Roman" w:cs="Times New Roman"/>
          <w:sz w:val="28"/>
          <w:szCs w:val="28"/>
        </w:rPr>
        <w:t xml:space="preserve">ываемой с земли Краснокамской.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Золото – символ богатства, справедливости и великодушия. </w:t>
      </w:r>
    </w:p>
    <w:p w:rsidR="00A23131" w:rsidRPr="00AE7D01"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Краснокамский район Республики Башкортостан (#01-08) от 14 июля 2006 года.</w:t>
      </w: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A207F5">
      <w:pPr>
        <w:spacing w:after="0"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Кугарчинского района</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14.07.2006</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102" w:history="1">
        <w:r w:rsidRPr="00A207F5">
          <w:rPr>
            <w:rFonts w:ascii="Times New Roman" w:hAnsi="Times New Roman" w:cs="Times New Roman"/>
            <w:b/>
            <w:bCs/>
            <w:sz w:val="28"/>
            <w:szCs w:val="28"/>
            <w:u w:val="single"/>
          </w:rPr>
          <w:t>Геральдическом регистре РФ</w:t>
        </w:r>
      </w:hyperlink>
      <w:r w:rsidRPr="00A207F5">
        <w:rPr>
          <w:rFonts w:ascii="Times New Roman" w:hAnsi="Times New Roman" w:cs="Times New Roman"/>
          <w:b/>
          <w:bCs/>
          <w:sz w:val="28"/>
          <w:szCs w:val="28"/>
        </w:rPr>
        <w:t>:</w:t>
      </w:r>
      <w:r w:rsidRPr="00A207F5">
        <w:rPr>
          <w:rFonts w:ascii="Times New Roman" w:hAnsi="Times New Roman" w:cs="Times New Roman"/>
          <w:sz w:val="28"/>
          <w:szCs w:val="28"/>
        </w:rPr>
        <w:t xml:space="preserve"> </w:t>
      </w:r>
      <w:r w:rsidRPr="00AE7D01">
        <w:rPr>
          <w:rFonts w:ascii="Times New Roman" w:hAnsi="Times New Roman" w:cs="Times New Roman"/>
          <w:sz w:val="28"/>
          <w:szCs w:val="28"/>
        </w:rPr>
        <w:t>2993</w:t>
      </w:r>
    </w:p>
    <w:p w:rsidR="00A207F5" w:rsidRDefault="008553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71552" behindDoc="0" locked="0" layoutInCell="1" allowOverlap="0">
            <wp:simplePos x="0" y="0"/>
            <wp:positionH relativeFrom="column">
              <wp:align>left</wp:align>
            </wp:positionH>
            <wp:positionV relativeFrom="line">
              <wp:posOffset>0</wp:posOffset>
            </wp:positionV>
            <wp:extent cx="1657350" cy="2076450"/>
            <wp:effectExtent l="19050" t="0" r="0" b="0"/>
            <wp:wrapSquare wrapText="bothSides"/>
            <wp:docPr id="38" name="Рисунок 38" descr="Герб Кугарч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ерб Кугарчинского района"/>
                    <pic:cNvPicPr>
                      <a:picLocks noChangeAspect="1" noChangeArrowheads="1"/>
                    </pic:cNvPicPr>
                  </pic:nvPicPr>
                  <pic:blipFill>
                    <a:blip r:embed="rId103"/>
                    <a:srcRect/>
                    <a:stretch>
                      <a:fillRect/>
                    </a:stretch>
                  </pic:blipFill>
                  <pic:spPr bwMode="auto">
                    <a:xfrm>
                      <a:off x="0" y="0"/>
                      <a:ext cx="1657350" cy="207645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лазоревом поле над положенным в оконечности узким золотым волнистым поясом, четырежды просеченным лазурью – серебряный летящий прямо с распростертыми крыльями голубь, дамасцированный золотым спиралевидным орнаментом (башкирский традиционный орнамент кускар), держащий в лапах направленные в противоположные стороны золотые ветви вяза в пояс. Голубь сопровожден во главе и по сторонам хвоста золотыми тамгами башкирского рода Кипчак. </w:t>
      </w:r>
    </w:p>
    <w:p w:rsidR="00A207F5" w:rsidRDefault="00A207F5" w:rsidP="00A207F5">
      <w:pPr>
        <w:spacing w:before="100" w:beforeAutospacing="1"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Герб Кугарчинского района несет в себе идеологию созидания, </w:t>
      </w:r>
      <w:r w:rsidR="00A207F5">
        <w:rPr>
          <w:rFonts w:ascii="Times New Roman" w:hAnsi="Times New Roman" w:cs="Times New Roman"/>
          <w:sz w:val="28"/>
          <w:szCs w:val="28"/>
        </w:rPr>
        <w:t xml:space="preserve">роста и служения родной земле.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Основой композиции герба муниципального района Кугарчинский район являются название района, природные условия, а также особенности его историческ</w:t>
      </w:r>
      <w:r w:rsidR="00A207F5">
        <w:rPr>
          <w:rFonts w:ascii="Times New Roman" w:hAnsi="Times New Roman" w:cs="Times New Roman"/>
          <w:sz w:val="28"/>
          <w:szCs w:val="28"/>
        </w:rPr>
        <w:t xml:space="preserve">ого и экономического развития.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Название Кугарчинского района произошло от башкирского слова «кугарсен», которое в переводе на р</w:t>
      </w:r>
      <w:r w:rsidR="00A207F5">
        <w:rPr>
          <w:rFonts w:ascii="Times New Roman" w:hAnsi="Times New Roman" w:cs="Times New Roman"/>
          <w:sz w:val="28"/>
          <w:szCs w:val="28"/>
        </w:rPr>
        <w:t xml:space="preserve">усский язык означает «голубь». </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Поэтому центральной фигурой герба является голубь, занимающий почти все поле герба. Отражая название района, голубь одновременно является </w:t>
      </w:r>
      <w:r w:rsidRPr="00AE7D01">
        <w:rPr>
          <w:rFonts w:ascii="Times New Roman" w:hAnsi="Times New Roman" w:cs="Times New Roman"/>
          <w:sz w:val="28"/>
          <w:szCs w:val="28"/>
        </w:rPr>
        <w:lastRenderedPageBreak/>
        <w:t xml:space="preserve">геральдическим символом чистоты и миролюбия. Его распростертые крылья и орнамент на них в виде спирали показывают стремление района в будущее, преодоление </w:t>
      </w:r>
      <w:r w:rsidR="00A207F5">
        <w:rPr>
          <w:rFonts w:ascii="Times New Roman" w:hAnsi="Times New Roman" w:cs="Times New Roman"/>
          <w:sz w:val="28"/>
          <w:szCs w:val="28"/>
        </w:rPr>
        <w:t xml:space="preserve">препятствий и движение вперед.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Серебряный цвет голубя является символом чистосердечности, искренности, мудрости и благородства, качествами, которыми в полной мере наделены куга</w:t>
      </w:r>
      <w:r w:rsidR="00A207F5">
        <w:rPr>
          <w:rFonts w:ascii="Times New Roman" w:hAnsi="Times New Roman" w:cs="Times New Roman"/>
          <w:sz w:val="28"/>
          <w:szCs w:val="28"/>
        </w:rPr>
        <w:t xml:space="preserve">рчинцы.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Золотые веточки вяза отражают в гербе являются атрибутом башкирского рода «кипчак», проживающих с средневековья на территории современного Кугарчинского района и символизирует непрерывность истории развития района, связь времен: прошлого, настояще</w:t>
      </w:r>
      <w:r w:rsidR="00A207F5">
        <w:rPr>
          <w:rFonts w:ascii="Times New Roman" w:hAnsi="Times New Roman" w:cs="Times New Roman"/>
          <w:sz w:val="28"/>
          <w:szCs w:val="28"/>
        </w:rPr>
        <w:t>го и будущего.</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Бережное отношение и уважение к историческому прошлому и к своим предкам в гербе района символизируют также три родовых знака золотого цвета – «тамги»       размещенные в верхней, левой и правой частях поля герба и элементы национального орнамен</w:t>
      </w:r>
      <w:r w:rsidR="00A207F5">
        <w:rPr>
          <w:rFonts w:ascii="Times New Roman" w:hAnsi="Times New Roman" w:cs="Times New Roman"/>
          <w:sz w:val="28"/>
          <w:szCs w:val="28"/>
        </w:rPr>
        <w:t xml:space="preserve">та «кускар» на крыльях голубя.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Одновременно национальный орнамент «кускар», символизирующий в башкирской культуре земледелие, отражает сельскохозяйственную на</w:t>
      </w:r>
      <w:r w:rsidR="00A207F5">
        <w:rPr>
          <w:rFonts w:ascii="Times New Roman" w:hAnsi="Times New Roman" w:cs="Times New Roman"/>
          <w:sz w:val="28"/>
          <w:szCs w:val="28"/>
        </w:rPr>
        <w:t xml:space="preserve">правленность экономики района.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Богатство района чистыми и полноводными реками отображено золотыми волнистыми линиями в оконечности герба.  </w:t>
      </w:r>
    </w:p>
    <w:p w:rsidR="00A23131" w:rsidRPr="00AE7D01"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Кугарчинский район Республики Башкортостан (#133) от 14 июля 2006 года.</w:t>
      </w: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A207F5">
      <w:pPr>
        <w:spacing w:after="0"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Куюргазинского района</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13.07.2006</w:t>
      </w: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104" w:history="1">
        <w:r w:rsidRPr="00A207F5">
          <w:rPr>
            <w:rFonts w:ascii="Times New Roman" w:hAnsi="Times New Roman" w:cs="Times New Roman"/>
            <w:b/>
            <w:bCs/>
            <w:sz w:val="28"/>
            <w:szCs w:val="28"/>
            <w:u w:val="single"/>
          </w:rPr>
          <w:t>Геральдическом регистре РФ</w:t>
        </w:r>
      </w:hyperlink>
      <w:r w:rsidRPr="00A207F5">
        <w:rPr>
          <w:rFonts w:ascii="Times New Roman" w:hAnsi="Times New Roman" w:cs="Times New Roman"/>
          <w:b/>
          <w:bCs/>
          <w:sz w:val="28"/>
          <w:szCs w:val="28"/>
        </w:rPr>
        <w:t>:</w:t>
      </w:r>
      <w:r w:rsidRPr="00AE7D01">
        <w:rPr>
          <w:rFonts w:ascii="Times New Roman" w:hAnsi="Times New Roman" w:cs="Times New Roman"/>
          <w:sz w:val="28"/>
          <w:szCs w:val="28"/>
        </w:rPr>
        <w:t xml:space="preserve"> 2996</w:t>
      </w:r>
    </w:p>
    <w:p w:rsidR="00A207F5" w:rsidRDefault="008553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72576" behindDoc="0" locked="0" layoutInCell="1" allowOverlap="0">
            <wp:simplePos x="0" y="0"/>
            <wp:positionH relativeFrom="column">
              <wp:align>left</wp:align>
            </wp:positionH>
            <wp:positionV relativeFrom="line">
              <wp:posOffset>0</wp:posOffset>
            </wp:positionV>
            <wp:extent cx="1657350" cy="2114550"/>
            <wp:effectExtent l="19050" t="0" r="0" b="0"/>
            <wp:wrapSquare wrapText="bothSides"/>
            <wp:docPr id="39" name="Рисунок 39" descr="Герб Куюргаз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Герб Куюргазинского района"/>
                    <pic:cNvPicPr>
                      <a:picLocks noChangeAspect="1" noChangeArrowheads="1"/>
                    </pic:cNvPicPr>
                  </pic:nvPicPr>
                  <pic:blipFill>
                    <a:blip r:embed="rId105"/>
                    <a:srcRect/>
                    <a:stretch>
                      <a:fillRect/>
                    </a:stretch>
                  </pic:blipFill>
                  <pic:spPr bwMode="auto">
                    <a:xfrm>
                      <a:off x="0" y="0"/>
                      <a:ext cx="1657350" cy="211455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зеленом поле летящий золотой степной орел с червленым клювом и лапами, держащий в лапах золотую дубовую ветвь, сопровожденный в оконечности семью золотыми головками хлебных колосьев, положенными веерообразно. </w:t>
      </w:r>
    </w:p>
    <w:p w:rsidR="00A207F5" w:rsidRDefault="00A207F5" w:rsidP="00A207F5">
      <w:pPr>
        <w:spacing w:before="100" w:beforeAutospacing="1"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Куюргазинский район – южные ворота Республики. Своим названием район обязан реке Куюргаза, притоку реки Большая Юшатырь. В переводе с башкирского «Куюргаза» означает </w:t>
      </w:r>
      <w:r w:rsidR="00A207F5">
        <w:rPr>
          <w:rFonts w:ascii="Times New Roman" w:hAnsi="Times New Roman" w:cs="Times New Roman"/>
          <w:sz w:val="28"/>
          <w:szCs w:val="28"/>
        </w:rPr>
        <w:t>источник реки.</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Когда-то в древние времена на территории района жили три башкирских рода – кипчаки, тамьяны и бурзянцы, славящиеся особой храбростью и выносливостью. Их потомки впоследствии прославили Куюрга</w:t>
      </w:r>
      <w:r w:rsidR="00A207F5">
        <w:rPr>
          <w:rFonts w:ascii="Times New Roman" w:hAnsi="Times New Roman" w:cs="Times New Roman"/>
          <w:sz w:val="28"/>
          <w:szCs w:val="28"/>
        </w:rPr>
        <w:t xml:space="preserve">зинский район своим героизмом.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lastRenderedPageBreak/>
        <w:t xml:space="preserve">Всю богатую историю этой земли вместил в себя герб Куюргазинского района, который отражает природные, исторические и </w:t>
      </w:r>
      <w:r w:rsidR="00A207F5">
        <w:rPr>
          <w:rFonts w:ascii="Times New Roman" w:hAnsi="Times New Roman" w:cs="Times New Roman"/>
          <w:sz w:val="28"/>
          <w:szCs w:val="28"/>
        </w:rPr>
        <w:t xml:space="preserve">культурные особенности района.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Центральная фигура герба – взлетающий степной орел, который </w:t>
      </w:r>
      <w:r w:rsidR="00A207F5">
        <w:rPr>
          <w:rFonts w:ascii="Times New Roman" w:hAnsi="Times New Roman" w:cs="Times New Roman"/>
          <w:sz w:val="28"/>
          <w:szCs w:val="28"/>
        </w:rPr>
        <w:t xml:space="preserve">держит в когтях дубовую ветвь.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Издревле орел является одним из родовых атрибутов – птицей кипчаков, потомки которых составляют сегодня преимущественное население Куюргазинского района. Летящий золотой орел – символ справедливости, богатства, независимости, силы, великодушия, прозорливости, свидетельствует о связи времен, стремлении в будущее, преодолении</w:t>
      </w:r>
      <w:r w:rsidR="00A207F5">
        <w:rPr>
          <w:rFonts w:ascii="Times New Roman" w:hAnsi="Times New Roman" w:cs="Times New Roman"/>
          <w:sz w:val="28"/>
          <w:szCs w:val="28"/>
        </w:rPr>
        <w:t xml:space="preserve"> препятствий, развитии района.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Дубовая ветвь символизирует прочность, надежность многонациональ</w:t>
      </w:r>
      <w:r w:rsidR="00A207F5">
        <w:rPr>
          <w:rFonts w:ascii="Times New Roman" w:hAnsi="Times New Roman" w:cs="Times New Roman"/>
          <w:sz w:val="28"/>
          <w:szCs w:val="28"/>
        </w:rPr>
        <w:t xml:space="preserve">ного народа, населяющего край.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Семь золотых колосьев – это символ трудолюбия землепашцев, знак богатства края. Число колосьев – семь символизирует семь родов, положивших начало единению народов, прожива</w:t>
      </w:r>
      <w:r w:rsidR="00A207F5">
        <w:rPr>
          <w:rFonts w:ascii="Times New Roman" w:hAnsi="Times New Roman" w:cs="Times New Roman"/>
          <w:sz w:val="28"/>
          <w:szCs w:val="28"/>
        </w:rPr>
        <w:t xml:space="preserve">ющих на территории республики.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Зеленый цвет – символ плодородия земли, разнообразия растительного, животного мира, а также символ надежды, изобилия, свободы, покоя и мира. </w:t>
      </w:r>
    </w:p>
    <w:p w:rsidR="00A23131" w:rsidRPr="00AE7D01"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Куюргазинский район Республики Башкортостан (#1/10-91) от 13 июля 2006 года.</w:t>
      </w: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A207F5">
      <w:pPr>
        <w:spacing w:after="0"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Кушнаренковского района</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18.07.2006</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106" w:history="1">
        <w:r w:rsidRPr="00A207F5">
          <w:rPr>
            <w:rFonts w:ascii="Times New Roman" w:hAnsi="Times New Roman" w:cs="Times New Roman"/>
            <w:b/>
            <w:bCs/>
            <w:sz w:val="28"/>
            <w:szCs w:val="28"/>
            <w:u w:val="single"/>
          </w:rPr>
          <w:t>Геральдическом регистре РФ</w:t>
        </w:r>
      </w:hyperlink>
      <w:r w:rsidRPr="00AE7D01">
        <w:rPr>
          <w:rFonts w:ascii="Times New Roman" w:hAnsi="Times New Roman" w:cs="Times New Roman"/>
          <w:b/>
          <w:bCs/>
          <w:sz w:val="28"/>
          <w:szCs w:val="28"/>
        </w:rPr>
        <w:t>:</w:t>
      </w:r>
      <w:r w:rsidRPr="00AE7D01">
        <w:rPr>
          <w:rFonts w:ascii="Times New Roman" w:hAnsi="Times New Roman" w:cs="Times New Roman"/>
          <w:sz w:val="28"/>
          <w:szCs w:val="28"/>
        </w:rPr>
        <w:t xml:space="preserve"> 2995</w:t>
      </w:r>
    </w:p>
    <w:p w:rsidR="00A207F5" w:rsidRDefault="008553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73600" behindDoc="0" locked="0" layoutInCell="1" allowOverlap="0">
            <wp:simplePos x="0" y="0"/>
            <wp:positionH relativeFrom="column">
              <wp:align>left</wp:align>
            </wp:positionH>
            <wp:positionV relativeFrom="line">
              <wp:posOffset>0</wp:posOffset>
            </wp:positionV>
            <wp:extent cx="1657350" cy="2124075"/>
            <wp:effectExtent l="19050" t="0" r="0" b="0"/>
            <wp:wrapSquare wrapText="bothSides"/>
            <wp:docPr id="40" name="Рисунок 40" descr="Герб Кушнаренко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Герб Кушнаренковского района"/>
                    <pic:cNvPicPr>
                      <a:picLocks noChangeAspect="1" noChangeArrowheads="1"/>
                    </pic:cNvPicPr>
                  </pic:nvPicPr>
                  <pic:blipFill>
                    <a:blip r:embed="rId107"/>
                    <a:srcRect/>
                    <a:stretch>
                      <a:fillRect/>
                    </a:stretch>
                  </pic:blipFill>
                  <pic:spPr bwMode="auto">
                    <a:xfrm>
                      <a:off x="0" y="0"/>
                      <a:ext cx="1657350" cy="2124075"/>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Лазоревый цвет (кобальтовый) поля герба символизирует духовность, мир и чистоту. В рассеченном золотом и лазоревом поле с волнистыми боковиками переменных цветов (правый обременен золотыми положенными в правую перевязь одно над другим зернами, левый – лазоревыми одна над другой гроздьями винограда) серебряный взлетающий жаворонок. </w:t>
      </w:r>
    </w:p>
    <w:p w:rsidR="00A207F5" w:rsidRDefault="00A207F5" w:rsidP="00A207F5">
      <w:pPr>
        <w:spacing w:before="100" w:beforeAutospacing="1"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Центральной фигурой герба является парящий над золотым полем, серебряный жаворонок – символ трудолюбия хлебопашца, п</w:t>
      </w:r>
      <w:r w:rsidR="00A207F5">
        <w:rPr>
          <w:rFonts w:ascii="Times New Roman" w:hAnsi="Times New Roman" w:cs="Times New Roman"/>
          <w:sz w:val="28"/>
          <w:szCs w:val="28"/>
        </w:rPr>
        <w:t xml:space="preserve">рихода весны, торжества жизни.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lastRenderedPageBreak/>
        <w:t>На правой части щита изображены зерна пшеницы, означающие, что район сельскохозяйственный и производство зерна является приоритетным направлением его экономики, они символизируют также благополучие, дружбу</w:t>
      </w:r>
      <w:r w:rsidR="00A207F5">
        <w:rPr>
          <w:rFonts w:ascii="Times New Roman" w:hAnsi="Times New Roman" w:cs="Times New Roman"/>
          <w:sz w:val="28"/>
          <w:szCs w:val="28"/>
        </w:rPr>
        <w:t xml:space="preserve"> многонационального населения.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На левой части щита изображены гроздья винограда, означающие, что в районе впервые в республике выведены районированные сорта винограда и в настоящее</w:t>
      </w:r>
      <w:r w:rsidR="00A207F5">
        <w:rPr>
          <w:rFonts w:ascii="Times New Roman" w:hAnsi="Times New Roman" w:cs="Times New Roman"/>
          <w:sz w:val="28"/>
          <w:szCs w:val="28"/>
        </w:rPr>
        <w:t xml:space="preserve"> время развито виноградарство.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Волнистые полосы лазоревого цвета – это символ красавицы Агидель с ее притоками, многочисленных озер, а также символ красоты, величи</w:t>
      </w:r>
      <w:r w:rsidR="00A207F5">
        <w:rPr>
          <w:rFonts w:ascii="Times New Roman" w:hAnsi="Times New Roman" w:cs="Times New Roman"/>
          <w:sz w:val="28"/>
          <w:szCs w:val="28"/>
        </w:rPr>
        <w:t xml:space="preserve">я, верности, доверия, надежды.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Серебряный цвет – символ веры, чистоты, искренности</w:t>
      </w:r>
      <w:r w:rsidR="00A207F5">
        <w:rPr>
          <w:rFonts w:ascii="Times New Roman" w:hAnsi="Times New Roman" w:cs="Times New Roman"/>
          <w:sz w:val="28"/>
          <w:szCs w:val="28"/>
        </w:rPr>
        <w:t xml:space="preserve">, благородства кушнаренковцев.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Золотое поле щита символизирует пшеничные поля, а также богатство, добытое трудом. </w:t>
      </w:r>
    </w:p>
    <w:p w:rsidR="00A23131" w:rsidRPr="00AE7D01"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Кушнаренковский район Республики Башкортостан (#123) от 18 июля 2006 года.</w:t>
      </w: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A207F5">
      <w:pPr>
        <w:spacing w:after="0" w:line="240" w:lineRule="auto"/>
        <w:contextualSpacing/>
        <w:jc w:val="both"/>
        <w:rPr>
          <w:rFonts w:ascii="Times New Roman" w:hAnsi="Times New Roman" w:cs="Times New Roman"/>
          <w:b/>
          <w:bCs/>
          <w:kern w:val="36"/>
          <w:sz w:val="28"/>
          <w:szCs w:val="28"/>
        </w:rPr>
      </w:pPr>
    </w:p>
    <w:p w:rsidR="00A23131" w:rsidRPr="00AE7D01" w:rsidRDefault="00A23131" w:rsidP="00A207F5">
      <w:pPr>
        <w:spacing w:after="0"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Мелеузовского района</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18.07.2006</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108" w:history="1">
        <w:r w:rsidRPr="00A207F5">
          <w:rPr>
            <w:rFonts w:ascii="Times New Roman" w:hAnsi="Times New Roman" w:cs="Times New Roman"/>
            <w:b/>
            <w:bCs/>
            <w:sz w:val="28"/>
            <w:szCs w:val="28"/>
            <w:u w:val="single"/>
          </w:rPr>
          <w:t>Геральдическом регистре РФ</w:t>
        </w:r>
      </w:hyperlink>
      <w:r w:rsidRPr="00A207F5">
        <w:rPr>
          <w:rFonts w:ascii="Times New Roman" w:hAnsi="Times New Roman" w:cs="Times New Roman"/>
          <w:b/>
          <w:bCs/>
          <w:sz w:val="28"/>
          <w:szCs w:val="28"/>
        </w:rPr>
        <w:t>:</w:t>
      </w:r>
      <w:r w:rsidRPr="00A207F5">
        <w:rPr>
          <w:rFonts w:ascii="Times New Roman" w:hAnsi="Times New Roman" w:cs="Times New Roman"/>
          <w:sz w:val="28"/>
          <w:szCs w:val="28"/>
        </w:rPr>
        <w:t xml:space="preserve"> </w:t>
      </w:r>
      <w:r w:rsidRPr="00AE7D01">
        <w:rPr>
          <w:rFonts w:ascii="Times New Roman" w:hAnsi="Times New Roman" w:cs="Times New Roman"/>
          <w:sz w:val="28"/>
          <w:szCs w:val="28"/>
        </w:rPr>
        <w:t>3225</w:t>
      </w:r>
    </w:p>
    <w:p w:rsidR="00A207F5" w:rsidRDefault="008553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74624" behindDoc="0" locked="0" layoutInCell="1" allowOverlap="0">
            <wp:simplePos x="0" y="0"/>
            <wp:positionH relativeFrom="column">
              <wp:align>left</wp:align>
            </wp:positionH>
            <wp:positionV relativeFrom="line">
              <wp:posOffset>0</wp:posOffset>
            </wp:positionV>
            <wp:extent cx="1657350" cy="2095500"/>
            <wp:effectExtent l="19050" t="0" r="0" b="0"/>
            <wp:wrapSquare wrapText="bothSides"/>
            <wp:docPr id="41" name="Рисунок 41" descr="Герб Мелеузо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ерб Мелеузовского района"/>
                    <pic:cNvPicPr>
                      <a:picLocks noChangeAspect="1" noChangeArrowheads="1"/>
                    </pic:cNvPicPr>
                  </pic:nvPicPr>
                  <pic:blipFill>
                    <a:blip r:embed="rId109"/>
                    <a:srcRect/>
                    <a:stretch>
                      <a:fillRect/>
                    </a:stretch>
                  </pic:blipFill>
                  <pic:spPr bwMode="auto">
                    <a:xfrm>
                      <a:off x="0" y="0"/>
                      <a:ext cx="1657350" cy="209550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зеленом поле с лазоревой, волнисто выщербленной оконечностью, окантованной серебром и увенчанной бегущими вправо серебряными волнами, сидящий вправо обернувшийся серебряный сокол с червленым клювом, сопровождаемый во главе золотым соцветием курая. </w:t>
      </w:r>
    </w:p>
    <w:p w:rsidR="00A207F5" w:rsidRDefault="00A207F5" w:rsidP="00A207F5">
      <w:pPr>
        <w:spacing w:before="100" w:beforeAutospacing="1"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Богата история Мелеузовского района, уникальна и непов</w:t>
      </w:r>
      <w:r w:rsidR="00A207F5">
        <w:rPr>
          <w:rFonts w:ascii="Times New Roman" w:hAnsi="Times New Roman" w:cs="Times New Roman"/>
          <w:sz w:val="28"/>
          <w:szCs w:val="28"/>
        </w:rPr>
        <w:t xml:space="preserve">торима по красоте его природа.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На поймах рек Белой и Нугуш с отрогами Уральских гор жили башкирские роды Кипчак, Юрматы и Тамьян, у которых сокол является родовым символом, олицетворяющим силу, мужество, целеустремленность и движение вперед. Поэтому центральной фигурой герба выбран взлетающий серебряный сокол – символ неразрывной связи поколений, уважения к памяти предков, осознания своего настоящего и будущего</w:t>
      </w:r>
      <w:r w:rsidR="00A207F5">
        <w:rPr>
          <w:rFonts w:ascii="Times New Roman" w:hAnsi="Times New Roman" w:cs="Times New Roman"/>
          <w:sz w:val="28"/>
          <w:szCs w:val="28"/>
        </w:rPr>
        <w:t xml:space="preserve"> через ушедшее в века прошлое.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Серебряный цвет – это также символ веры, чистоты, искренности, благородства, присущих жителям района. </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lastRenderedPageBreak/>
        <w:t>Также взлетающий серебряный сокол символизирует сегодняшнее позитивное развитие района, стремление к пре</w:t>
      </w:r>
      <w:r w:rsidR="00A207F5">
        <w:rPr>
          <w:rFonts w:ascii="Times New Roman" w:hAnsi="Times New Roman" w:cs="Times New Roman"/>
          <w:sz w:val="28"/>
          <w:szCs w:val="28"/>
        </w:rPr>
        <w:t xml:space="preserve">красному будущему, трудолюбие.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Золотое соцветие курая во главе герба отражает единение семи родов, положивших начало единению народов, проживающих на территории Республики Башкортостан</w:t>
      </w:r>
      <w:r w:rsidR="00A207F5">
        <w:rPr>
          <w:rFonts w:ascii="Times New Roman" w:hAnsi="Times New Roman" w:cs="Times New Roman"/>
          <w:sz w:val="28"/>
          <w:szCs w:val="28"/>
        </w:rPr>
        <w:t xml:space="preserve">.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Серебряный пояс в виде башкирского национального орнамента «кускар», являясь символом богатства и процветания, символизирует развитое земледелие и отражает в гербе то, что Мелеузовский район является одним из крупных сел</w:t>
      </w:r>
      <w:r w:rsidR="00A207F5">
        <w:rPr>
          <w:rFonts w:ascii="Times New Roman" w:hAnsi="Times New Roman" w:cs="Times New Roman"/>
          <w:sz w:val="28"/>
          <w:szCs w:val="28"/>
        </w:rPr>
        <w:t xml:space="preserve">ьхозпроизводителей республики.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В районе расположена жемчужина юга Башкортостана – Нугушское водохранилище, которое своей красотой и чистой водой привл</w:t>
      </w:r>
      <w:r w:rsidR="00A207F5">
        <w:rPr>
          <w:rFonts w:ascii="Times New Roman" w:hAnsi="Times New Roman" w:cs="Times New Roman"/>
          <w:sz w:val="28"/>
          <w:szCs w:val="28"/>
        </w:rPr>
        <w:t xml:space="preserve">екает туристов со всей России.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Лазоревый цвет оконечности герба, а также бегущие серебряные волны – символ водных просторов Нугушского водохранилища, а также рек и родников </w:t>
      </w:r>
      <w:r w:rsidR="00A207F5">
        <w:rPr>
          <w:rFonts w:ascii="Times New Roman" w:hAnsi="Times New Roman" w:cs="Times New Roman"/>
          <w:sz w:val="28"/>
          <w:szCs w:val="28"/>
        </w:rPr>
        <w:t xml:space="preserve">с вкуснейшей прозрачной водой. </w:t>
      </w:r>
    </w:p>
    <w:p w:rsidR="00A207F5"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Сочетание лесных угодий, рек и водохранилищ, равнинной местности со скалистой грядой гор, знаменитый Башкирский заповедник, в котором сохранились редкие виды флоры и фауны, в том числе реликтовые леса, нашло отражение в гербе зеленым цветом основного поля. </w:t>
      </w:r>
    </w:p>
    <w:p w:rsidR="00A23131" w:rsidRPr="00AE7D01" w:rsidRDefault="00A23131" w:rsidP="00A207F5">
      <w:pPr>
        <w:spacing w:before="100" w:beforeAutospacing="1" w:after="0"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Мелеузовский район Республики Башкортостан (#130) от 18 июля 2006 года.</w:t>
      </w: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EB7523">
      <w:pPr>
        <w:spacing w:after="0" w:line="240" w:lineRule="auto"/>
        <w:jc w:val="both"/>
        <w:rPr>
          <w:rFonts w:ascii="Times New Roman" w:hAnsi="Times New Roman" w:cs="Times New Roman"/>
          <w:b/>
          <w:bCs/>
          <w:kern w:val="36"/>
          <w:sz w:val="28"/>
          <w:szCs w:val="28"/>
        </w:rPr>
      </w:pPr>
    </w:p>
    <w:p w:rsidR="00A23131" w:rsidRPr="00AE7D01" w:rsidRDefault="00A23131" w:rsidP="00A207F5">
      <w:pPr>
        <w:spacing w:after="0"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Мечетлинского района</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12.07.2006</w:t>
      </w:r>
    </w:p>
    <w:p w:rsid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Рафас Хаерзаманов</w:t>
      </w:r>
    </w:p>
    <w:p w:rsidR="00A23131" w:rsidRPr="00A207F5" w:rsidRDefault="00A23131" w:rsidP="00A207F5">
      <w:pPr>
        <w:spacing w:before="100" w:beforeAutospacing="1" w:after="0"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w:t>
      </w:r>
      <w:r w:rsidRPr="00A207F5">
        <w:rPr>
          <w:rFonts w:ascii="Times New Roman" w:hAnsi="Times New Roman" w:cs="Times New Roman"/>
          <w:b/>
          <w:bCs/>
          <w:sz w:val="28"/>
          <w:szCs w:val="28"/>
        </w:rPr>
        <w:t xml:space="preserve">в </w:t>
      </w:r>
      <w:hyperlink r:id="rId110" w:history="1">
        <w:r w:rsidRPr="00A207F5">
          <w:rPr>
            <w:rFonts w:ascii="Times New Roman" w:hAnsi="Times New Roman" w:cs="Times New Roman"/>
            <w:b/>
            <w:bCs/>
            <w:sz w:val="28"/>
            <w:szCs w:val="28"/>
            <w:u w:val="single"/>
          </w:rPr>
          <w:t>Геральдическом регистре РФ</w:t>
        </w:r>
      </w:hyperlink>
      <w:r w:rsidRPr="00A207F5">
        <w:rPr>
          <w:rFonts w:ascii="Times New Roman" w:hAnsi="Times New Roman" w:cs="Times New Roman"/>
          <w:b/>
          <w:bCs/>
          <w:sz w:val="28"/>
          <w:szCs w:val="28"/>
        </w:rPr>
        <w:t>:</w:t>
      </w:r>
      <w:r w:rsidRPr="00A207F5">
        <w:rPr>
          <w:rFonts w:ascii="Times New Roman" w:hAnsi="Times New Roman" w:cs="Times New Roman"/>
          <w:sz w:val="28"/>
          <w:szCs w:val="28"/>
        </w:rPr>
        <w:t xml:space="preserve"> 3007</w:t>
      </w:r>
    </w:p>
    <w:p w:rsidR="00A207F5" w:rsidRDefault="00855331" w:rsidP="00A207F5">
      <w:pPr>
        <w:spacing w:before="100" w:beforeAutospacing="1" w:after="100" w:afterAutospacing="1" w:line="240" w:lineRule="auto"/>
        <w:contextualSpacing/>
        <w:jc w:val="both"/>
        <w:rPr>
          <w:rFonts w:ascii="Times New Roman" w:hAnsi="Times New Roman" w:cs="Times New Roman"/>
          <w:sz w:val="28"/>
          <w:szCs w:val="28"/>
        </w:rPr>
      </w:pPr>
      <w:r w:rsidRPr="00A207F5">
        <w:rPr>
          <w:rFonts w:ascii="Times New Roman" w:hAnsi="Times New Roman" w:cs="Times New Roman"/>
          <w:noProof/>
          <w:sz w:val="28"/>
          <w:szCs w:val="28"/>
        </w:rPr>
        <w:drawing>
          <wp:anchor distT="47625" distB="47625" distL="47625" distR="47625" simplePos="0" relativeHeight="251675648" behindDoc="0" locked="0" layoutInCell="1" allowOverlap="0">
            <wp:simplePos x="0" y="0"/>
            <wp:positionH relativeFrom="column">
              <wp:align>left</wp:align>
            </wp:positionH>
            <wp:positionV relativeFrom="line">
              <wp:posOffset>0</wp:posOffset>
            </wp:positionV>
            <wp:extent cx="1657350" cy="2114550"/>
            <wp:effectExtent l="19050" t="0" r="0" b="0"/>
            <wp:wrapSquare wrapText="bothSides"/>
            <wp:docPr id="42" name="Рисунок 42" descr="Герб Мечетл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Герб Мечетлинского района"/>
                    <pic:cNvPicPr>
                      <a:picLocks noChangeAspect="1" noChangeArrowheads="1"/>
                    </pic:cNvPicPr>
                  </pic:nvPicPr>
                  <pic:blipFill>
                    <a:blip r:embed="rId111"/>
                    <a:srcRect/>
                    <a:stretch>
                      <a:fillRect/>
                    </a:stretch>
                  </pic:blipFill>
                  <pic:spPr bwMode="auto">
                    <a:xfrm>
                      <a:off x="0" y="0"/>
                      <a:ext cx="1657350" cy="2114550"/>
                    </a:xfrm>
                    <a:prstGeom prst="rect">
                      <a:avLst/>
                    </a:prstGeom>
                    <a:noFill/>
                  </pic:spPr>
                </pic:pic>
              </a:graphicData>
            </a:graphic>
          </wp:anchor>
        </w:drawing>
      </w:r>
      <w:r w:rsidR="00A23131" w:rsidRPr="00A207F5">
        <w:rPr>
          <w:rFonts w:ascii="Times New Roman" w:hAnsi="Times New Roman" w:cs="Times New Roman"/>
          <w:b/>
          <w:bCs/>
          <w:sz w:val="28"/>
          <w:szCs w:val="28"/>
        </w:rPr>
        <w:t>Описание:</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лазоревом поле серебряный взлетающий сокол, сопровожденный во главе серебряным соцветием курая, в оконечности – тремя лазоревыми, окантованными серебром пологими горами: одна позади другой, левая впереди, и двумя волнистыми серебряными нитями под ними. </w:t>
      </w:r>
    </w:p>
    <w:p w:rsidR="00A207F5" w:rsidRDefault="00A207F5" w:rsidP="00A207F5">
      <w:pPr>
        <w:spacing w:before="100" w:beforeAutospacing="1"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Центральной фигурой герба является серебряный взлетающий сокол. Самый древний и крупный род айлинских башкир, живущих и ныне на мечетлинской земле, называется «кошсо». «Кошсо» в переводе с башкирского языка означает «охотник с птицей». Основная часть населения района является потомками этого башкирского рода, и </w:t>
      </w:r>
      <w:r w:rsidRPr="00AE7D01">
        <w:rPr>
          <w:rFonts w:ascii="Times New Roman" w:hAnsi="Times New Roman" w:cs="Times New Roman"/>
          <w:sz w:val="28"/>
          <w:szCs w:val="28"/>
        </w:rPr>
        <w:lastRenderedPageBreak/>
        <w:t>изображение сокола в гербе отражает историческое прошлое района и уважение к памяти предков. Одновременно сокол является геральдическим симво</w:t>
      </w:r>
      <w:r w:rsidR="00A207F5">
        <w:rPr>
          <w:rFonts w:ascii="Times New Roman" w:hAnsi="Times New Roman" w:cs="Times New Roman"/>
          <w:sz w:val="28"/>
          <w:szCs w:val="28"/>
        </w:rPr>
        <w:t xml:space="preserve">лом храбрости, ума и красоты.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Легенда гласит: «Давным-давно в этих краях жили великаны и звали их Алпамышами. Они семимильными шагами ходили по горам и долинам, перешагивали через реки, вырывали с корнями большие деревья. Один из таких великанов, проходя по берегам реки Ай, почистил сапоги от прилипшей грязи и образовались на том месте три горы». Эти горы, как ожерелье, охватывают реку. Возможно, поэтому народ назвал эти три горы Мунчуги-муйынса – ожерелье. Контуры трех холмов и серебряные нити, изображенные на гербе района, символизиру</w:t>
      </w:r>
      <w:r w:rsidR="00A207F5">
        <w:rPr>
          <w:rFonts w:ascii="Times New Roman" w:hAnsi="Times New Roman" w:cs="Times New Roman"/>
          <w:sz w:val="28"/>
          <w:szCs w:val="28"/>
        </w:rPr>
        <w:t xml:space="preserve">ют три горы Мунчуги и реку Ай.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Изображенное в верхней части герба стилизованное соцветие курая отражает единение, дружбу и согласие </w:t>
      </w:r>
      <w:r w:rsidR="00A207F5">
        <w:rPr>
          <w:rFonts w:ascii="Times New Roman" w:hAnsi="Times New Roman" w:cs="Times New Roman"/>
          <w:sz w:val="28"/>
          <w:szCs w:val="28"/>
        </w:rPr>
        <w:t>народов, проживающих в районе.</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Голубой цвет поля герба символизирует красоту, величие, верность, доверие, безупречность, а также развит</w:t>
      </w:r>
      <w:r w:rsidR="00A207F5">
        <w:rPr>
          <w:rFonts w:ascii="Times New Roman" w:hAnsi="Times New Roman" w:cs="Times New Roman"/>
          <w:sz w:val="28"/>
          <w:szCs w:val="28"/>
        </w:rPr>
        <w:t>ие, движение вперед и надежду.</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Серебряный цвет – символ веры, искренности и благородства. </w:t>
      </w:r>
    </w:p>
    <w:p w:rsidR="00A23131" w:rsidRP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Мечетлинский район Республики Башкортостан (#118) от 12 июля 2006 года.</w:t>
      </w:r>
      <w:r w:rsidRPr="00AE7D01">
        <w:rPr>
          <w:rFonts w:ascii="Times New Roman" w:hAnsi="Times New Roman" w:cs="Times New Roman"/>
          <w:b/>
          <w:bCs/>
          <w:kern w:val="36"/>
          <w:sz w:val="28"/>
          <w:szCs w:val="28"/>
        </w:rPr>
        <w:t xml:space="preserve"> </w:t>
      </w: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Мишкинского района</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15.06.2010</w:t>
      </w:r>
    </w:p>
    <w:p w:rsidR="00A23131" w:rsidRPr="00A207F5" w:rsidRDefault="00A207F5" w:rsidP="00A207F5">
      <w:pPr>
        <w:spacing w:before="100" w:beforeAutospacing="1" w:after="100" w:afterAutospacing="1" w:line="240" w:lineRule="auto"/>
        <w:contextualSpacing/>
        <w:jc w:val="both"/>
        <w:rPr>
          <w:rFonts w:ascii="Times New Roman" w:hAnsi="Times New Roman" w:cs="Times New Roman"/>
          <w:sz w:val="28"/>
          <w:szCs w:val="28"/>
        </w:rPr>
      </w:pPr>
      <w:r>
        <w:rPr>
          <w:rFonts w:ascii="Times New Roman" w:hAnsi="Times New Roman" w:cs="Times New Roman"/>
          <w:b/>
          <w:bCs/>
          <w:noProof/>
          <w:sz w:val="28"/>
          <w:szCs w:val="28"/>
        </w:rPr>
        <w:drawing>
          <wp:anchor distT="47625" distB="47625" distL="47625" distR="47625" simplePos="0" relativeHeight="251676672" behindDoc="0" locked="0" layoutInCell="1" allowOverlap="0">
            <wp:simplePos x="0" y="0"/>
            <wp:positionH relativeFrom="column">
              <wp:posOffset>-43180</wp:posOffset>
            </wp:positionH>
            <wp:positionV relativeFrom="line">
              <wp:posOffset>186055</wp:posOffset>
            </wp:positionV>
            <wp:extent cx="1857375" cy="2324100"/>
            <wp:effectExtent l="19050" t="0" r="9525" b="0"/>
            <wp:wrapSquare wrapText="bothSides"/>
            <wp:docPr id="43" name="Рисунок 43" descr="Герб Мишк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ерб Мишкинского района"/>
                    <pic:cNvPicPr>
                      <a:picLocks noChangeAspect="1" noChangeArrowheads="1"/>
                    </pic:cNvPicPr>
                  </pic:nvPicPr>
                  <pic:blipFill>
                    <a:blip r:embed="rId112"/>
                    <a:srcRect/>
                    <a:stretch>
                      <a:fillRect/>
                    </a:stretch>
                  </pic:blipFill>
                  <pic:spPr bwMode="auto">
                    <a:xfrm>
                      <a:off x="0" y="0"/>
                      <a:ext cx="1857375" cy="2324100"/>
                    </a:xfrm>
                    <a:prstGeom prst="rect">
                      <a:avLst/>
                    </a:prstGeom>
                    <a:noFill/>
                  </pic:spPr>
                </pic:pic>
              </a:graphicData>
            </a:graphic>
          </wp:anchor>
        </w:drawing>
      </w:r>
      <w:r w:rsidR="00A23131" w:rsidRPr="00AE7D01">
        <w:rPr>
          <w:rFonts w:ascii="Times New Roman" w:hAnsi="Times New Roman" w:cs="Times New Roman"/>
          <w:b/>
          <w:bCs/>
          <w:sz w:val="28"/>
          <w:szCs w:val="28"/>
        </w:rPr>
        <w:t xml:space="preserve">Номер в </w:t>
      </w:r>
      <w:hyperlink r:id="rId113" w:history="1">
        <w:r w:rsidR="00A23131" w:rsidRPr="00A207F5">
          <w:rPr>
            <w:rFonts w:ascii="Times New Roman" w:hAnsi="Times New Roman" w:cs="Times New Roman"/>
            <w:b/>
            <w:bCs/>
            <w:sz w:val="28"/>
            <w:szCs w:val="28"/>
            <w:u w:val="single"/>
          </w:rPr>
          <w:t>Геральдическом регистре РФ</w:t>
        </w:r>
      </w:hyperlink>
      <w:r w:rsidR="00A23131" w:rsidRPr="00A207F5">
        <w:rPr>
          <w:rFonts w:ascii="Times New Roman" w:hAnsi="Times New Roman" w:cs="Times New Roman"/>
          <w:b/>
          <w:bCs/>
          <w:sz w:val="28"/>
          <w:szCs w:val="28"/>
        </w:rPr>
        <w:t>:</w:t>
      </w:r>
      <w:r w:rsidR="00A23131" w:rsidRPr="00A207F5">
        <w:rPr>
          <w:rFonts w:ascii="Times New Roman" w:hAnsi="Times New Roman" w:cs="Times New Roman"/>
          <w:sz w:val="28"/>
          <w:szCs w:val="28"/>
        </w:rPr>
        <w:t xml:space="preserve"> 6342</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207F5">
        <w:rPr>
          <w:rFonts w:ascii="Times New Roman" w:hAnsi="Times New Roman" w:cs="Times New Roman"/>
          <w:b/>
          <w:bCs/>
          <w:sz w:val="28"/>
          <w:szCs w:val="28"/>
        </w:rPr>
        <w:t>Описание:</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В лазоревом поле - золотая стоящая косуля над оконечностью, образованной попеременно червлено-черной кладкой из косвенно положенных кирпичей, мурованной золотом и имеющей зубчатый край сообразно муровке; одноцветн</w:t>
      </w:r>
      <w:r w:rsidR="00A207F5">
        <w:rPr>
          <w:rFonts w:ascii="Times New Roman" w:hAnsi="Times New Roman" w:cs="Times New Roman"/>
          <w:sz w:val="28"/>
          <w:szCs w:val="28"/>
        </w:rPr>
        <w:t xml:space="preserve">ые ряды кладки продольны щиту. </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Герб Мишкинского района в соответствии с Методическими рекомендациями по разработке и использованию официальных символов муниципальных образований (Раздел 2, Глава VIII, п.п. 45-46), утвержденными Геральдическим советом при Президенте Российской Федерации 28.06.2006 года может воспроизводиться со статусной короной установленного образца. </w:t>
      </w:r>
    </w:p>
    <w:p w:rsidR="00A207F5" w:rsidRDefault="00A207F5" w:rsidP="00A207F5">
      <w:pPr>
        <w:spacing w:before="100" w:beforeAutospacing="1" w:after="100" w:afterAutospacing="1"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Центр района - поселок Мишкино существует более двухсот лет, это один из старейших населенных пунктов района. В конце XIX в Мишкино была построена станция на Западно-Сибирской железной дороге. В 1944 </w:t>
      </w:r>
      <w:r w:rsidRPr="00AE7D01">
        <w:rPr>
          <w:rFonts w:ascii="Times New Roman" w:hAnsi="Times New Roman" w:cs="Times New Roman"/>
          <w:sz w:val="28"/>
          <w:szCs w:val="28"/>
        </w:rPr>
        <w:lastRenderedPageBreak/>
        <w:t>году Мишкино был присвоен статус рабочего поселка, но уже с 1923 года п</w:t>
      </w:r>
      <w:r w:rsidR="00A207F5">
        <w:rPr>
          <w:rFonts w:ascii="Times New Roman" w:hAnsi="Times New Roman" w:cs="Times New Roman"/>
          <w:sz w:val="28"/>
          <w:szCs w:val="28"/>
        </w:rPr>
        <w:t xml:space="preserve">оселок являлся центром района.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Золотая косуля на голубом поле символизирует Мишкинский район как богатый разнообразной флорой и фауной. Голубой цвет - цвет бескрайнего неба и водных просторов показывает большое количество водоемов на территории района. Особенно славится район озерами, среди которых есть и пресные, и соленые, обладающие целебными свойствами. Золото - символ урожая, богатства, стабиль</w:t>
      </w:r>
      <w:r w:rsidR="00A207F5">
        <w:rPr>
          <w:rFonts w:ascii="Times New Roman" w:hAnsi="Times New Roman" w:cs="Times New Roman"/>
          <w:sz w:val="28"/>
          <w:szCs w:val="28"/>
        </w:rPr>
        <w:t xml:space="preserve">ности, уважения, интеллекта.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Золото - цвет спелой нивы аллегорически говорит о Мишкинском райо</w:t>
      </w:r>
      <w:r w:rsidR="00A207F5">
        <w:rPr>
          <w:rFonts w:ascii="Times New Roman" w:hAnsi="Times New Roman" w:cs="Times New Roman"/>
          <w:sz w:val="28"/>
          <w:szCs w:val="28"/>
        </w:rPr>
        <w:t xml:space="preserve">не как о сельскохозяйственном.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Красные и черные бруски-кирпичи в гербе аллегорически символизируют богатейшие запасы глины, пригодной для изготовления кирпича, и торфа, расположенные на </w:t>
      </w:r>
      <w:r w:rsidR="00A207F5">
        <w:rPr>
          <w:rFonts w:ascii="Times New Roman" w:hAnsi="Times New Roman" w:cs="Times New Roman"/>
          <w:sz w:val="28"/>
          <w:szCs w:val="28"/>
        </w:rPr>
        <w:t>территории Мишкинского района.</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Серебро - символ чистоты, соверше</w:t>
      </w:r>
      <w:r w:rsidR="00A207F5">
        <w:rPr>
          <w:rFonts w:ascii="Times New Roman" w:hAnsi="Times New Roman" w:cs="Times New Roman"/>
          <w:sz w:val="28"/>
          <w:szCs w:val="28"/>
        </w:rPr>
        <w:t>нства, мира и взаимопонимания.</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Красный цвет - символ мужества, си</w:t>
      </w:r>
      <w:r w:rsidR="00A207F5">
        <w:rPr>
          <w:rFonts w:ascii="Times New Roman" w:hAnsi="Times New Roman" w:cs="Times New Roman"/>
          <w:sz w:val="28"/>
          <w:szCs w:val="28"/>
        </w:rPr>
        <w:t>лы, труда, красоты, праздника.</w:t>
      </w:r>
    </w:p>
    <w:p w:rsidR="00A23131" w:rsidRPr="00AE7D01"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Черный цвет - символ мудрости, скромности, богатых недр. </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Авторская</w:t>
      </w:r>
      <w:r w:rsidR="00A207F5">
        <w:rPr>
          <w:rFonts w:ascii="Times New Roman" w:hAnsi="Times New Roman" w:cs="Times New Roman"/>
          <w:sz w:val="28"/>
          <w:szCs w:val="28"/>
        </w:rPr>
        <w:t xml:space="preserve"> группа: </w:t>
      </w:r>
      <w:r w:rsidRPr="00AE7D01">
        <w:rPr>
          <w:rFonts w:ascii="Times New Roman" w:hAnsi="Times New Roman" w:cs="Times New Roman"/>
          <w:sz w:val="28"/>
          <w:szCs w:val="28"/>
        </w:rPr>
        <w:t>идея герба: Константин Моченов (Хи</w:t>
      </w:r>
      <w:r w:rsidR="00A207F5">
        <w:rPr>
          <w:rFonts w:ascii="Times New Roman" w:hAnsi="Times New Roman" w:cs="Times New Roman"/>
          <w:sz w:val="28"/>
          <w:szCs w:val="28"/>
        </w:rPr>
        <w:t xml:space="preserve">мки), Ирина Соколова (Москва); </w:t>
      </w:r>
      <w:r w:rsidRPr="00AE7D01">
        <w:rPr>
          <w:rFonts w:ascii="Times New Roman" w:hAnsi="Times New Roman" w:cs="Times New Roman"/>
          <w:sz w:val="28"/>
          <w:szCs w:val="28"/>
        </w:rPr>
        <w:t>художник и компьютерный ди</w:t>
      </w:r>
      <w:r w:rsidR="00A207F5">
        <w:rPr>
          <w:rFonts w:ascii="Times New Roman" w:hAnsi="Times New Roman" w:cs="Times New Roman"/>
          <w:sz w:val="28"/>
          <w:szCs w:val="28"/>
        </w:rPr>
        <w:t xml:space="preserve">зайн: Ирина Соколова (Москва); </w:t>
      </w:r>
      <w:r w:rsidRPr="00AE7D01">
        <w:rPr>
          <w:rFonts w:ascii="Times New Roman" w:hAnsi="Times New Roman" w:cs="Times New Roman"/>
          <w:sz w:val="28"/>
          <w:szCs w:val="28"/>
        </w:rPr>
        <w:t xml:space="preserve">обоснование символики: Кирилл Переходенко (Конаково). </w:t>
      </w:r>
    </w:p>
    <w:p w:rsidR="00A23131" w:rsidRPr="00AE7D01"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Думы Мишкинского района (#41) от 15 июня 2010 года.</w:t>
      </w: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Миякинского района</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17.07.2006</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Урал Масалимов</w:t>
      </w:r>
    </w:p>
    <w:p w:rsidR="00A23131" w:rsidRP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114" w:history="1">
        <w:r w:rsidRPr="00A207F5">
          <w:rPr>
            <w:rFonts w:ascii="Times New Roman" w:hAnsi="Times New Roman" w:cs="Times New Roman"/>
            <w:b/>
            <w:bCs/>
            <w:sz w:val="28"/>
            <w:szCs w:val="28"/>
            <w:u w:val="single"/>
          </w:rPr>
          <w:t>Геральдическом регистре РФ</w:t>
        </w:r>
      </w:hyperlink>
      <w:r w:rsidRPr="00A207F5">
        <w:rPr>
          <w:rFonts w:ascii="Times New Roman" w:hAnsi="Times New Roman" w:cs="Times New Roman"/>
          <w:b/>
          <w:bCs/>
          <w:sz w:val="28"/>
          <w:szCs w:val="28"/>
        </w:rPr>
        <w:t>:</w:t>
      </w:r>
      <w:r w:rsidRPr="00A207F5">
        <w:rPr>
          <w:rFonts w:ascii="Times New Roman" w:hAnsi="Times New Roman" w:cs="Times New Roman"/>
          <w:sz w:val="28"/>
          <w:szCs w:val="28"/>
        </w:rPr>
        <w:t xml:space="preserve"> 3003</w:t>
      </w:r>
    </w:p>
    <w:p w:rsidR="00A207F5" w:rsidRDefault="00855331" w:rsidP="00A207F5">
      <w:pPr>
        <w:spacing w:before="100" w:beforeAutospacing="1" w:after="100" w:afterAutospacing="1" w:line="240" w:lineRule="auto"/>
        <w:contextualSpacing/>
        <w:jc w:val="both"/>
        <w:rPr>
          <w:rFonts w:ascii="Times New Roman" w:hAnsi="Times New Roman" w:cs="Times New Roman"/>
          <w:sz w:val="28"/>
          <w:szCs w:val="28"/>
        </w:rPr>
      </w:pPr>
      <w:r w:rsidRPr="00A207F5">
        <w:rPr>
          <w:rFonts w:ascii="Times New Roman" w:hAnsi="Times New Roman" w:cs="Times New Roman"/>
          <w:noProof/>
          <w:sz w:val="28"/>
          <w:szCs w:val="28"/>
        </w:rPr>
        <w:drawing>
          <wp:anchor distT="47625" distB="47625" distL="47625" distR="47625" simplePos="0" relativeHeight="251677696" behindDoc="0" locked="0" layoutInCell="1" allowOverlap="0">
            <wp:simplePos x="0" y="0"/>
            <wp:positionH relativeFrom="column">
              <wp:align>left</wp:align>
            </wp:positionH>
            <wp:positionV relativeFrom="line">
              <wp:posOffset>0</wp:posOffset>
            </wp:positionV>
            <wp:extent cx="1657350" cy="2085975"/>
            <wp:effectExtent l="19050" t="0" r="0" b="0"/>
            <wp:wrapSquare wrapText="bothSides"/>
            <wp:docPr id="44" name="Рисунок 44" descr="Герб Мияк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Герб Миякинского района"/>
                    <pic:cNvPicPr>
                      <a:picLocks noChangeAspect="1" noChangeArrowheads="1"/>
                    </pic:cNvPicPr>
                  </pic:nvPicPr>
                  <pic:blipFill>
                    <a:blip r:embed="rId115"/>
                    <a:srcRect/>
                    <a:stretch>
                      <a:fillRect/>
                    </a:stretch>
                  </pic:blipFill>
                  <pic:spPr bwMode="auto">
                    <a:xfrm>
                      <a:off x="0" y="0"/>
                      <a:ext cx="1657350" cy="2085975"/>
                    </a:xfrm>
                    <a:prstGeom prst="rect">
                      <a:avLst/>
                    </a:prstGeom>
                    <a:noFill/>
                  </pic:spPr>
                </pic:pic>
              </a:graphicData>
            </a:graphic>
          </wp:anchor>
        </w:drawing>
      </w:r>
      <w:r w:rsidR="00A23131" w:rsidRPr="00A207F5">
        <w:rPr>
          <w:rFonts w:ascii="Times New Roman" w:hAnsi="Times New Roman" w:cs="Times New Roman"/>
          <w:b/>
          <w:bCs/>
          <w:sz w:val="28"/>
          <w:szCs w:val="28"/>
        </w:rPr>
        <w:t>Описание:</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лазоревом поле с зеленой, обремененной золотой тамгой башкирского рода Мен, оконечностью поверх всего стоящий серебряный с золотыми глазами, клювом и лапами ястреб с расправленными крыльями, сопровождаемый во главе золотым соцветием курая. </w:t>
      </w:r>
    </w:p>
    <w:p w:rsidR="00A207F5" w:rsidRDefault="00A207F5" w:rsidP="00A207F5">
      <w:pPr>
        <w:spacing w:before="100" w:beforeAutospacing="1"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Район расположен на вотчинных землях башкир минского рода. Их история восходит к глубокой древности. Шежере (родословная) и предания рода Мен своим родоначальником называют Урадак-бия с тысачью (мен) стрелами, которые избрали родовыми символами: птицу – ястреб, тамгу – пара ребер птицы. Множество археологических памятников и курганов, относящихся, по научным данным, к эпохе раннего средневековья, к эпохе бронзы подтверждают устные предания. Поэтому в гербе в знак уважения </w:t>
      </w:r>
      <w:r w:rsidRPr="00AE7D01">
        <w:rPr>
          <w:rFonts w:ascii="Times New Roman" w:hAnsi="Times New Roman" w:cs="Times New Roman"/>
          <w:sz w:val="28"/>
          <w:szCs w:val="28"/>
        </w:rPr>
        <w:lastRenderedPageBreak/>
        <w:t>к своей истории и к своим предкам, помещен ястреб</w:t>
      </w:r>
      <w:r w:rsidR="00A207F5">
        <w:rPr>
          <w:rFonts w:ascii="Times New Roman" w:hAnsi="Times New Roman" w:cs="Times New Roman"/>
          <w:sz w:val="28"/>
          <w:szCs w:val="28"/>
        </w:rPr>
        <w:t xml:space="preserve"> и тамга башкирского рода Мен.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Сильная, стремящаяся ввысь птица предполагает движение вперед, достижение высоких результатов в социально-экономическом, культурном и духовном развитии, а ее серебряный цвет олицетворяет веру, чистот</w:t>
      </w:r>
      <w:r w:rsidR="00A207F5">
        <w:rPr>
          <w:rFonts w:ascii="Times New Roman" w:hAnsi="Times New Roman" w:cs="Times New Roman"/>
          <w:sz w:val="28"/>
          <w:szCs w:val="28"/>
        </w:rPr>
        <w:t xml:space="preserve">у, искренность и благородство.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Соцветие курая из 7 лепестков символизирует семь родов, положивших начало объединению народов. Поэтому эти фигу</w:t>
      </w:r>
      <w:r w:rsidR="00A207F5">
        <w:rPr>
          <w:rFonts w:ascii="Times New Roman" w:hAnsi="Times New Roman" w:cs="Times New Roman"/>
          <w:sz w:val="28"/>
          <w:szCs w:val="28"/>
        </w:rPr>
        <w:t xml:space="preserve">ры присутствуют на поле герба.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Голубой цвет поля герба – символизирует добрые помыслы людей более тринадцати национальностей, которые в дружбе и согласии живут на миякинской з</w:t>
      </w:r>
      <w:r w:rsidR="00A207F5">
        <w:rPr>
          <w:rFonts w:ascii="Times New Roman" w:hAnsi="Times New Roman" w:cs="Times New Roman"/>
          <w:sz w:val="28"/>
          <w:szCs w:val="28"/>
        </w:rPr>
        <w:t xml:space="preserve">емле.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Необыкновенно красива природа района. Леса представлены дубово-березовыми, березово-осиновыми и осиновыми и дубовыми колками и дубравами. Цветущие поляны между ними напоминают ковры неописуемой красоты. Более 19 рек протекают по району. Поэтому оконечность поля герба зеленая. </w:t>
      </w:r>
    </w:p>
    <w:p w:rsidR="00A23131" w:rsidRP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Миякинский район Республики Башкортостан (#91) от 17 июля 2006 года.</w:t>
      </w:r>
      <w:r w:rsidRPr="00AE7D01">
        <w:rPr>
          <w:rFonts w:ascii="Times New Roman" w:hAnsi="Times New Roman" w:cs="Times New Roman"/>
          <w:b/>
          <w:bCs/>
          <w:kern w:val="36"/>
          <w:sz w:val="28"/>
          <w:szCs w:val="28"/>
        </w:rPr>
        <w:t xml:space="preserve"> </w:t>
      </w: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Нуримановского района</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14.07.2006</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116" w:history="1">
        <w:r w:rsidRPr="00A207F5">
          <w:rPr>
            <w:rFonts w:ascii="Times New Roman" w:hAnsi="Times New Roman" w:cs="Times New Roman"/>
            <w:b/>
            <w:bCs/>
            <w:sz w:val="28"/>
            <w:szCs w:val="28"/>
            <w:u w:val="single"/>
          </w:rPr>
          <w:t>Геральдическом регистре РФ</w:t>
        </w:r>
      </w:hyperlink>
      <w:r w:rsidRPr="00A207F5">
        <w:rPr>
          <w:rFonts w:ascii="Times New Roman" w:hAnsi="Times New Roman" w:cs="Times New Roman"/>
          <w:b/>
          <w:bCs/>
          <w:sz w:val="28"/>
          <w:szCs w:val="28"/>
        </w:rPr>
        <w:t>:</w:t>
      </w:r>
      <w:r w:rsidRPr="00A207F5">
        <w:rPr>
          <w:rFonts w:ascii="Times New Roman" w:hAnsi="Times New Roman" w:cs="Times New Roman"/>
          <w:sz w:val="28"/>
          <w:szCs w:val="28"/>
        </w:rPr>
        <w:t xml:space="preserve"> 2999</w:t>
      </w:r>
    </w:p>
    <w:p w:rsidR="00A207F5" w:rsidRDefault="00855331" w:rsidP="00A207F5">
      <w:pPr>
        <w:spacing w:before="100" w:beforeAutospacing="1" w:after="100" w:afterAutospacing="1" w:line="240" w:lineRule="auto"/>
        <w:contextualSpacing/>
        <w:jc w:val="both"/>
        <w:rPr>
          <w:rFonts w:ascii="Times New Roman" w:hAnsi="Times New Roman" w:cs="Times New Roman"/>
          <w:sz w:val="28"/>
          <w:szCs w:val="28"/>
        </w:rPr>
      </w:pPr>
      <w:r w:rsidRPr="00A207F5">
        <w:rPr>
          <w:rFonts w:ascii="Times New Roman" w:hAnsi="Times New Roman" w:cs="Times New Roman"/>
          <w:noProof/>
          <w:sz w:val="28"/>
          <w:szCs w:val="28"/>
        </w:rPr>
        <w:drawing>
          <wp:anchor distT="47625" distB="47625" distL="47625" distR="47625" simplePos="0" relativeHeight="251678720" behindDoc="0" locked="0" layoutInCell="1" allowOverlap="0">
            <wp:simplePos x="0" y="0"/>
            <wp:positionH relativeFrom="column">
              <wp:align>left</wp:align>
            </wp:positionH>
            <wp:positionV relativeFrom="line">
              <wp:posOffset>0</wp:posOffset>
            </wp:positionV>
            <wp:extent cx="1657350" cy="2095500"/>
            <wp:effectExtent l="19050" t="0" r="0" b="0"/>
            <wp:wrapSquare wrapText="bothSides"/>
            <wp:docPr id="45" name="Рисунок 45" descr="Герб Нуримано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ерб Нуримановского района"/>
                    <pic:cNvPicPr>
                      <a:picLocks noChangeAspect="1" noChangeArrowheads="1"/>
                    </pic:cNvPicPr>
                  </pic:nvPicPr>
                  <pic:blipFill>
                    <a:blip r:embed="rId117"/>
                    <a:srcRect/>
                    <a:stretch>
                      <a:fillRect/>
                    </a:stretch>
                  </pic:blipFill>
                  <pic:spPr bwMode="auto">
                    <a:xfrm>
                      <a:off x="0" y="0"/>
                      <a:ext cx="1657350" cy="2095500"/>
                    </a:xfrm>
                    <a:prstGeom prst="rect">
                      <a:avLst/>
                    </a:prstGeom>
                    <a:noFill/>
                  </pic:spPr>
                </pic:pic>
              </a:graphicData>
            </a:graphic>
          </wp:anchor>
        </w:drawing>
      </w:r>
      <w:r w:rsidR="00A23131" w:rsidRPr="00A207F5">
        <w:rPr>
          <w:rFonts w:ascii="Times New Roman" w:hAnsi="Times New Roman" w:cs="Times New Roman"/>
          <w:b/>
          <w:bCs/>
          <w:sz w:val="28"/>
          <w:szCs w:val="28"/>
        </w:rPr>
        <w:t>Описание:</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серебряном поле с золотой ступенчатой в одну ступень оконечностью, широко окантованной червленью и увенчанной тамгой башкирского рода Кудей в виде бьющего в нее сверху наконечника стрелы, золотой безант, окаймленный малыми червлеными треугольниками и отвлеченным червленым сиянием. </w:t>
      </w:r>
    </w:p>
    <w:p w:rsidR="00A207F5" w:rsidRDefault="00A207F5" w:rsidP="00A207F5">
      <w:pPr>
        <w:spacing w:before="100" w:beforeAutospacing="1"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В основу композиции герба района положен смысл названия района, которое состоит из двух башкирских слов «нур» и «иман», означающих в переводе на русский язык «л</w:t>
      </w:r>
      <w:r w:rsidR="00A207F5">
        <w:rPr>
          <w:rFonts w:ascii="Times New Roman" w:hAnsi="Times New Roman" w:cs="Times New Roman"/>
          <w:sz w:val="28"/>
          <w:szCs w:val="28"/>
        </w:rPr>
        <w:t xml:space="preserve">уч, сияние» и «вера, совесть».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Территория района расположена на вотчинных землях башкир кудейского рода, потомки которых и ныне составляют большую часть населения района. Стилизованная тамга, изображенная в гербе, являясь символом этого древнего рода, отражает региональную принадлежность района к Республике Башкортостан. Одновременно тамга – символ </w:t>
      </w:r>
      <w:r w:rsidRPr="00AE7D01">
        <w:rPr>
          <w:rFonts w:ascii="Times New Roman" w:hAnsi="Times New Roman" w:cs="Times New Roman"/>
          <w:sz w:val="28"/>
          <w:szCs w:val="28"/>
        </w:rPr>
        <w:lastRenderedPageBreak/>
        <w:t>уважения к своей истории, сохранения традиций, культуры и желание нуримановцев строить повседневную жизнь по святым законам взаимн</w:t>
      </w:r>
      <w:r w:rsidR="00A207F5">
        <w:rPr>
          <w:rFonts w:ascii="Times New Roman" w:hAnsi="Times New Roman" w:cs="Times New Roman"/>
          <w:sz w:val="28"/>
          <w:szCs w:val="28"/>
        </w:rPr>
        <w:t xml:space="preserve">ого уважения и чистой совести.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Серебряный цвет – символ мужества духа нуримановцев, их чистых помыслов и открытости души, надежды и святой веры в светлое будущее, также олицетворяет понятия, которые благозвучно сплелись в основе названи</w:t>
      </w:r>
      <w:r w:rsidR="00A207F5">
        <w:rPr>
          <w:rFonts w:ascii="Times New Roman" w:hAnsi="Times New Roman" w:cs="Times New Roman"/>
          <w:sz w:val="28"/>
          <w:szCs w:val="28"/>
        </w:rPr>
        <w:t xml:space="preserve">я района.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Красный цвет в гербе – символ храбрости, мужества и неустрашимости, а также цвет</w:t>
      </w:r>
      <w:r w:rsidR="00A207F5">
        <w:rPr>
          <w:rFonts w:ascii="Times New Roman" w:hAnsi="Times New Roman" w:cs="Times New Roman"/>
          <w:sz w:val="28"/>
          <w:szCs w:val="28"/>
        </w:rPr>
        <w:t xml:space="preserve"> крови, пролитой за Отечество.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Солнце – символ истины, провидения, богатства и изобилия, освещающее благие дела трудолюбивых нуримановцев, в домах и душах которых н</w:t>
      </w:r>
      <w:r w:rsidR="00A207F5">
        <w:rPr>
          <w:rFonts w:ascii="Times New Roman" w:hAnsi="Times New Roman" w:cs="Times New Roman"/>
          <w:sz w:val="28"/>
          <w:szCs w:val="28"/>
        </w:rPr>
        <w:t xml:space="preserve">е гаснет добрый свет.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Золото символизирует справедливость, милосердие, также богатство, знатность, самостоятельность, силу, постоянство и великодушие нуримановцев. </w:t>
      </w:r>
    </w:p>
    <w:p w:rsidR="00A23131" w:rsidRPr="00AE7D01"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Нуримановский район Республики Башкортостан (#90) от 14 июля 2006 года.</w:t>
      </w: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Салаватского района</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31.10.2006</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w:t>
      </w:r>
      <w:r w:rsidRPr="00A207F5">
        <w:rPr>
          <w:rFonts w:ascii="Times New Roman" w:hAnsi="Times New Roman" w:cs="Times New Roman"/>
          <w:b/>
          <w:bCs/>
          <w:sz w:val="28"/>
          <w:szCs w:val="28"/>
        </w:rPr>
        <w:t xml:space="preserve">в </w:t>
      </w:r>
      <w:hyperlink r:id="rId118" w:history="1">
        <w:r w:rsidRPr="00A207F5">
          <w:rPr>
            <w:rFonts w:ascii="Times New Roman" w:hAnsi="Times New Roman" w:cs="Times New Roman"/>
            <w:b/>
            <w:bCs/>
            <w:sz w:val="28"/>
            <w:szCs w:val="28"/>
            <w:u w:val="single"/>
          </w:rPr>
          <w:t>Геральдическом регистре РФ</w:t>
        </w:r>
      </w:hyperlink>
      <w:r w:rsidRPr="00AE7D01">
        <w:rPr>
          <w:rFonts w:ascii="Times New Roman" w:hAnsi="Times New Roman" w:cs="Times New Roman"/>
          <w:b/>
          <w:bCs/>
          <w:sz w:val="28"/>
          <w:szCs w:val="28"/>
        </w:rPr>
        <w:t>:</w:t>
      </w:r>
      <w:r w:rsidRPr="00AE7D01">
        <w:rPr>
          <w:rFonts w:ascii="Times New Roman" w:hAnsi="Times New Roman" w:cs="Times New Roman"/>
          <w:sz w:val="28"/>
          <w:szCs w:val="28"/>
        </w:rPr>
        <w:t xml:space="preserve"> 3011</w:t>
      </w:r>
    </w:p>
    <w:p w:rsidR="00A207F5" w:rsidRDefault="008553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79744" behindDoc="0" locked="0" layoutInCell="1" allowOverlap="0">
            <wp:simplePos x="0" y="0"/>
            <wp:positionH relativeFrom="column">
              <wp:align>left</wp:align>
            </wp:positionH>
            <wp:positionV relativeFrom="line">
              <wp:posOffset>0</wp:posOffset>
            </wp:positionV>
            <wp:extent cx="1657350" cy="2085975"/>
            <wp:effectExtent l="19050" t="0" r="0" b="0"/>
            <wp:wrapSquare wrapText="bothSides"/>
            <wp:docPr id="46" name="Рисунок 46" descr="Герб Салават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ерб Салаватского района"/>
                    <pic:cNvPicPr>
                      <a:picLocks noChangeAspect="1" noChangeArrowheads="1"/>
                    </pic:cNvPicPr>
                  </pic:nvPicPr>
                  <pic:blipFill>
                    <a:blip r:embed="rId119"/>
                    <a:srcRect/>
                    <a:stretch>
                      <a:fillRect/>
                    </a:stretch>
                  </pic:blipFill>
                  <pic:spPr bwMode="auto">
                    <a:xfrm>
                      <a:off x="0" y="0"/>
                      <a:ext cx="1657350" cy="2085975"/>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червленом поле серебряный скачущий всадник в башкирском национальном костюме и с колчаном стрел у бедра, простерший назад левую руку, а в правой, поднятой вверх руке держащий золотой лук в пояс; сопровождаемый внизу золотым косым равноконечным крестом, концы которого спиралевидно закручены против хода солнца. </w:t>
      </w:r>
    </w:p>
    <w:p w:rsidR="00A207F5" w:rsidRDefault="00A207F5" w:rsidP="00A207F5">
      <w:pPr>
        <w:spacing w:before="100" w:beforeAutospacing="1"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Салаватский район расположен в северо-восточной части Республики Башкортостан на старинных вотчинных землях башкир айлинского рода, известен, прежде всего, как родина национального героя, легендарного сына башкирского народа, одного из руководителей Крестьянской войны 17</w:t>
      </w:r>
      <w:r w:rsidR="00A207F5">
        <w:rPr>
          <w:rFonts w:ascii="Times New Roman" w:hAnsi="Times New Roman" w:cs="Times New Roman"/>
          <w:sz w:val="28"/>
          <w:szCs w:val="28"/>
        </w:rPr>
        <w:t xml:space="preserve">73–1775 годов Салавата Юлаева.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Серебряный всадник – олицетворяет образ Салавата, несущего свет и добро, дарующего свободу своему народу, в котором слились воин – полководец и поэт – импровизатор – символ искренности, чистосердечности и благородства, а сам всадник олицетворяет воинскую </w:t>
      </w:r>
      <w:r w:rsidRPr="00AE7D01">
        <w:rPr>
          <w:rFonts w:ascii="Times New Roman" w:hAnsi="Times New Roman" w:cs="Times New Roman"/>
          <w:sz w:val="28"/>
          <w:szCs w:val="28"/>
        </w:rPr>
        <w:lastRenderedPageBreak/>
        <w:t>доблесть. Тетива лука без стрелы на вскинутой вверх правой руке свидетельствует об изначальном миролюбии, а раскрытая левая рука – об открытости и искренно</w:t>
      </w:r>
      <w:r w:rsidR="00A207F5">
        <w:rPr>
          <w:rFonts w:ascii="Times New Roman" w:hAnsi="Times New Roman" w:cs="Times New Roman"/>
          <w:sz w:val="28"/>
          <w:szCs w:val="28"/>
        </w:rPr>
        <w:t xml:space="preserve">сти салаватцев.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Красный цвет основного поля щита герба – символизирует любовь, мужество, смелость, великодушие, а также кровь, пр</w:t>
      </w:r>
      <w:r w:rsidR="00A207F5">
        <w:rPr>
          <w:rFonts w:ascii="Times New Roman" w:hAnsi="Times New Roman" w:cs="Times New Roman"/>
          <w:sz w:val="28"/>
          <w:szCs w:val="28"/>
        </w:rPr>
        <w:t xml:space="preserve">олитую за свободу и Отечество.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Летящий конь, верный спутник башкир – символизирует храбрость, быстроту, целеустремленность и представляет район, стремящийся</w:t>
      </w:r>
      <w:r w:rsidR="00A207F5">
        <w:rPr>
          <w:rFonts w:ascii="Times New Roman" w:hAnsi="Times New Roman" w:cs="Times New Roman"/>
          <w:sz w:val="28"/>
          <w:szCs w:val="28"/>
        </w:rPr>
        <w:t xml:space="preserve"> к процветанию и благополучию.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Солярный знак солнца – это символ башкир, знак солнца, добра и блага. Его лучи, согревают все вокруг, как жемчужина района – Янгантау, который дарит людям исцеление и здоровье. Золотой цвет солнца – это символ богатства, изобилия и добра. </w:t>
      </w:r>
    </w:p>
    <w:p w:rsidR="00A23131" w:rsidRPr="00AE7D01"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Салаватский район Республики Башкортостан (#107) от 31 октября 2006 года.</w:t>
      </w: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Стерлибашевского района</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17.07.2006</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120" w:history="1">
        <w:r w:rsidRPr="00A207F5">
          <w:rPr>
            <w:rFonts w:ascii="Times New Roman" w:hAnsi="Times New Roman" w:cs="Times New Roman"/>
            <w:b/>
            <w:bCs/>
            <w:sz w:val="28"/>
            <w:szCs w:val="28"/>
            <w:u w:val="single"/>
          </w:rPr>
          <w:t>Геральдическом регистре РФ</w:t>
        </w:r>
      </w:hyperlink>
      <w:r w:rsidRPr="00AE7D01">
        <w:rPr>
          <w:rFonts w:ascii="Times New Roman" w:hAnsi="Times New Roman" w:cs="Times New Roman"/>
          <w:b/>
          <w:bCs/>
          <w:sz w:val="28"/>
          <w:szCs w:val="28"/>
        </w:rPr>
        <w:t>:</w:t>
      </w:r>
      <w:r w:rsidRPr="00AE7D01">
        <w:rPr>
          <w:rFonts w:ascii="Times New Roman" w:hAnsi="Times New Roman" w:cs="Times New Roman"/>
          <w:sz w:val="28"/>
          <w:szCs w:val="28"/>
        </w:rPr>
        <w:t xml:space="preserve"> 3012</w:t>
      </w:r>
    </w:p>
    <w:p w:rsidR="00A207F5" w:rsidRDefault="008553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80768" behindDoc="0" locked="0" layoutInCell="1" allowOverlap="0">
            <wp:simplePos x="0" y="0"/>
            <wp:positionH relativeFrom="column">
              <wp:align>left</wp:align>
            </wp:positionH>
            <wp:positionV relativeFrom="line">
              <wp:posOffset>0</wp:posOffset>
            </wp:positionV>
            <wp:extent cx="1657350" cy="2085975"/>
            <wp:effectExtent l="19050" t="0" r="0" b="0"/>
            <wp:wrapSquare wrapText="bothSides"/>
            <wp:docPr id="47" name="Рисунок 47" descr="Герб Стерлибаше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ерб Стерлибашевского района"/>
                    <pic:cNvPicPr>
                      <a:picLocks noChangeAspect="1" noChangeArrowheads="1"/>
                    </pic:cNvPicPr>
                  </pic:nvPicPr>
                  <pic:blipFill>
                    <a:blip r:embed="rId121"/>
                    <a:srcRect/>
                    <a:stretch>
                      <a:fillRect/>
                    </a:stretch>
                  </pic:blipFill>
                  <pic:spPr bwMode="auto">
                    <a:xfrm>
                      <a:off x="0" y="0"/>
                      <a:ext cx="1657350" cy="2085975"/>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лазоревом поле серебряная раскрытая книга, на страницах которой четыре лазоревые тамги башкирского рода Юрматы (две и две); поверх книги – вырастающий из золотой оконечности золотой хлебный колос на длинном лиственном стебле. </w:t>
      </w:r>
    </w:p>
    <w:p w:rsidR="00A207F5" w:rsidRDefault="00A207F5" w:rsidP="00A207F5">
      <w:pPr>
        <w:spacing w:before="100" w:beforeAutospacing="1"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Основной фон герба – темно-синий, который символизирует красоту, величие, верность, доверие, а та</w:t>
      </w:r>
      <w:r w:rsidR="00A207F5">
        <w:rPr>
          <w:rFonts w:ascii="Times New Roman" w:hAnsi="Times New Roman" w:cs="Times New Roman"/>
          <w:sz w:val="28"/>
          <w:szCs w:val="28"/>
        </w:rPr>
        <w:t xml:space="preserve">кже развитие, движение вперед.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На этом фоне изображена раскрытая книга, которая символизирует исторический факт расположения в селе Стерлибашево знаменитого медресе. В нем обучались известные личности XVIII–XIX веков разных национальностей – духовные деятели, литераторы, ученые-просветители, преподаватели. В числе окончивших Стерлибашевского медресе Мифтахетдин Акмулла – поэт, философ, просветитель,</w:t>
      </w:r>
      <w:r w:rsidR="00A207F5">
        <w:rPr>
          <w:rFonts w:ascii="Times New Roman" w:hAnsi="Times New Roman" w:cs="Times New Roman"/>
          <w:sz w:val="28"/>
          <w:szCs w:val="28"/>
        </w:rPr>
        <w:t xml:space="preserve"> призывающий башкир к знаниям.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На лазоревом поле – серебряная раскрытая книга с золотыми тамгами родов Юрматы, Тамьян и Бурзян, исконно проживающих на этих землях. Тамги в гербе не только дань памяти прошлому, но и символ </w:t>
      </w:r>
      <w:r w:rsidRPr="00AE7D01">
        <w:rPr>
          <w:rFonts w:ascii="Times New Roman" w:hAnsi="Times New Roman" w:cs="Times New Roman"/>
          <w:sz w:val="28"/>
          <w:szCs w:val="28"/>
        </w:rPr>
        <w:lastRenderedPageBreak/>
        <w:t xml:space="preserve">бережного отношения к своим историческим корням, традиционной культуре, </w:t>
      </w:r>
      <w:r w:rsidR="00A207F5">
        <w:rPr>
          <w:rFonts w:ascii="Times New Roman" w:hAnsi="Times New Roman" w:cs="Times New Roman"/>
          <w:sz w:val="28"/>
          <w:szCs w:val="28"/>
        </w:rPr>
        <w:t xml:space="preserve">сохранения природных богатств.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В центре книги золотой колос, вырастающий из золотого поля оконечности, олицетворяющий жизнеутверждающую силу народа,</w:t>
      </w:r>
      <w:r w:rsidR="00A207F5">
        <w:rPr>
          <w:rFonts w:ascii="Times New Roman" w:hAnsi="Times New Roman" w:cs="Times New Roman"/>
          <w:sz w:val="28"/>
          <w:szCs w:val="28"/>
        </w:rPr>
        <w:t xml:space="preserve"> благополучие, добытое трудом. </w:t>
      </w:r>
    </w:p>
    <w:p w:rsidR="00A207F5"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Золотой цвет оконечности – символ золотых полей района. </w:t>
      </w:r>
    </w:p>
    <w:p w:rsidR="00A23131" w:rsidRPr="00AE7D01" w:rsidRDefault="00A23131" w:rsidP="00A207F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Стерлибашевский район Республики Башкортостан (#9-3) от 17 июля 2006 года.</w:t>
      </w:r>
    </w:p>
    <w:p w:rsidR="00A23131" w:rsidRDefault="00A23131" w:rsidP="00A207F5">
      <w:pPr>
        <w:spacing w:line="240" w:lineRule="auto"/>
        <w:contextualSpacing/>
        <w:jc w:val="both"/>
        <w:rPr>
          <w:rFonts w:ascii="Times New Roman" w:hAnsi="Times New Roman" w:cs="Times New Roman"/>
          <w:b/>
          <w:bCs/>
          <w:kern w:val="36"/>
          <w:sz w:val="28"/>
          <w:szCs w:val="28"/>
        </w:rPr>
      </w:pPr>
    </w:p>
    <w:p w:rsidR="00A207F5" w:rsidRPr="00AE7D01" w:rsidRDefault="00A207F5"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Стерлитамакского района</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10.06.2006</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Айрат Усманов</w:t>
      </w:r>
    </w:p>
    <w:p w:rsidR="00A23131" w:rsidRP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122" w:history="1">
        <w:r w:rsidRPr="00A207F5">
          <w:rPr>
            <w:rFonts w:ascii="Times New Roman" w:hAnsi="Times New Roman" w:cs="Times New Roman"/>
            <w:b/>
            <w:bCs/>
            <w:sz w:val="28"/>
            <w:szCs w:val="28"/>
            <w:u w:val="single"/>
          </w:rPr>
          <w:t>Геральдическом регистре РФ</w:t>
        </w:r>
      </w:hyperlink>
      <w:r w:rsidRPr="00A207F5">
        <w:rPr>
          <w:rFonts w:ascii="Times New Roman" w:hAnsi="Times New Roman" w:cs="Times New Roman"/>
          <w:b/>
          <w:bCs/>
          <w:sz w:val="28"/>
          <w:szCs w:val="28"/>
        </w:rPr>
        <w:t>:</w:t>
      </w:r>
      <w:r w:rsidRPr="00A207F5">
        <w:rPr>
          <w:rFonts w:ascii="Times New Roman" w:hAnsi="Times New Roman" w:cs="Times New Roman"/>
          <w:sz w:val="28"/>
          <w:szCs w:val="28"/>
        </w:rPr>
        <w:t xml:space="preserve"> 3014</w:t>
      </w:r>
    </w:p>
    <w:p w:rsidR="00A207F5" w:rsidRDefault="00855331" w:rsidP="00A207F5">
      <w:pPr>
        <w:spacing w:before="100" w:beforeAutospacing="1" w:after="100" w:afterAutospacing="1" w:line="240" w:lineRule="auto"/>
        <w:contextualSpacing/>
        <w:jc w:val="both"/>
        <w:rPr>
          <w:rFonts w:ascii="Times New Roman" w:hAnsi="Times New Roman" w:cs="Times New Roman"/>
          <w:sz w:val="28"/>
          <w:szCs w:val="28"/>
        </w:rPr>
      </w:pPr>
      <w:r w:rsidRPr="00A207F5">
        <w:rPr>
          <w:rFonts w:ascii="Times New Roman" w:hAnsi="Times New Roman" w:cs="Times New Roman"/>
          <w:noProof/>
          <w:sz w:val="28"/>
          <w:szCs w:val="28"/>
        </w:rPr>
        <w:drawing>
          <wp:anchor distT="47625" distB="47625" distL="47625" distR="47625" simplePos="0" relativeHeight="251681792" behindDoc="0" locked="0" layoutInCell="1" allowOverlap="0">
            <wp:simplePos x="0" y="0"/>
            <wp:positionH relativeFrom="column">
              <wp:align>left</wp:align>
            </wp:positionH>
            <wp:positionV relativeFrom="line">
              <wp:posOffset>0</wp:posOffset>
            </wp:positionV>
            <wp:extent cx="1657350" cy="2085975"/>
            <wp:effectExtent l="19050" t="0" r="0" b="0"/>
            <wp:wrapSquare wrapText="bothSides"/>
            <wp:docPr id="48" name="Рисунок 48" descr="Герб Стерлитамак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ерб Стерлитамакского района"/>
                    <pic:cNvPicPr>
                      <a:picLocks noChangeAspect="1" noChangeArrowheads="1"/>
                    </pic:cNvPicPr>
                  </pic:nvPicPr>
                  <pic:blipFill>
                    <a:blip r:embed="rId123"/>
                    <a:srcRect/>
                    <a:stretch>
                      <a:fillRect/>
                    </a:stretch>
                  </pic:blipFill>
                  <pic:spPr bwMode="auto">
                    <a:xfrm>
                      <a:off x="0" y="0"/>
                      <a:ext cx="1657350" cy="2085975"/>
                    </a:xfrm>
                    <a:prstGeom prst="rect">
                      <a:avLst/>
                    </a:prstGeom>
                    <a:noFill/>
                  </pic:spPr>
                </pic:pic>
              </a:graphicData>
            </a:graphic>
          </wp:anchor>
        </w:drawing>
      </w:r>
      <w:r w:rsidR="00A23131" w:rsidRPr="00A207F5">
        <w:rPr>
          <w:rFonts w:ascii="Times New Roman" w:hAnsi="Times New Roman" w:cs="Times New Roman"/>
          <w:b/>
          <w:bCs/>
          <w:sz w:val="28"/>
          <w:szCs w:val="28"/>
        </w:rPr>
        <w:t>Описание:</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зеленом поле с лазоревой оконечностью, окаймленной серебряным волнисто выщербленным поясом, семь золотых хлебных колосьев, сложенных веерообразно. </w:t>
      </w:r>
    </w:p>
    <w:p w:rsidR="00A207F5" w:rsidRDefault="00A207F5" w:rsidP="00A207F5">
      <w:pPr>
        <w:spacing w:before="100" w:beforeAutospacing="1"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Богата история Стерлитамакского района, берущая свое начало из глубины веков от печенежско-башкирских родоплеменных группировок. В середине 13 века на этих территориях сформировались башкирские роды, один из них Юрматы, потомки которых и ныне проживают в районе. Наши предки выращивали рожь и овес, ячмень и просо, пасли на пастбищах многочисленные табуны лоша</w:t>
      </w:r>
      <w:r w:rsidR="00A207F5">
        <w:rPr>
          <w:rFonts w:ascii="Times New Roman" w:hAnsi="Times New Roman" w:cs="Times New Roman"/>
          <w:sz w:val="28"/>
          <w:szCs w:val="28"/>
        </w:rPr>
        <w:t xml:space="preserve">дей и крупного рогатого скота. </w:t>
      </w:r>
    </w:p>
    <w:p w:rsidR="00A207F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Поэтому основной фон герба – зеленый, символизирующий жизнь, плодо</w:t>
      </w:r>
      <w:r w:rsidR="00A207F5">
        <w:rPr>
          <w:rFonts w:ascii="Times New Roman" w:hAnsi="Times New Roman" w:cs="Times New Roman"/>
          <w:sz w:val="28"/>
          <w:szCs w:val="28"/>
        </w:rPr>
        <w:t xml:space="preserve">родие, благополучие, изобилие.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В центре зеленого поля изображены семь золотых колосьев, расположенных веером. Колосья направлены вверх и напоминают лучи солнца. Это означает, что район издавна является главной житницей республики по выращиванию зерна, живет полнокровной ж</w:t>
      </w:r>
      <w:r w:rsidR="001C7BA5">
        <w:rPr>
          <w:rFonts w:ascii="Times New Roman" w:hAnsi="Times New Roman" w:cs="Times New Roman"/>
          <w:sz w:val="28"/>
          <w:szCs w:val="28"/>
        </w:rPr>
        <w:t xml:space="preserve">изнью и динамично развивается.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Семь золотых колосьев, как и семь лепестков курая, означают семь родов, положивших начало единению народов, прожива</w:t>
      </w:r>
      <w:r w:rsidR="001C7BA5">
        <w:rPr>
          <w:rFonts w:ascii="Times New Roman" w:hAnsi="Times New Roman" w:cs="Times New Roman"/>
          <w:sz w:val="28"/>
          <w:szCs w:val="28"/>
        </w:rPr>
        <w:t xml:space="preserve">ющих на территории республики.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Серебряные семь волн олицетворяют полноводные реки, протекающие по территории района и дающие</w:t>
      </w:r>
      <w:r w:rsidR="001C7BA5">
        <w:rPr>
          <w:rFonts w:ascii="Times New Roman" w:hAnsi="Times New Roman" w:cs="Times New Roman"/>
          <w:sz w:val="28"/>
          <w:szCs w:val="28"/>
        </w:rPr>
        <w:t xml:space="preserve"> жизнь, силу золотым колосьям.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lastRenderedPageBreak/>
        <w:t>Серебро – символ искренности, благородства, чистоты, веры, мира, а также серебро и белый цвет широко при</w:t>
      </w:r>
      <w:r w:rsidR="001C7BA5">
        <w:rPr>
          <w:rFonts w:ascii="Times New Roman" w:hAnsi="Times New Roman" w:cs="Times New Roman"/>
          <w:sz w:val="28"/>
          <w:szCs w:val="28"/>
        </w:rPr>
        <w:t xml:space="preserve">меняются у башкир рода Юрматы.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Золото – символ высшей ценности, богатства, величия, постоянства,</w:t>
      </w:r>
      <w:r w:rsidR="001C7BA5">
        <w:rPr>
          <w:rFonts w:ascii="Times New Roman" w:hAnsi="Times New Roman" w:cs="Times New Roman"/>
          <w:sz w:val="28"/>
          <w:szCs w:val="28"/>
        </w:rPr>
        <w:t xml:space="preserve"> прочности, силы, великодушия.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Оконечность щита лазоревая – символ чести, преданности, целеустремленности, искренности и добродетели. </w:t>
      </w:r>
    </w:p>
    <w:p w:rsidR="00A23131" w:rsidRPr="00AE7D01"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Стерлитамакский район Республики Башкортостан (#7/з-78) от 10 июля 2006 года.</w:t>
      </w: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Татышлинского района</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11.07.2006</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124" w:history="1">
        <w:r w:rsidRPr="001C7BA5">
          <w:rPr>
            <w:rFonts w:ascii="Times New Roman" w:hAnsi="Times New Roman" w:cs="Times New Roman"/>
            <w:b/>
            <w:bCs/>
            <w:sz w:val="28"/>
            <w:szCs w:val="28"/>
            <w:u w:val="single"/>
          </w:rPr>
          <w:t>Геральдическом регистре РФ</w:t>
        </w:r>
      </w:hyperlink>
      <w:r w:rsidRPr="00AE7D01">
        <w:rPr>
          <w:rFonts w:ascii="Times New Roman" w:hAnsi="Times New Roman" w:cs="Times New Roman"/>
          <w:b/>
          <w:bCs/>
          <w:sz w:val="28"/>
          <w:szCs w:val="28"/>
        </w:rPr>
        <w:t>:</w:t>
      </w:r>
      <w:r w:rsidRPr="00AE7D01">
        <w:rPr>
          <w:rFonts w:ascii="Times New Roman" w:hAnsi="Times New Roman" w:cs="Times New Roman"/>
          <w:sz w:val="28"/>
          <w:szCs w:val="28"/>
        </w:rPr>
        <w:t xml:space="preserve"> 3016</w:t>
      </w:r>
    </w:p>
    <w:p w:rsidR="001C7BA5" w:rsidRDefault="008553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82816" behindDoc="0" locked="0" layoutInCell="1" allowOverlap="0">
            <wp:simplePos x="0" y="0"/>
            <wp:positionH relativeFrom="column">
              <wp:align>left</wp:align>
            </wp:positionH>
            <wp:positionV relativeFrom="line">
              <wp:posOffset>0</wp:posOffset>
            </wp:positionV>
            <wp:extent cx="1657350" cy="2066925"/>
            <wp:effectExtent l="19050" t="0" r="0" b="0"/>
            <wp:wrapSquare wrapText="bothSides"/>
            <wp:docPr id="49" name="Рисунок 49" descr="Герб Татышл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ерб Татышлинского района"/>
                    <pic:cNvPicPr>
                      <a:picLocks noChangeAspect="1" noChangeArrowheads="1"/>
                    </pic:cNvPicPr>
                  </pic:nvPicPr>
                  <pic:blipFill>
                    <a:blip r:embed="rId125"/>
                    <a:srcRect/>
                    <a:stretch>
                      <a:fillRect/>
                    </a:stretch>
                  </pic:blipFill>
                  <pic:spPr bwMode="auto">
                    <a:xfrm>
                      <a:off x="0" y="0"/>
                      <a:ext cx="1657350" cy="2066925"/>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рассеченном червленом и золотом поле в червлении вверху стоящая обернувшаяся золотая с серебряными глазами и кончиком хвоста белка, сопровожденная внизу золотой тамгой башкирского рода Гарей; в золоте – внизу такая же обращенная червленая белка, сопровожденная вверху такой же червленой опрокинутой тамгой. </w:t>
      </w:r>
    </w:p>
    <w:p w:rsidR="001C7BA5" w:rsidRDefault="001C7BA5" w:rsidP="00A207F5">
      <w:pPr>
        <w:spacing w:before="100" w:beforeAutospacing="1"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Территория района расположена на бывших башкирских вотчинных землях, главным образом Ирактинский, Урман-Гарейской и Кыр-Таныпской волостей. Наши предки имеют непосредственное отношение к присоединению башкирского народа к России. Исан-хан в числе первых совершил визит к царю с подобной просьбой. Его потомок Гали Сокорый является башкирским </w:t>
      </w:r>
      <w:r w:rsidR="001C7BA5">
        <w:rPr>
          <w:rFonts w:ascii="Times New Roman" w:hAnsi="Times New Roman" w:cs="Times New Roman"/>
          <w:sz w:val="28"/>
          <w:szCs w:val="28"/>
        </w:rPr>
        <w:t xml:space="preserve">просветителем, ученым, поэтом.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Великолепна и щедра природа края: уходящие вдаль леса, пышные поля, многоцветные луга, долины красивых рек. Здесь обитают лоси, волки, кабаны, лисы и, конечно, белки. История края и богатство природы отражены в гербе разделением его поля на два я</w:t>
      </w:r>
      <w:r w:rsidR="001C7BA5">
        <w:rPr>
          <w:rFonts w:ascii="Times New Roman" w:hAnsi="Times New Roman" w:cs="Times New Roman"/>
          <w:sz w:val="28"/>
          <w:szCs w:val="28"/>
        </w:rPr>
        <w:t xml:space="preserve">рких цвета: красный и золотой.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Основной фигурой герба является белка – зверек, особо широко распространенный в лесах. Вплоть до 20 века шкурка белки являлась эквивалентом деньгам. У кого было много беличьих шкурок, тот человек считался богатым. Ведь не зря и копейка, и белка у башкир и татар называется одинаково «тин, тиен». Кроме того, миролюбивый и открытый зверек символизирует, что в районе проживает многонациональный, трудолюбивый народ в мире и согласии.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lastRenderedPageBreak/>
        <w:t>Символизируя связь истории с современностью, в полях герба помещены стилизованные тамги родов Гарей, Иракты и Тан</w:t>
      </w:r>
      <w:r w:rsidR="001C7BA5">
        <w:rPr>
          <w:rFonts w:ascii="Times New Roman" w:hAnsi="Times New Roman" w:cs="Times New Roman"/>
          <w:sz w:val="28"/>
          <w:szCs w:val="28"/>
        </w:rPr>
        <w:t xml:space="preserve">ып в красном и золотом цветах.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Красный цвет – символизирует любовь к своей земле, смелость и великодушие, а также кровь, </w:t>
      </w:r>
      <w:r w:rsidR="001C7BA5">
        <w:rPr>
          <w:rFonts w:ascii="Times New Roman" w:hAnsi="Times New Roman" w:cs="Times New Roman"/>
          <w:sz w:val="28"/>
          <w:szCs w:val="28"/>
        </w:rPr>
        <w:t xml:space="preserve">пролитую за свободу Отечества.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Золото олицетворяет богатство района и то, что он занимает в республике достойное место. </w:t>
      </w:r>
    </w:p>
    <w:p w:rsidR="00A23131" w:rsidRPr="00AE7D01"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Татышлинский район Республики Башкортостан (#136) от 11 июля 2006 года.</w:t>
      </w: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Туймазинского района</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13.07.2006</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Рузиля Имамова, Салават Гилязетдинов</w:t>
      </w:r>
    </w:p>
    <w:p w:rsidR="00A23131" w:rsidRP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126" w:history="1">
        <w:r w:rsidRPr="001C7BA5">
          <w:rPr>
            <w:rFonts w:ascii="Times New Roman" w:hAnsi="Times New Roman" w:cs="Times New Roman"/>
            <w:b/>
            <w:bCs/>
            <w:sz w:val="28"/>
            <w:szCs w:val="28"/>
            <w:u w:val="single"/>
          </w:rPr>
          <w:t>Геральдическом регистре РФ</w:t>
        </w:r>
      </w:hyperlink>
      <w:r w:rsidRPr="001C7BA5">
        <w:rPr>
          <w:rFonts w:ascii="Times New Roman" w:hAnsi="Times New Roman" w:cs="Times New Roman"/>
          <w:b/>
          <w:bCs/>
          <w:sz w:val="28"/>
          <w:szCs w:val="28"/>
        </w:rPr>
        <w:t>:</w:t>
      </w:r>
      <w:r w:rsidRPr="001C7BA5">
        <w:rPr>
          <w:rFonts w:ascii="Times New Roman" w:hAnsi="Times New Roman" w:cs="Times New Roman"/>
          <w:sz w:val="28"/>
          <w:szCs w:val="28"/>
        </w:rPr>
        <w:t xml:space="preserve"> 3017</w:t>
      </w:r>
    </w:p>
    <w:p w:rsidR="001C7BA5" w:rsidRDefault="00855331" w:rsidP="00A207F5">
      <w:pPr>
        <w:spacing w:before="100" w:beforeAutospacing="1" w:after="100" w:afterAutospacing="1" w:line="240" w:lineRule="auto"/>
        <w:contextualSpacing/>
        <w:jc w:val="both"/>
        <w:rPr>
          <w:rFonts w:ascii="Times New Roman" w:hAnsi="Times New Roman" w:cs="Times New Roman"/>
          <w:sz w:val="28"/>
          <w:szCs w:val="28"/>
        </w:rPr>
      </w:pPr>
      <w:r w:rsidRPr="001C7BA5">
        <w:rPr>
          <w:rFonts w:ascii="Times New Roman" w:hAnsi="Times New Roman" w:cs="Times New Roman"/>
          <w:noProof/>
          <w:sz w:val="28"/>
          <w:szCs w:val="28"/>
        </w:rPr>
        <w:drawing>
          <wp:anchor distT="47625" distB="47625" distL="47625" distR="47625" simplePos="0" relativeHeight="251683840" behindDoc="0" locked="0" layoutInCell="1" allowOverlap="0">
            <wp:simplePos x="0" y="0"/>
            <wp:positionH relativeFrom="column">
              <wp:align>left</wp:align>
            </wp:positionH>
            <wp:positionV relativeFrom="line">
              <wp:posOffset>0</wp:posOffset>
            </wp:positionV>
            <wp:extent cx="1657350" cy="2038350"/>
            <wp:effectExtent l="19050" t="0" r="0" b="0"/>
            <wp:wrapSquare wrapText="bothSides"/>
            <wp:docPr id="50" name="Рисунок 50" descr="Герб Туймаз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Герб Туймазинского района"/>
                    <pic:cNvPicPr>
                      <a:picLocks noChangeAspect="1" noChangeArrowheads="1"/>
                    </pic:cNvPicPr>
                  </pic:nvPicPr>
                  <pic:blipFill>
                    <a:blip r:embed="rId127"/>
                    <a:srcRect/>
                    <a:stretch>
                      <a:fillRect/>
                    </a:stretch>
                  </pic:blipFill>
                  <pic:spPr bwMode="auto">
                    <a:xfrm>
                      <a:off x="0" y="0"/>
                      <a:ext cx="1657350" cy="2038350"/>
                    </a:xfrm>
                    <a:prstGeom prst="rect">
                      <a:avLst/>
                    </a:prstGeom>
                    <a:noFill/>
                  </pic:spPr>
                </pic:pic>
              </a:graphicData>
            </a:graphic>
          </wp:anchor>
        </w:drawing>
      </w:r>
      <w:r w:rsidR="00A23131" w:rsidRPr="001C7BA5">
        <w:rPr>
          <w:rFonts w:ascii="Times New Roman" w:hAnsi="Times New Roman" w:cs="Times New Roman"/>
          <w:b/>
          <w:bCs/>
          <w:sz w:val="28"/>
          <w:szCs w:val="28"/>
        </w:rPr>
        <w:t>Описание:</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лазоревом поле повышенный золотой цветок курая на стебле с тремя листами с каждой стороны, сопровожденный снизу и по сторонам разомкнутым венком из пшеничных колосьев в три ряда; в оконечности малая возникающая черная волнистая гора, окаймленная серебром дважды просеченным лазурью. </w:t>
      </w:r>
    </w:p>
    <w:p w:rsidR="001C7BA5" w:rsidRDefault="001C7BA5" w:rsidP="00A207F5">
      <w:pPr>
        <w:spacing w:before="100" w:beforeAutospacing="1"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В центре герба – золотой полукруг из колосьев пшеницы, сложенных в три ряда, как олицетворение плодородия туймазинской земли, богатых традиций земледелия, передающихся из поколения в поколение, динамично развивающегося фермерства, трудолюбия, благополучия, обеспеч</w:t>
      </w:r>
      <w:r w:rsidR="001C7BA5">
        <w:rPr>
          <w:rFonts w:ascii="Times New Roman" w:hAnsi="Times New Roman" w:cs="Times New Roman"/>
          <w:sz w:val="28"/>
          <w:szCs w:val="28"/>
        </w:rPr>
        <w:t xml:space="preserve">енности и щедрости ее жителей.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Внутри полукруга из колосьев раскрыл золотое соцветие курай, символизирующий многонациональность, дружбу и единство народов, населяющих территорию района, мирное начало всему, стремление к свету, вершинам совершенства и развития, внутреннюю духовность жителей, которые находят свое яркое отражение в многочисленных традиционных конкурсах «Озон ко</w:t>
      </w:r>
      <w:r w:rsidR="001C7BA5">
        <w:rPr>
          <w:rFonts w:ascii="Times New Roman" w:hAnsi="Times New Roman" w:cs="Times New Roman"/>
          <w:sz w:val="28"/>
          <w:szCs w:val="28"/>
        </w:rPr>
        <w:t>й», «Хоровод дружбы» и других.</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Полукруг из трех белых волнистых дугообразных линий, перемежающихся двумя лазурными, олицетворяет главную достопримечательность Туймазинского района, уникальный памятник природы Башкортостана – озеро Кандры-куль с хрустально чистой водой, богатым животным миром и необычайно красивой природой. Берега озера </w:t>
      </w:r>
      <w:r w:rsidRPr="00AE7D01">
        <w:rPr>
          <w:rFonts w:ascii="Times New Roman" w:hAnsi="Times New Roman" w:cs="Times New Roman"/>
          <w:sz w:val="28"/>
          <w:szCs w:val="28"/>
        </w:rPr>
        <w:lastRenderedPageBreak/>
        <w:t xml:space="preserve">являются излюбленными местами отдыха детей и взрослых не только нашего района и республики, но </w:t>
      </w:r>
      <w:r w:rsidR="001C7BA5">
        <w:rPr>
          <w:rFonts w:ascii="Times New Roman" w:hAnsi="Times New Roman" w:cs="Times New Roman"/>
          <w:sz w:val="28"/>
          <w:szCs w:val="28"/>
        </w:rPr>
        <w:t xml:space="preserve">и гостей из соседних регионов.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Из заостренной оконечности основания щита лазурного цвета – цвета мирного неба, искренности, оптимизма и активной жизненной позиции, присущих жителям Туймазинского района, «бьет» стилизованный фонтан нефти – «черного золота», олицетворяющий богатства недр туймазинской земли. </w:t>
      </w:r>
    </w:p>
    <w:p w:rsidR="00A23131" w:rsidRPr="00AE7D01"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Туймазинский район Республики Башкортостан (#133) от 13 июля 2006 года.</w:t>
      </w:r>
    </w:p>
    <w:p w:rsidR="00A23131" w:rsidRPr="00AE7D01" w:rsidRDefault="00A23131" w:rsidP="00A207F5">
      <w:pPr>
        <w:spacing w:after="0" w:line="240" w:lineRule="auto"/>
        <w:contextualSpacing/>
        <w:jc w:val="both"/>
        <w:rPr>
          <w:rFonts w:ascii="Times New Roman" w:hAnsi="Times New Roman" w:cs="Times New Roman"/>
          <w:b/>
          <w:bCs/>
          <w:sz w:val="28"/>
          <w:szCs w:val="28"/>
        </w:rPr>
      </w:pPr>
    </w:p>
    <w:p w:rsidR="00A23131" w:rsidRPr="00AE7D01" w:rsidRDefault="00A23131" w:rsidP="00A207F5">
      <w:pPr>
        <w:spacing w:after="0" w:line="240" w:lineRule="auto"/>
        <w:contextualSpacing/>
        <w:jc w:val="both"/>
        <w:rPr>
          <w:rFonts w:ascii="Times New Roman" w:hAnsi="Times New Roman" w:cs="Times New Roman"/>
          <w:b/>
          <w:bCs/>
          <w:sz w:val="28"/>
          <w:szCs w:val="28"/>
        </w:rPr>
      </w:pPr>
    </w:p>
    <w:p w:rsidR="00A23131" w:rsidRPr="00AE7D01" w:rsidRDefault="00A23131" w:rsidP="00A207F5">
      <w:pPr>
        <w:spacing w:after="0" w:line="240" w:lineRule="auto"/>
        <w:contextualSpacing/>
        <w:jc w:val="both"/>
        <w:rPr>
          <w:rFonts w:ascii="Times New Roman" w:hAnsi="Times New Roman" w:cs="Times New Roman"/>
          <w:b/>
          <w:bCs/>
          <w:sz w:val="28"/>
          <w:szCs w:val="28"/>
        </w:rPr>
      </w:pPr>
      <w:r w:rsidRPr="00AE7D01">
        <w:rPr>
          <w:rFonts w:ascii="Times New Roman" w:hAnsi="Times New Roman" w:cs="Times New Roman"/>
          <w:b/>
          <w:bCs/>
          <w:sz w:val="28"/>
          <w:szCs w:val="28"/>
        </w:rPr>
        <w:t>Герб Уфимского района</w:t>
      </w:r>
    </w:p>
    <w:p w:rsidR="001C7BA5" w:rsidRDefault="001C7BA5" w:rsidP="00A207F5">
      <w:pPr>
        <w:pStyle w:val="a3"/>
        <w:contextualSpacing/>
        <w:jc w:val="both"/>
        <w:rPr>
          <w:rFonts w:ascii="Times New Roman" w:hAnsi="Times New Roman"/>
          <w:color w:val="FF0000"/>
          <w:sz w:val="28"/>
          <w:szCs w:val="28"/>
        </w:rPr>
      </w:pPr>
      <w:r w:rsidRPr="00AE7D01">
        <w:rPr>
          <w:rFonts w:ascii="Times New Roman" w:hAnsi="Times New Roman"/>
          <w:noProof/>
          <w:color w:val="FF0000"/>
          <w:sz w:val="28"/>
          <w:szCs w:val="28"/>
        </w:rPr>
        <w:drawing>
          <wp:inline distT="0" distB="0" distL="0" distR="0">
            <wp:extent cx="1657350" cy="2085975"/>
            <wp:effectExtent l="19050" t="0" r="0" b="0"/>
            <wp:docPr id="10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
                    <a:srcRect/>
                    <a:stretch>
                      <a:fillRect/>
                    </a:stretch>
                  </pic:blipFill>
                  <pic:spPr bwMode="auto">
                    <a:xfrm>
                      <a:off x="0" y="0"/>
                      <a:ext cx="1657350" cy="2085975"/>
                    </a:xfrm>
                    <a:prstGeom prst="rect">
                      <a:avLst/>
                    </a:prstGeom>
                    <a:noFill/>
                    <a:ln w="9525">
                      <a:noFill/>
                      <a:miter lim="800000"/>
                      <a:headEnd/>
                      <a:tailEnd/>
                    </a:ln>
                  </pic:spPr>
                </pic:pic>
              </a:graphicData>
            </a:graphic>
          </wp:inline>
        </w:drawing>
      </w:r>
    </w:p>
    <w:p w:rsidR="00A23131" w:rsidRPr="00AE7D01" w:rsidRDefault="00A23131" w:rsidP="001C7BA5">
      <w:pPr>
        <w:pStyle w:val="a3"/>
        <w:ind w:firstLine="851"/>
        <w:contextualSpacing/>
        <w:jc w:val="both"/>
        <w:rPr>
          <w:rFonts w:ascii="Times New Roman" w:hAnsi="Times New Roman"/>
          <w:sz w:val="28"/>
          <w:szCs w:val="28"/>
        </w:rPr>
      </w:pPr>
      <w:r w:rsidRPr="00AE7D01">
        <w:rPr>
          <w:rFonts w:ascii="Times New Roman" w:hAnsi="Times New Roman"/>
          <w:b/>
          <w:bCs/>
          <w:sz w:val="28"/>
          <w:szCs w:val="28"/>
        </w:rPr>
        <w:t>Описание:</w:t>
      </w:r>
      <w:r w:rsidRPr="00AE7D01">
        <w:rPr>
          <w:rFonts w:ascii="Times New Roman" w:hAnsi="Times New Roman"/>
          <w:sz w:val="28"/>
          <w:szCs w:val="28"/>
        </w:rPr>
        <w:br/>
        <w:t xml:space="preserve">В рассеченном червленом и зеленом поле с лазоревой обремененной тремя серебряными рыбами оконечностью скачущий серебряный конь. </w:t>
      </w:r>
    </w:p>
    <w:p w:rsidR="001C7BA5" w:rsidRDefault="00A23131" w:rsidP="00A207F5">
      <w:pPr>
        <w:pStyle w:val="a3"/>
        <w:contextualSpacing/>
        <w:jc w:val="both"/>
        <w:rPr>
          <w:rFonts w:ascii="Times New Roman" w:hAnsi="Times New Roman"/>
          <w:sz w:val="28"/>
          <w:szCs w:val="28"/>
        </w:rPr>
      </w:pPr>
      <w:r w:rsidRPr="00AE7D01">
        <w:rPr>
          <w:rFonts w:ascii="Times New Roman" w:hAnsi="Times New Roman"/>
          <w:sz w:val="28"/>
          <w:szCs w:val="28"/>
        </w:rPr>
        <w:t>Обосно</w:t>
      </w:r>
      <w:r w:rsidR="001C7BA5">
        <w:rPr>
          <w:rFonts w:ascii="Times New Roman" w:hAnsi="Times New Roman"/>
          <w:sz w:val="28"/>
          <w:szCs w:val="28"/>
        </w:rPr>
        <w:t xml:space="preserve">вание символики: </w:t>
      </w:r>
    </w:p>
    <w:p w:rsidR="001C7BA5" w:rsidRDefault="00A23131" w:rsidP="001C7BA5">
      <w:pPr>
        <w:pStyle w:val="a3"/>
        <w:ind w:firstLine="708"/>
        <w:contextualSpacing/>
        <w:jc w:val="both"/>
        <w:rPr>
          <w:rFonts w:ascii="Times New Roman" w:hAnsi="Times New Roman"/>
          <w:sz w:val="28"/>
          <w:szCs w:val="28"/>
        </w:rPr>
      </w:pPr>
      <w:r w:rsidRPr="00AE7D01">
        <w:rPr>
          <w:rFonts w:ascii="Times New Roman" w:hAnsi="Times New Roman"/>
          <w:sz w:val="28"/>
          <w:szCs w:val="28"/>
        </w:rPr>
        <w:t>История и развитие Уфимского района тесно связана с возникновением города Уфы как города-крепости и становлением как столицы Республики Башкортостан. Особенностью района также является его географическое положение вокруг крупного экономического и по</w:t>
      </w:r>
      <w:r w:rsidR="001C7BA5">
        <w:rPr>
          <w:rFonts w:ascii="Times New Roman" w:hAnsi="Times New Roman"/>
          <w:sz w:val="28"/>
          <w:szCs w:val="28"/>
        </w:rPr>
        <w:t xml:space="preserve">литического центра республики. </w:t>
      </w:r>
    </w:p>
    <w:p w:rsidR="001C7BA5" w:rsidRDefault="00A23131" w:rsidP="001C7BA5">
      <w:pPr>
        <w:pStyle w:val="a3"/>
        <w:ind w:firstLine="708"/>
        <w:contextualSpacing/>
        <w:jc w:val="both"/>
        <w:rPr>
          <w:rFonts w:ascii="Times New Roman" w:hAnsi="Times New Roman"/>
          <w:sz w:val="28"/>
          <w:szCs w:val="28"/>
        </w:rPr>
      </w:pPr>
      <w:r w:rsidRPr="00AE7D01">
        <w:rPr>
          <w:rFonts w:ascii="Times New Roman" w:hAnsi="Times New Roman"/>
          <w:sz w:val="28"/>
          <w:szCs w:val="28"/>
        </w:rPr>
        <w:t>Все это обусловило то, что территория района была центром крупных исторических событий. Жители района бережно хранят память о крестьянском восстании за волю и свободу под руководством Е.Пугачева, штаб которог</w:t>
      </w:r>
      <w:r w:rsidR="001C7BA5">
        <w:rPr>
          <w:rFonts w:ascii="Times New Roman" w:hAnsi="Times New Roman"/>
          <w:sz w:val="28"/>
          <w:szCs w:val="28"/>
        </w:rPr>
        <w:t xml:space="preserve">о находился в селе Чесноковка. </w:t>
      </w:r>
    </w:p>
    <w:p w:rsidR="001C7BA5" w:rsidRDefault="00A23131" w:rsidP="001C7BA5">
      <w:pPr>
        <w:pStyle w:val="a3"/>
        <w:ind w:firstLine="708"/>
        <w:contextualSpacing/>
        <w:jc w:val="both"/>
        <w:rPr>
          <w:rFonts w:ascii="Times New Roman" w:hAnsi="Times New Roman"/>
          <w:sz w:val="28"/>
          <w:szCs w:val="28"/>
        </w:rPr>
      </w:pPr>
      <w:r w:rsidRPr="00AE7D01">
        <w:rPr>
          <w:rFonts w:ascii="Times New Roman" w:hAnsi="Times New Roman"/>
          <w:sz w:val="28"/>
          <w:szCs w:val="28"/>
        </w:rPr>
        <w:t>В гуще событий оказался р</w:t>
      </w:r>
      <w:r w:rsidR="001C7BA5">
        <w:rPr>
          <w:rFonts w:ascii="Times New Roman" w:hAnsi="Times New Roman"/>
          <w:sz w:val="28"/>
          <w:szCs w:val="28"/>
        </w:rPr>
        <w:t xml:space="preserve">айон в годы гражданской войны. </w:t>
      </w:r>
    </w:p>
    <w:p w:rsidR="001C7BA5" w:rsidRDefault="00A23131" w:rsidP="001C7BA5">
      <w:pPr>
        <w:pStyle w:val="a3"/>
        <w:ind w:firstLine="708"/>
        <w:contextualSpacing/>
        <w:jc w:val="both"/>
        <w:rPr>
          <w:rFonts w:ascii="Times New Roman" w:hAnsi="Times New Roman"/>
          <w:sz w:val="28"/>
          <w:szCs w:val="28"/>
        </w:rPr>
      </w:pPr>
      <w:r w:rsidRPr="00AE7D01">
        <w:rPr>
          <w:rFonts w:ascii="Times New Roman" w:hAnsi="Times New Roman"/>
          <w:sz w:val="28"/>
          <w:szCs w:val="28"/>
        </w:rPr>
        <w:t>Во время Великой Отечественной войны здесь формировалась легендарная 112-й Башкирская кавалерийская дивизия под командованием генерала М. Шаймурат</w:t>
      </w:r>
      <w:r w:rsidR="001C7BA5">
        <w:rPr>
          <w:rFonts w:ascii="Times New Roman" w:hAnsi="Times New Roman"/>
          <w:sz w:val="28"/>
          <w:szCs w:val="28"/>
        </w:rPr>
        <w:t xml:space="preserve">ова. </w:t>
      </w:r>
    </w:p>
    <w:p w:rsidR="001C7BA5" w:rsidRDefault="00A23131" w:rsidP="001C7BA5">
      <w:pPr>
        <w:pStyle w:val="a3"/>
        <w:ind w:firstLine="708"/>
        <w:contextualSpacing/>
        <w:jc w:val="both"/>
        <w:rPr>
          <w:rFonts w:ascii="Times New Roman" w:hAnsi="Times New Roman"/>
          <w:sz w:val="28"/>
          <w:szCs w:val="28"/>
        </w:rPr>
      </w:pPr>
      <w:r w:rsidRPr="00AE7D01">
        <w:rPr>
          <w:rFonts w:ascii="Times New Roman" w:hAnsi="Times New Roman"/>
          <w:sz w:val="28"/>
          <w:szCs w:val="28"/>
        </w:rPr>
        <w:t>Поэтому центральной фигурой герба выбран скачущий белый конь – как народная память о прошлом и си</w:t>
      </w:r>
      <w:r w:rsidR="001C7BA5">
        <w:rPr>
          <w:rFonts w:ascii="Times New Roman" w:hAnsi="Times New Roman"/>
          <w:sz w:val="28"/>
          <w:szCs w:val="28"/>
        </w:rPr>
        <w:t xml:space="preserve">мвол устремленности в будущее. </w:t>
      </w:r>
    </w:p>
    <w:p w:rsidR="001C7BA5" w:rsidRDefault="00A23131" w:rsidP="001C7BA5">
      <w:pPr>
        <w:pStyle w:val="a3"/>
        <w:ind w:firstLine="708"/>
        <w:contextualSpacing/>
        <w:jc w:val="both"/>
        <w:rPr>
          <w:rFonts w:ascii="Times New Roman" w:hAnsi="Times New Roman"/>
          <w:sz w:val="28"/>
          <w:szCs w:val="28"/>
        </w:rPr>
      </w:pPr>
      <w:r w:rsidRPr="00AE7D01">
        <w:rPr>
          <w:rFonts w:ascii="Times New Roman" w:hAnsi="Times New Roman"/>
          <w:sz w:val="28"/>
          <w:szCs w:val="28"/>
        </w:rPr>
        <w:lastRenderedPageBreak/>
        <w:t>Красный цвет символизирует патриотизм, преданность Родине, свободу, благородство, а также</w:t>
      </w:r>
      <w:r w:rsidR="001C7BA5">
        <w:rPr>
          <w:rFonts w:ascii="Times New Roman" w:hAnsi="Times New Roman"/>
          <w:sz w:val="28"/>
          <w:szCs w:val="28"/>
        </w:rPr>
        <w:t xml:space="preserve"> кровь, пролитую за отечество. </w:t>
      </w:r>
    </w:p>
    <w:p w:rsidR="001C7BA5" w:rsidRDefault="00A23131" w:rsidP="001C7BA5">
      <w:pPr>
        <w:pStyle w:val="a3"/>
        <w:ind w:firstLine="708"/>
        <w:contextualSpacing/>
        <w:jc w:val="both"/>
        <w:rPr>
          <w:rFonts w:ascii="Times New Roman" w:hAnsi="Times New Roman"/>
          <w:sz w:val="28"/>
          <w:szCs w:val="28"/>
        </w:rPr>
      </w:pPr>
      <w:r w:rsidRPr="00AE7D01">
        <w:rPr>
          <w:rFonts w:ascii="Times New Roman" w:hAnsi="Times New Roman"/>
          <w:sz w:val="28"/>
          <w:szCs w:val="28"/>
        </w:rPr>
        <w:t>Зеленый цвет поля герба – это символ жизни, вечности, изоби</w:t>
      </w:r>
      <w:r w:rsidR="001C7BA5">
        <w:rPr>
          <w:rFonts w:ascii="Times New Roman" w:hAnsi="Times New Roman"/>
          <w:sz w:val="28"/>
          <w:szCs w:val="28"/>
        </w:rPr>
        <w:t xml:space="preserve">лия, плодородия, покоя и мира. </w:t>
      </w:r>
    </w:p>
    <w:p w:rsidR="001C7BA5" w:rsidRDefault="00A23131" w:rsidP="001C7BA5">
      <w:pPr>
        <w:pStyle w:val="a3"/>
        <w:ind w:firstLine="708"/>
        <w:contextualSpacing/>
        <w:jc w:val="both"/>
        <w:rPr>
          <w:rFonts w:ascii="Times New Roman" w:hAnsi="Times New Roman"/>
          <w:sz w:val="28"/>
          <w:szCs w:val="28"/>
        </w:rPr>
      </w:pPr>
      <w:r w:rsidRPr="00AE7D01">
        <w:rPr>
          <w:rFonts w:ascii="Times New Roman" w:hAnsi="Times New Roman"/>
          <w:sz w:val="28"/>
          <w:szCs w:val="28"/>
        </w:rPr>
        <w:t>Лазоревая оконечность герба с серебряными рыбами символизирует географическое положение района у слияния рек Белой, Уфы, Демы и Уршака, насыщенность его озерами и ре</w:t>
      </w:r>
      <w:r w:rsidR="001C7BA5">
        <w:rPr>
          <w:rFonts w:ascii="Times New Roman" w:hAnsi="Times New Roman"/>
          <w:sz w:val="28"/>
          <w:szCs w:val="28"/>
        </w:rPr>
        <w:t xml:space="preserve">ками, богатыми рыбой. </w:t>
      </w:r>
    </w:p>
    <w:p w:rsidR="001C7BA5" w:rsidRDefault="00A23131" w:rsidP="001C7BA5">
      <w:pPr>
        <w:pStyle w:val="a3"/>
        <w:ind w:firstLine="708"/>
        <w:contextualSpacing/>
        <w:jc w:val="both"/>
        <w:rPr>
          <w:rFonts w:ascii="Times New Roman" w:hAnsi="Times New Roman"/>
          <w:sz w:val="28"/>
          <w:szCs w:val="28"/>
        </w:rPr>
      </w:pPr>
      <w:r w:rsidRPr="00AE7D01">
        <w:rPr>
          <w:rFonts w:ascii="Times New Roman" w:hAnsi="Times New Roman"/>
          <w:sz w:val="28"/>
          <w:szCs w:val="28"/>
        </w:rPr>
        <w:t xml:space="preserve">Лазоревый цвет – символ совершенства, миролюбия и щедрости. </w:t>
      </w:r>
    </w:p>
    <w:p w:rsidR="00A23131" w:rsidRPr="00AE7D01" w:rsidRDefault="00A23131" w:rsidP="001C7BA5">
      <w:pPr>
        <w:pStyle w:val="a3"/>
        <w:ind w:firstLine="708"/>
        <w:contextualSpacing/>
        <w:jc w:val="both"/>
        <w:rPr>
          <w:rFonts w:ascii="Times New Roman" w:hAnsi="Times New Roman"/>
          <w:sz w:val="28"/>
          <w:szCs w:val="28"/>
        </w:rPr>
      </w:pPr>
      <w:r w:rsidRPr="00AE7D01">
        <w:rPr>
          <w:rFonts w:ascii="Times New Roman" w:hAnsi="Times New Roman"/>
          <w:sz w:val="28"/>
          <w:szCs w:val="28"/>
        </w:rPr>
        <w:t>Утвержден решением Совета муниципального района Уфимский район Республики Башкортостан (#8) от 3 июля 2006 года.</w:t>
      </w: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Учалинского района</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13.07.2006</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129" w:history="1">
        <w:r w:rsidRPr="001C7BA5">
          <w:rPr>
            <w:rFonts w:ascii="Times New Roman" w:hAnsi="Times New Roman" w:cs="Times New Roman"/>
            <w:b/>
            <w:bCs/>
            <w:sz w:val="28"/>
            <w:szCs w:val="28"/>
            <w:u w:val="single"/>
          </w:rPr>
          <w:t>Геральдическом регистре РФ</w:t>
        </w:r>
      </w:hyperlink>
      <w:r w:rsidRPr="001C7BA5">
        <w:rPr>
          <w:rFonts w:ascii="Times New Roman" w:hAnsi="Times New Roman" w:cs="Times New Roman"/>
          <w:b/>
          <w:bCs/>
          <w:sz w:val="28"/>
          <w:szCs w:val="28"/>
        </w:rPr>
        <w:t>:</w:t>
      </w:r>
      <w:r w:rsidRPr="00AE7D01">
        <w:rPr>
          <w:rFonts w:ascii="Times New Roman" w:hAnsi="Times New Roman" w:cs="Times New Roman"/>
          <w:sz w:val="28"/>
          <w:szCs w:val="28"/>
        </w:rPr>
        <w:t xml:space="preserve"> 3020</w:t>
      </w:r>
    </w:p>
    <w:p w:rsidR="001C7BA5" w:rsidRDefault="008553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84864" behindDoc="0" locked="0" layoutInCell="1" allowOverlap="0">
            <wp:simplePos x="0" y="0"/>
            <wp:positionH relativeFrom="column">
              <wp:align>left</wp:align>
            </wp:positionH>
            <wp:positionV relativeFrom="line">
              <wp:posOffset>0</wp:posOffset>
            </wp:positionV>
            <wp:extent cx="1657350" cy="2085975"/>
            <wp:effectExtent l="19050" t="0" r="0" b="0"/>
            <wp:wrapSquare wrapText="bothSides"/>
            <wp:docPr id="51" name="Рисунок 51" descr="Герб Учал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Герб Учалинского района"/>
                    <pic:cNvPicPr>
                      <a:picLocks noChangeAspect="1" noChangeArrowheads="1"/>
                    </pic:cNvPicPr>
                  </pic:nvPicPr>
                  <pic:blipFill>
                    <a:blip r:embed="rId130"/>
                    <a:srcRect/>
                    <a:stretch>
                      <a:fillRect/>
                    </a:stretch>
                  </pic:blipFill>
                  <pic:spPr bwMode="auto">
                    <a:xfrm>
                      <a:off x="0" y="0"/>
                      <a:ext cx="1657350" cy="2085975"/>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золотом поле зеленая гора, по сторонам и позади которой две другие горы, ограниченная внизу волнистым лазоревым окантованным и дважды просеченным серебром поясом и обремененная золотым скачущим конем. </w:t>
      </w:r>
    </w:p>
    <w:p w:rsidR="001C7BA5" w:rsidRDefault="001C7BA5" w:rsidP="00A207F5">
      <w:pPr>
        <w:spacing w:before="100" w:beforeAutospacing="1"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Уникальнаи неповторима Учалинская земля. Это край голубых озер, серебристых рек, высоких скалистых гор, богатых дремучих лесов. Район расположен на восточном склоне хребта Урал-тау в пределах двух частей света: Европы и Азии. В гербе это нашло отражение в виде высоких гор с тремя вершинами, разделенных золотыми линиями. Высокие горы означают духовную высоту, вечность,</w:t>
      </w:r>
      <w:r w:rsidR="001C7BA5">
        <w:rPr>
          <w:rFonts w:ascii="Times New Roman" w:hAnsi="Times New Roman" w:cs="Times New Roman"/>
          <w:sz w:val="28"/>
          <w:szCs w:val="28"/>
        </w:rPr>
        <w:t xml:space="preserve"> чистоту, постоянство, подъем.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Центральной фигурой герба является золотой скачущий конь -благородное животное, символ жизненной силы и красоты, храбрости и ловкости, олицетворяет преемственность поколен</w:t>
      </w:r>
      <w:r w:rsidR="001C7BA5">
        <w:rPr>
          <w:rFonts w:ascii="Times New Roman" w:hAnsi="Times New Roman" w:cs="Times New Roman"/>
          <w:sz w:val="28"/>
          <w:szCs w:val="28"/>
        </w:rPr>
        <w:t xml:space="preserve">ий и устремленность в будущее.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Коневодство – традиционный вид деятельности башкир во вс</w:t>
      </w:r>
      <w:r w:rsidR="001C7BA5">
        <w:rPr>
          <w:rFonts w:ascii="Times New Roman" w:hAnsi="Times New Roman" w:cs="Times New Roman"/>
          <w:sz w:val="28"/>
          <w:szCs w:val="28"/>
        </w:rPr>
        <w:t xml:space="preserve">е времена.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На территории района имеются месторождения медноколчеданных руд, рудного и россыпного золота, хромита, талька, облицовочного, строительного, поделочного камня и других. Изделия из Учалинского гранита украшают залы Эрмитажа. Гранит, яшма и мрамор широко использовались при реконструкции памятников, ремонте набережных г. </w:t>
      </w:r>
      <w:r w:rsidRPr="00AE7D01">
        <w:rPr>
          <w:rFonts w:ascii="Times New Roman" w:hAnsi="Times New Roman" w:cs="Times New Roman"/>
          <w:sz w:val="28"/>
          <w:szCs w:val="28"/>
        </w:rPr>
        <w:lastRenderedPageBreak/>
        <w:t xml:space="preserve">Санкт-Петербурга в год его 300-летия, строительстве юбилейных объектов в городе Уфе. Богатство недр в гербе отражает золотой цвет главы и оконечности – геральдический символ благополучия, процветания </w:t>
      </w:r>
      <w:r w:rsidR="001C7BA5">
        <w:rPr>
          <w:rFonts w:ascii="Times New Roman" w:hAnsi="Times New Roman" w:cs="Times New Roman"/>
          <w:sz w:val="28"/>
          <w:szCs w:val="28"/>
        </w:rPr>
        <w:t xml:space="preserve">и дальнейшего развития района.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Богатство территории района водой отражено в гербе лазоревыми волнообразными линиями в оконечности. В районе имеется 29 озер, среди которых жемчужины края – озера Ургун и Калкан. Здесь берут начало реки Урал, Миасс, Уй и начинает свое течение главная</w:t>
      </w:r>
      <w:r w:rsidR="001C7BA5">
        <w:rPr>
          <w:rFonts w:ascii="Times New Roman" w:hAnsi="Times New Roman" w:cs="Times New Roman"/>
          <w:sz w:val="28"/>
          <w:szCs w:val="28"/>
        </w:rPr>
        <w:t xml:space="preserve"> река Башкортостана – Агидель.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Серебряный цвет – символ веры, чистоты, искренности, чистосердечности, благородс</w:t>
      </w:r>
      <w:r w:rsidR="001C7BA5">
        <w:rPr>
          <w:rFonts w:ascii="Times New Roman" w:hAnsi="Times New Roman" w:cs="Times New Roman"/>
          <w:sz w:val="28"/>
          <w:szCs w:val="28"/>
        </w:rPr>
        <w:t xml:space="preserve">тва, особо присущих учалинцам.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Зеленый цвет – цвет природы, означает обновление, свежесть, плодор</w:t>
      </w:r>
      <w:r w:rsidR="001C7BA5">
        <w:rPr>
          <w:rFonts w:ascii="Times New Roman" w:hAnsi="Times New Roman" w:cs="Times New Roman"/>
          <w:sz w:val="28"/>
          <w:szCs w:val="28"/>
        </w:rPr>
        <w:t xml:space="preserve">одие, надежду.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Лазурь – символ вечности, преданности, чистоты, духовности и интеллектуальности. </w:t>
      </w:r>
    </w:p>
    <w:p w:rsidR="00A23131" w:rsidRPr="00AE7D01"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Учалинский район Республики Башкортостан (#127) от 13 июля 2006 года.</w:t>
      </w: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Федоровского района</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17.07.2006</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Ильдар Ягудин, Глеб Голубев</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131" w:history="1">
        <w:r w:rsidRPr="001C7BA5">
          <w:rPr>
            <w:rFonts w:ascii="Times New Roman" w:hAnsi="Times New Roman" w:cs="Times New Roman"/>
            <w:b/>
            <w:bCs/>
            <w:sz w:val="28"/>
            <w:szCs w:val="28"/>
            <w:u w:val="single"/>
          </w:rPr>
          <w:t>Геральдическом регистре РФ</w:t>
        </w:r>
      </w:hyperlink>
      <w:r w:rsidRPr="001C7BA5">
        <w:rPr>
          <w:rFonts w:ascii="Times New Roman" w:hAnsi="Times New Roman" w:cs="Times New Roman"/>
          <w:b/>
          <w:bCs/>
          <w:sz w:val="28"/>
          <w:szCs w:val="28"/>
        </w:rPr>
        <w:t>:</w:t>
      </w:r>
      <w:r w:rsidRPr="001C7BA5">
        <w:rPr>
          <w:rFonts w:ascii="Times New Roman" w:hAnsi="Times New Roman" w:cs="Times New Roman"/>
          <w:sz w:val="28"/>
          <w:szCs w:val="28"/>
        </w:rPr>
        <w:t xml:space="preserve"> </w:t>
      </w:r>
      <w:r w:rsidRPr="00AE7D01">
        <w:rPr>
          <w:rFonts w:ascii="Times New Roman" w:hAnsi="Times New Roman" w:cs="Times New Roman"/>
          <w:sz w:val="28"/>
          <w:szCs w:val="28"/>
        </w:rPr>
        <w:t>3021</w:t>
      </w:r>
    </w:p>
    <w:p w:rsidR="001C7BA5" w:rsidRDefault="008553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85888" behindDoc="0" locked="0" layoutInCell="1" allowOverlap="0">
            <wp:simplePos x="0" y="0"/>
            <wp:positionH relativeFrom="column">
              <wp:align>left</wp:align>
            </wp:positionH>
            <wp:positionV relativeFrom="line">
              <wp:posOffset>0</wp:posOffset>
            </wp:positionV>
            <wp:extent cx="1657350" cy="2085975"/>
            <wp:effectExtent l="19050" t="0" r="0" b="0"/>
            <wp:wrapSquare wrapText="bothSides"/>
            <wp:docPr id="52" name="Рисунок 52" descr="Герб Федоро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ерб Федоровского района"/>
                    <pic:cNvPicPr>
                      <a:picLocks noChangeAspect="1" noChangeArrowheads="1"/>
                    </pic:cNvPicPr>
                  </pic:nvPicPr>
                  <pic:blipFill>
                    <a:blip r:embed="rId132"/>
                    <a:srcRect/>
                    <a:stretch>
                      <a:fillRect/>
                    </a:stretch>
                  </pic:blipFill>
                  <pic:spPr bwMode="auto">
                    <a:xfrm>
                      <a:off x="0" y="0"/>
                      <a:ext cx="1657350" cy="2085975"/>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зеленом поле с лазоревой обремененной тремя серебряными рыбами оконечностью серебряный идущий лось, сопровожденный во главе серебряными тамгами башкирских родов Тальтим, Татигас и Кармыш. </w:t>
      </w:r>
    </w:p>
    <w:p w:rsidR="001C7BA5" w:rsidRDefault="001C7BA5" w:rsidP="00A207F5">
      <w:pPr>
        <w:spacing w:before="100" w:beforeAutospacing="1"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Основной фигурой герба является серебряный лось – в знак обитания данных животных в крае, которые являются самыми крупными представителями живой природы района. В гербе лось символизирует свободу, достоинство, готовность идти вперед, преодол</w:t>
      </w:r>
      <w:r w:rsidR="001C7BA5">
        <w:rPr>
          <w:rFonts w:ascii="Times New Roman" w:hAnsi="Times New Roman" w:cs="Times New Roman"/>
          <w:sz w:val="28"/>
          <w:szCs w:val="28"/>
        </w:rPr>
        <w:t xml:space="preserve">евать трудности и препятствия.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Серебряный цвет – это символ благородства, веры, чистоты, искренности, откровенности, особенно присущим жителям края.</w:t>
      </w:r>
      <w:r w:rsidR="001C7BA5">
        <w:rPr>
          <w:rFonts w:ascii="Times New Roman" w:hAnsi="Times New Roman" w:cs="Times New Roman"/>
          <w:sz w:val="28"/>
          <w:szCs w:val="28"/>
        </w:rPr>
        <w:t xml:space="preserve">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На территории района расположен государственный заказник, где произрастает 42 редких дикорастущих лекарственных растения и обитает более 17 видов насекомых, птиц и зверей, внесенных в Красную Книгу. О природном богатстве района говорит основной поля герба зеленый – символ изобилия, плодородия, радости, свободы, покоя и мира.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lastRenderedPageBreak/>
        <w:t xml:space="preserve">Три родовые тамги юрматинских башкир: тальтим, татигас, кармыш символизируют, что территория района являлась вотчинными землями этого рода, потомки которых вместе с многонациональным народом </w:t>
      </w:r>
      <w:r w:rsidR="001C7BA5">
        <w:rPr>
          <w:rFonts w:ascii="Times New Roman" w:hAnsi="Times New Roman" w:cs="Times New Roman"/>
          <w:sz w:val="28"/>
          <w:szCs w:val="28"/>
        </w:rPr>
        <w:t xml:space="preserve">живут и трудятся здесь и ныне.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В оконечности лазоревого цвета три серебряные рыбы в знак б</w:t>
      </w:r>
      <w:r w:rsidR="001C7BA5">
        <w:rPr>
          <w:rFonts w:ascii="Times New Roman" w:hAnsi="Times New Roman" w:cs="Times New Roman"/>
          <w:sz w:val="28"/>
          <w:szCs w:val="28"/>
        </w:rPr>
        <w:t xml:space="preserve">огатства района водой и рыбой.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Лазоревый цвет символизирует красоту, верность, доверие, безупречность, развитие, движение вперед, означает реки Ашкадар, Дема, Салмыш, берущих начало в районе. </w:t>
      </w:r>
    </w:p>
    <w:p w:rsidR="00A23131" w:rsidRP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Федоровский район Республики Башкортостан (#9 (113)) от 17 июля 2006 года.</w:t>
      </w:r>
      <w:r w:rsidRPr="00AE7D01">
        <w:rPr>
          <w:rFonts w:ascii="Times New Roman" w:hAnsi="Times New Roman" w:cs="Times New Roman"/>
          <w:b/>
          <w:bCs/>
          <w:kern w:val="36"/>
          <w:sz w:val="28"/>
          <w:szCs w:val="28"/>
        </w:rPr>
        <w:t xml:space="preserve"> </w:t>
      </w: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Хайбуллинского района</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13.07.2006</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Урал Масалимов</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133" w:history="1">
        <w:r w:rsidRPr="001C7BA5">
          <w:rPr>
            <w:rFonts w:ascii="Times New Roman" w:hAnsi="Times New Roman" w:cs="Times New Roman"/>
            <w:b/>
            <w:bCs/>
            <w:sz w:val="28"/>
            <w:szCs w:val="28"/>
            <w:u w:val="single"/>
          </w:rPr>
          <w:t>Геральдическом регистре РФ</w:t>
        </w:r>
      </w:hyperlink>
      <w:r w:rsidRPr="00AE7D01">
        <w:rPr>
          <w:rFonts w:ascii="Times New Roman" w:hAnsi="Times New Roman" w:cs="Times New Roman"/>
          <w:b/>
          <w:bCs/>
          <w:sz w:val="28"/>
          <w:szCs w:val="28"/>
        </w:rPr>
        <w:t>:</w:t>
      </w:r>
      <w:r w:rsidRPr="00AE7D01">
        <w:rPr>
          <w:rFonts w:ascii="Times New Roman" w:hAnsi="Times New Roman" w:cs="Times New Roman"/>
          <w:sz w:val="28"/>
          <w:szCs w:val="28"/>
        </w:rPr>
        <w:t xml:space="preserve"> 3023</w:t>
      </w:r>
    </w:p>
    <w:p w:rsidR="001C7BA5" w:rsidRDefault="008553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86912" behindDoc="0" locked="0" layoutInCell="1" allowOverlap="0">
            <wp:simplePos x="0" y="0"/>
            <wp:positionH relativeFrom="column">
              <wp:align>left</wp:align>
            </wp:positionH>
            <wp:positionV relativeFrom="line">
              <wp:posOffset>0</wp:posOffset>
            </wp:positionV>
            <wp:extent cx="1657350" cy="2095500"/>
            <wp:effectExtent l="19050" t="0" r="0" b="0"/>
            <wp:wrapSquare wrapText="bothSides"/>
            <wp:docPr id="53" name="Рисунок 53" descr="Герб Хайбулл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Герб Хайбуллинского района"/>
                    <pic:cNvPicPr>
                      <a:picLocks noChangeAspect="1" noChangeArrowheads="1"/>
                    </pic:cNvPicPr>
                  </pic:nvPicPr>
                  <pic:blipFill>
                    <a:blip r:embed="rId134"/>
                    <a:srcRect/>
                    <a:stretch>
                      <a:fillRect/>
                    </a:stretch>
                  </pic:blipFill>
                  <pic:spPr bwMode="auto">
                    <a:xfrm>
                      <a:off x="0" y="0"/>
                      <a:ext cx="1657350" cy="209550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лазоревом поле с золотой, дамасцированной пирамидальным орнаментом оконечностью повышенный летящий вправо серебряный степной орел с распростертыми в стороны крыльями, сопровожденный внизу в центре вырастающим из оконечности золотым хлебным колосом, а по сторонам от него золотыми тамгами башкирских родов Усерган и Тангаур. </w:t>
      </w:r>
    </w:p>
    <w:p w:rsidR="001C7BA5" w:rsidRDefault="001C7BA5" w:rsidP="00A207F5">
      <w:pPr>
        <w:spacing w:before="100" w:beforeAutospacing="1"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Хайбуллинский район расположен в самой юго-восточной части Башкортостана, на окраине Зилаирского плата. Большую часть района занимают ковыльные степи необыкновенной красоты. В связи с этим одной из центральных фигур герба является изображение летящего степного орла. Будучи характерным представителем фауны района, олицетворяющим бескрайние степи Башкирского Зауралья, орел одновременно является геральдическим символом целеустремленности, свободолюбия</w:t>
      </w:r>
      <w:r w:rsidR="001C7BA5">
        <w:rPr>
          <w:rFonts w:ascii="Times New Roman" w:hAnsi="Times New Roman" w:cs="Times New Roman"/>
          <w:sz w:val="28"/>
          <w:szCs w:val="28"/>
        </w:rPr>
        <w:t xml:space="preserve">, достоинства, энергии и воли.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Богатые недра района содержат месторождения медно-колчеданных руд и других полезных иск</w:t>
      </w:r>
      <w:r w:rsidR="001C7BA5">
        <w:rPr>
          <w:rFonts w:ascii="Times New Roman" w:hAnsi="Times New Roman" w:cs="Times New Roman"/>
          <w:sz w:val="28"/>
          <w:szCs w:val="28"/>
        </w:rPr>
        <w:t xml:space="preserve">опаемых.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Золотой пирамидальный орнамент оконечности герба символизирует богатые запасы полезных ископаемых, с разработкой которых связана перспектива дальнейшего экономического развития района и</w:t>
      </w:r>
      <w:r w:rsidR="001C7BA5">
        <w:rPr>
          <w:rFonts w:ascii="Times New Roman" w:hAnsi="Times New Roman" w:cs="Times New Roman"/>
          <w:sz w:val="28"/>
          <w:szCs w:val="28"/>
        </w:rPr>
        <w:t xml:space="preserve"> роста уровня жизни населения.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Общеизвестно, что особые климатические условия Хайбуллинского района позволяют выращивать высококачественную пшеницу твердых </w:t>
      </w:r>
      <w:r w:rsidRPr="00AE7D01">
        <w:rPr>
          <w:rFonts w:ascii="Times New Roman" w:hAnsi="Times New Roman" w:cs="Times New Roman"/>
          <w:sz w:val="28"/>
          <w:szCs w:val="28"/>
        </w:rPr>
        <w:lastRenderedPageBreak/>
        <w:t>сортов, имеющую большую ценность в пищевой промышленности. В связи с этим, в центре герба возвышается золотой хлебный колос. Колос также отражает одно из основных направлений экономики района – сель</w:t>
      </w:r>
      <w:r w:rsidR="001C7BA5">
        <w:rPr>
          <w:rFonts w:ascii="Times New Roman" w:hAnsi="Times New Roman" w:cs="Times New Roman"/>
          <w:sz w:val="28"/>
          <w:szCs w:val="28"/>
        </w:rPr>
        <w:t xml:space="preserve">скохозяйственное производство.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Хайбуллинский район знаменит древними историческими памятниками: курганами, легендарной дорогой Канифа, а также интер</w:t>
      </w:r>
      <w:r w:rsidR="001C7BA5">
        <w:rPr>
          <w:rFonts w:ascii="Times New Roman" w:hAnsi="Times New Roman" w:cs="Times New Roman"/>
          <w:sz w:val="28"/>
          <w:szCs w:val="28"/>
        </w:rPr>
        <w:t xml:space="preserve">есными природными ландшафтами.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Поэтому по сторонам от хлебного колоса расположенные золотые тамги башкирских родов Усерган и Тангаур, с древних времен поселившихся на землях олицетворяют глубокие исторические корни, духовную опору на культуру предков, преемственность поколений, бережно хранящих славную историю и традиции родного края. </w:t>
      </w:r>
      <w:r w:rsidRPr="00AE7D01">
        <w:rPr>
          <w:rFonts w:ascii="Times New Roman" w:hAnsi="Times New Roman" w:cs="Times New Roman"/>
          <w:sz w:val="28"/>
          <w:szCs w:val="28"/>
        </w:rPr>
        <w:br/>
        <w:t>Лазоревый цвет поля щита герба подчеркивает развитие, движение вперед и, в то же время, является геральдическим символо</w:t>
      </w:r>
      <w:r w:rsidR="001C7BA5">
        <w:rPr>
          <w:rFonts w:ascii="Times New Roman" w:hAnsi="Times New Roman" w:cs="Times New Roman"/>
          <w:sz w:val="28"/>
          <w:szCs w:val="28"/>
        </w:rPr>
        <w:t xml:space="preserve">м красоты, величия и верности.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Золотой цвет элементов герба символизирует плодородие, благополучие и процветание района. </w:t>
      </w:r>
    </w:p>
    <w:p w:rsidR="00A23131" w:rsidRPr="00AE7D01"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Хайбуллинский район Республики Башкортостан (#Р-12/118) от 13 июля 2006 года.</w:t>
      </w: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Чекмагушевского района</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28.06.2006</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135" w:history="1">
        <w:r w:rsidRPr="001C7BA5">
          <w:rPr>
            <w:rFonts w:ascii="Times New Roman" w:hAnsi="Times New Roman" w:cs="Times New Roman"/>
            <w:b/>
            <w:bCs/>
            <w:sz w:val="28"/>
            <w:szCs w:val="28"/>
            <w:u w:val="single"/>
          </w:rPr>
          <w:t>Геральдическом регистре РФ</w:t>
        </w:r>
      </w:hyperlink>
      <w:r w:rsidRPr="001C7BA5">
        <w:rPr>
          <w:rFonts w:ascii="Times New Roman" w:hAnsi="Times New Roman" w:cs="Times New Roman"/>
          <w:b/>
          <w:bCs/>
          <w:sz w:val="28"/>
          <w:szCs w:val="28"/>
        </w:rPr>
        <w:t>:</w:t>
      </w:r>
      <w:r w:rsidRPr="001C7BA5">
        <w:rPr>
          <w:rFonts w:ascii="Times New Roman" w:hAnsi="Times New Roman" w:cs="Times New Roman"/>
          <w:sz w:val="28"/>
          <w:szCs w:val="28"/>
        </w:rPr>
        <w:t xml:space="preserve"> </w:t>
      </w:r>
      <w:r w:rsidRPr="00AE7D01">
        <w:rPr>
          <w:rFonts w:ascii="Times New Roman" w:hAnsi="Times New Roman" w:cs="Times New Roman"/>
          <w:sz w:val="28"/>
          <w:szCs w:val="28"/>
        </w:rPr>
        <w:t>3025</w:t>
      </w:r>
    </w:p>
    <w:p w:rsidR="001C7BA5" w:rsidRDefault="008553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87936" behindDoc="0" locked="0" layoutInCell="1" allowOverlap="0">
            <wp:simplePos x="0" y="0"/>
            <wp:positionH relativeFrom="column">
              <wp:align>left</wp:align>
            </wp:positionH>
            <wp:positionV relativeFrom="line">
              <wp:posOffset>0</wp:posOffset>
            </wp:positionV>
            <wp:extent cx="1657350" cy="2114550"/>
            <wp:effectExtent l="19050" t="0" r="0" b="0"/>
            <wp:wrapSquare wrapText="bothSides"/>
            <wp:docPr id="54" name="Рисунок 54" descr="Герб Чекмагушев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Герб Чекмагушевского района"/>
                    <pic:cNvPicPr>
                      <a:picLocks noChangeAspect="1" noChangeArrowheads="1"/>
                    </pic:cNvPicPr>
                  </pic:nvPicPr>
                  <pic:blipFill>
                    <a:blip r:embed="rId136"/>
                    <a:srcRect/>
                    <a:stretch>
                      <a:fillRect/>
                    </a:stretch>
                  </pic:blipFill>
                  <pic:spPr bwMode="auto">
                    <a:xfrm>
                      <a:off x="0" y="0"/>
                      <a:ext cx="1657350" cy="211455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лазоревом поле два серебряных сообращенных, с золотыми лезвиями, плуга, правый поверх левого, сопровожденные вверху серебряным летящим вправо жаворонком. </w:t>
      </w:r>
    </w:p>
    <w:p w:rsidR="001C7BA5" w:rsidRDefault="001C7BA5" w:rsidP="00A207F5">
      <w:pPr>
        <w:spacing w:before="100" w:beforeAutospacing="1"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основе герба </w:t>
      </w:r>
      <w:r w:rsidR="001C7BA5">
        <w:rPr>
          <w:rFonts w:ascii="Times New Roman" w:hAnsi="Times New Roman" w:cs="Times New Roman"/>
          <w:sz w:val="28"/>
          <w:szCs w:val="28"/>
        </w:rPr>
        <w:t>идея прославления земледельц</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Прекрасная природа края издавна привлекала людей на чекмагушевскую землю, которые, как свидетельствуют исторические и археологические материалы, проживали с незапамятных времен и занимались скотоводством и земледелие</w:t>
      </w:r>
      <w:r w:rsidR="001C7BA5">
        <w:rPr>
          <w:rFonts w:ascii="Times New Roman" w:hAnsi="Times New Roman" w:cs="Times New Roman"/>
          <w:sz w:val="28"/>
          <w:szCs w:val="28"/>
        </w:rPr>
        <w:t xml:space="preserve">м. </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Поэтому серебряные плуги являются главными фигурами герба и олицетворяют</w:t>
      </w:r>
      <w:r w:rsidR="001C7BA5">
        <w:rPr>
          <w:rFonts w:ascii="Times New Roman" w:hAnsi="Times New Roman" w:cs="Times New Roman"/>
          <w:sz w:val="28"/>
          <w:szCs w:val="28"/>
        </w:rPr>
        <w:t xml:space="preserve"> неугомонный труд земледельца.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На верху раскрыл крылья серебряный жаворонок – символ весенних забот хлебопашца. Весной, когда на полях кипит работа, над головой хлебороба протягивает песенку сизокрылый жаворонок, радуясь, предвидя </w:t>
      </w:r>
      <w:r w:rsidRPr="00AE7D01">
        <w:rPr>
          <w:rFonts w:ascii="Times New Roman" w:hAnsi="Times New Roman" w:cs="Times New Roman"/>
          <w:sz w:val="28"/>
          <w:szCs w:val="28"/>
        </w:rPr>
        <w:lastRenderedPageBreak/>
        <w:t>благодатной волной качающиеся колосья</w:t>
      </w:r>
      <w:r w:rsidR="001C7BA5">
        <w:rPr>
          <w:rFonts w:ascii="Times New Roman" w:hAnsi="Times New Roman" w:cs="Times New Roman"/>
          <w:sz w:val="28"/>
          <w:szCs w:val="28"/>
        </w:rPr>
        <w:t xml:space="preserve">, наливающиеся щедрым урожаем. </w:t>
      </w:r>
    </w:p>
    <w:p w:rsidR="001C7BA5" w:rsidRDefault="001C7BA5" w:rsidP="001C7BA5">
      <w:pPr>
        <w:spacing w:before="100" w:beforeAutospacing="1" w:after="100" w:afterAutospacing="1"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Распелся ныне жаворонок рано </w:t>
      </w:r>
    </w:p>
    <w:p w:rsidR="001C7BA5" w:rsidRDefault="001C7BA5" w:rsidP="001C7BA5">
      <w:pPr>
        <w:spacing w:before="100" w:beforeAutospacing="1" w:after="100" w:afterAutospacing="1"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Еще ледок не стаял у ворот, </w:t>
      </w:r>
    </w:p>
    <w:p w:rsidR="001C7BA5" w:rsidRDefault="001C7BA5" w:rsidP="001C7BA5">
      <w:pPr>
        <w:spacing w:before="100" w:beforeAutospacing="1" w:after="100" w:afterAutospacing="1"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еще в снегу заречная поляна, </w:t>
      </w:r>
    </w:p>
    <w:p w:rsidR="001C7BA5" w:rsidRDefault="001C7BA5" w:rsidP="001C7BA5">
      <w:pPr>
        <w:spacing w:before="100" w:beforeAutospacing="1" w:after="100" w:afterAutospacing="1"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а жаворонок – слышите! – поет. </w:t>
      </w:r>
    </w:p>
    <w:p w:rsidR="001C7BA5" w:rsidRDefault="001C7BA5" w:rsidP="001C7BA5">
      <w:pPr>
        <w:spacing w:before="100" w:beforeAutospacing="1" w:after="100" w:afterAutospacing="1" w:line="24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(Р. Гарипов)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Лазоревый цвет поля герба олицетворяет чистоту помыслов, мир и благоденствие, дружбу народов разных национальностей, объединенных в единую дружную семью понятием «чекмагушевцы». Каждый из них</w:t>
      </w:r>
      <w:r w:rsidR="001C7BA5">
        <w:rPr>
          <w:rFonts w:ascii="Times New Roman" w:hAnsi="Times New Roman" w:cs="Times New Roman"/>
          <w:sz w:val="28"/>
          <w:szCs w:val="28"/>
        </w:rPr>
        <w:t xml:space="preserve"> – настоящий пахарь и сеятель.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Серебряный цвет – символ совершенства, благородства, чистоты, ми</w:t>
      </w:r>
      <w:r w:rsidR="001C7BA5">
        <w:rPr>
          <w:rFonts w:ascii="Times New Roman" w:hAnsi="Times New Roman" w:cs="Times New Roman"/>
          <w:sz w:val="28"/>
          <w:szCs w:val="28"/>
        </w:rPr>
        <w:t xml:space="preserve">ра и взаимного сотрудничества.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Золотой цвет на плуге символизирует трудолюбие народа, его оптимизм и стремление к высшим достижениям. </w:t>
      </w:r>
    </w:p>
    <w:p w:rsidR="00A23131" w:rsidRPr="00AE7D01"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Чекмагушевский район Республики Башкортостан (#90) от 28 июня 2006 года.</w:t>
      </w: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Чишминского района</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17.07.2006</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w:t>
      </w:r>
      <w:r w:rsidRPr="001C7BA5">
        <w:rPr>
          <w:rFonts w:ascii="Times New Roman" w:hAnsi="Times New Roman" w:cs="Times New Roman"/>
          <w:b/>
          <w:bCs/>
          <w:sz w:val="28"/>
          <w:szCs w:val="28"/>
        </w:rPr>
        <w:t xml:space="preserve">в </w:t>
      </w:r>
      <w:hyperlink r:id="rId137" w:history="1">
        <w:r w:rsidRPr="001C7BA5">
          <w:rPr>
            <w:rFonts w:ascii="Times New Roman" w:hAnsi="Times New Roman" w:cs="Times New Roman"/>
            <w:b/>
            <w:bCs/>
            <w:sz w:val="28"/>
            <w:szCs w:val="28"/>
            <w:u w:val="single"/>
          </w:rPr>
          <w:t>Геральдическом регистре РФ</w:t>
        </w:r>
      </w:hyperlink>
      <w:r w:rsidRPr="00AE7D01">
        <w:rPr>
          <w:rFonts w:ascii="Times New Roman" w:hAnsi="Times New Roman" w:cs="Times New Roman"/>
          <w:b/>
          <w:bCs/>
          <w:sz w:val="28"/>
          <w:szCs w:val="28"/>
        </w:rPr>
        <w:t>:</w:t>
      </w:r>
      <w:r w:rsidRPr="00AE7D01">
        <w:rPr>
          <w:rFonts w:ascii="Times New Roman" w:hAnsi="Times New Roman" w:cs="Times New Roman"/>
          <w:sz w:val="28"/>
          <w:szCs w:val="28"/>
        </w:rPr>
        <w:t xml:space="preserve"> 3217</w:t>
      </w:r>
    </w:p>
    <w:p w:rsidR="001C7BA5" w:rsidRDefault="008553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noProof/>
          <w:sz w:val="28"/>
          <w:szCs w:val="28"/>
        </w:rPr>
        <w:drawing>
          <wp:anchor distT="47625" distB="47625" distL="47625" distR="47625" simplePos="0" relativeHeight="251688960" behindDoc="0" locked="0" layoutInCell="1" allowOverlap="0">
            <wp:simplePos x="0" y="0"/>
            <wp:positionH relativeFrom="column">
              <wp:align>left</wp:align>
            </wp:positionH>
            <wp:positionV relativeFrom="line">
              <wp:posOffset>0</wp:posOffset>
            </wp:positionV>
            <wp:extent cx="1657350" cy="2095500"/>
            <wp:effectExtent l="19050" t="0" r="0" b="0"/>
            <wp:wrapSquare wrapText="bothSides"/>
            <wp:docPr id="55" name="Рисунок 55" descr="Герб Чишми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ерб Чишминского района"/>
                    <pic:cNvPicPr>
                      <a:picLocks noChangeAspect="1" noChangeArrowheads="1"/>
                    </pic:cNvPicPr>
                  </pic:nvPicPr>
                  <pic:blipFill>
                    <a:blip r:embed="rId138"/>
                    <a:srcRect/>
                    <a:stretch>
                      <a:fillRect/>
                    </a:stretch>
                  </pic:blipFill>
                  <pic:spPr bwMode="auto">
                    <a:xfrm>
                      <a:off x="0" y="0"/>
                      <a:ext cx="1657350" cy="2095500"/>
                    </a:xfrm>
                    <a:prstGeom prst="rect">
                      <a:avLst/>
                    </a:prstGeom>
                    <a:noFill/>
                  </pic:spPr>
                </pic:pic>
              </a:graphicData>
            </a:graphic>
          </wp:anchor>
        </w:drawing>
      </w:r>
      <w:r w:rsidR="00A23131" w:rsidRPr="00AE7D01">
        <w:rPr>
          <w:rFonts w:ascii="Times New Roman" w:hAnsi="Times New Roman" w:cs="Times New Roman"/>
          <w:b/>
          <w:bCs/>
          <w:sz w:val="28"/>
          <w:szCs w:val="28"/>
        </w:rPr>
        <w:t>Описание:</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лазоревом поле с пониженной зеленой оконечностью, отделенной волнистым лазоревым окантованным и просеченным серебром поясом, во главе золотой диск и поверх всего взлетающий серебряный журавль с червленым клювом. </w:t>
      </w:r>
    </w:p>
    <w:p w:rsidR="001C7BA5" w:rsidRDefault="001C7BA5" w:rsidP="00A207F5">
      <w:pPr>
        <w:spacing w:before="100" w:beforeAutospacing="1" w:after="100" w:afterAutospacing="1"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Герб района олицетворяет преемственность поколений, уважение к историческому и культурному наследию, заботу о сохранении природных богатств и разумном их использовании. В районе имеются уникальные памятники истории: древние поселения, курганы, дворец Тура-хана. Далеко за пределами России известен Мавзолей Хаджи Хусейнбека, возведенный на его могиле в 1344 году – одного из первых проповедников и</w:t>
      </w:r>
      <w:r w:rsidR="001C7BA5">
        <w:rPr>
          <w:rFonts w:ascii="Times New Roman" w:hAnsi="Times New Roman" w:cs="Times New Roman"/>
          <w:sz w:val="28"/>
          <w:szCs w:val="28"/>
        </w:rPr>
        <w:t xml:space="preserve">сламской религии среди башкир.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Главной фигурой герба является устремленный ввысь журавль, символизирующий движение вперед. Расправленные крылья обозначают уверенность, свободолюбие, независимость, а также радушие и </w:t>
      </w:r>
      <w:r w:rsidRPr="00AE7D01">
        <w:rPr>
          <w:rFonts w:ascii="Times New Roman" w:hAnsi="Times New Roman" w:cs="Times New Roman"/>
          <w:sz w:val="28"/>
          <w:szCs w:val="28"/>
        </w:rPr>
        <w:lastRenderedPageBreak/>
        <w:t>гостеприимство. Острый, направленный вверх клюв говорит о способности постоять за се</w:t>
      </w:r>
      <w:r w:rsidR="001C7BA5">
        <w:rPr>
          <w:rFonts w:ascii="Times New Roman" w:hAnsi="Times New Roman" w:cs="Times New Roman"/>
          <w:sz w:val="28"/>
          <w:szCs w:val="28"/>
        </w:rPr>
        <w:t xml:space="preserve">бя и за тех, кого он защищает.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Основные цвета герба – голубой, зеленый и белый являются цветами Государственного флага Республики Башкортостан, что подчеркивает территориальную принадлежность Чишминского рай</w:t>
      </w:r>
      <w:r w:rsidR="001C7BA5">
        <w:rPr>
          <w:rFonts w:ascii="Times New Roman" w:hAnsi="Times New Roman" w:cs="Times New Roman"/>
          <w:sz w:val="28"/>
          <w:szCs w:val="28"/>
        </w:rPr>
        <w:t xml:space="preserve">она к Республике Башкортостан.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Основное поле герба лазоревого цвета – символизирует высокую духовность народа, их богатую историю и сегодняшний созидательный труд чишминцев. Лазоревый цвет символизирует также красоту и величие Чишминской земли, с любовью воспетой славным ее сыном – на</w:t>
      </w:r>
      <w:r w:rsidR="001C7BA5">
        <w:rPr>
          <w:rFonts w:ascii="Times New Roman" w:hAnsi="Times New Roman" w:cs="Times New Roman"/>
          <w:sz w:val="28"/>
          <w:szCs w:val="28"/>
        </w:rPr>
        <w:t xml:space="preserve">родным поэтом Мустаем Каримом.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В центре верхней части поля герба расположен золотой диск солнца, освещающий и согревающий все живое на земле. Золотой цвет также означает богатство и знатность, а такж</w:t>
      </w:r>
      <w:r w:rsidR="001C7BA5">
        <w:rPr>
          <w:rFonts w:ascii="Times New Roman" w:hAnsi="Times New Roman" w:cs="Times New Roman"/>
          <w:sz w:val="28"/>
          <w:szCs w:val="28"/>
        </w:rPr>
        <w:t xml:space="preserve">е справедливость и милосердие.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Через зеленый цвет и три серебряные волнистые линии оконечности герба, разделяющие лазоревое и зеленое поле, переданы природные богатства края – Шингак-Кульский степной дендропарк, озера Акманай, Шигак-Куль, Коряжное, красавица река Дема, а так</w:t>
      </w:r>
      <w:r w:rsidR="001C7BA5">
        <w:rPr>
          <w:rFonts w:ascii="Times New Roman" w:hAnsi="Times New Roman" w:cs="Times New Roman"/>
          <w:sz w:val="28"/>
          <w:szCs w:val="28"/>
        </w:rPr>
        <w:t xml:space="preserve">же изобилие, плодородие полей.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Серебряный цвет – символ веры, благородства, чистоты намерений и помыслов. </w:t>
      </w:r>
    </w:p>
    <w:p w:rsidR="00A23131" w:rsidRP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Чишминский район Республики Башкортостан (#56) от 17 июля 2006 года.</w:t>
      </w:r>
      <w:r w:rsidRPr="00AE7D01">
        <w:rPr>
          <w:rFonts w:ascii="Times New Roman" w:hAnsi="Times New Roman" w:cs="Times New Roman"/>
          <w:b/>
          <w:bCs/>
          <w:kern w:val="36"/>
          <w:sz w:val="28"/>
          <w:szCs w:val="28"/>
        </w:rPr>
        <w:t xml:space="preserve"> </w:t>
      </w: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AE7D01" w:rsidRDefault="00A23131" w:rsidP="00A207F5">
      <w:pPr>
        <w:spacing w:line="240" w:lineRule="auto"/>
        <w:contextualSpacing/>
        <w:jc w:val="both"/>
        <w:rPr>
          <w:rFonts w:ascii="Times New Roman" w:hAnsi="Times New Roman" w:cs="Times New Roman"/>
          <w:b/>
          <w:bCs/>
          <w:kern w:val="36"/>
          <w:sz w:val="28"/>
          <w:szCs w:val="28"/>
        </w:rPr>
      </w:pPr>
      <w:r w:rsidRPr="00AE7D01">
        <w:rPr>
          <w:rFonts w:ascii="Times New Roman" w:hAnsi="Times New Roman" w:cs="Times New Roman"/>
          <w:b/>
          <w:bCs/>
          <w:kern w:val="36"/>
          <w:sz w:val="28"/>
          <w:szCs w:val="28"/>
        </w:rPr>
        <w:t>Герб Шаранского района</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Дата принятия:</w:t>
      </w:r>
      <w:r w:rsidRPr="00AE7D01">
        <w:rPr>
          <w:rFonts w:ascii="Times New Roman" w:hAnsi="Times New Roman" w:cs="Times New Roman"/>
          <w:sz w:val="28"/>
          <w:szCs w:val="28"/>
        </w:rPr>
        <w:t xml:space="preserve"> 12.07.2006</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Автор/авторы герба:</w:t>
      </w:r>
      <w:r w:rsidRPr="00AE7D01">
        <w:rPr>
          <w:rFonts w:ascii="Times New Roman" w:hAnsi="Times New Roman" w:cs="Times New Roman"/>
          <w:sz w:val="28"/>
          <w:szCs w:val="28"/>
        </w:rPr>
        <w:t xml:space="preserve"> Салават Гилязетдинов</w:t>
      </w:r>
    </w:p>
    <w:p w:rsidR="00A23131" w:rsidRP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b/>
          <w:bCs/>
          <w:sz w:val="28"/>
          <w:szCs w:val="28"/>
        </w:rPr>
        <w:t xml:space="preserve">Номер в </w:t>
      </w:r>
      <w:hyperlink r:id="rId139" w:history="1">
        <w:r w:rsidRPr="001C7BA5">
          <w:rPr>
            <w:rFonts w:ascii="Times New Roman" w:hAnsi="Times New Roman" w:cs="Times New Roman"/>
            <w:b/>
            <w:bCs/>
            <w:sz w:val="28"/>
            <w:szCs w:val="28"/>
            <w:u w:val="single"/>
          </w:rPr>
          <w:t>Геральдическом регистре РФ</w:t>
        </w:r>
      </w:hyperlink>
      <w:r w:rsidRPr="001C7BA5">
        <w:rPr>
          <w:rFonts w:ascii="Times New Roman" w:hAnsi="Times New Roman" w:cs="Times New Roman"/>
          <w:b/>
          <w:bCs/>
          <w:sz w:val="28"/>
          <w:szCs w:val="28"/>
        </w:rPr>
        <w:t>:</w:t>
      </w:r>
      <w:r w:rsidRPr="001C7BA5">
        <w:rPr>
          <w:rFonts w:ascii="Times New Roman" w:hAnsi="Times New Roman" w:cs="Times New Roman"/>
          <w:sz w:val="28"/>
          <w:szCs w:val="28"/>
        </w:rPr>
        <w:t xml:space="preserve"> 3250</w:t>
      </w:r>
    </w:p>
    <w:p w:rsidR="001C7BA5" w:rsidRDefault="00855331" w:rsidP="00A207F5">
      <w:pPr>
        <w:spacing w:before="100" w:beforeAutospacing="1" w:after="100" w:afterAutospacing="1" w:line="240" w:lineRule="auto"/>
        <w:contextualSpacing/>
        <w:jc w:val="both"/>
        <w:rPr>
          <w:rFonts w:ascii="Times New Roman" w:hAnsi="Times New Roman" w:cs="Times New Roman"/>
          <w:sz w:val="28"/>
          <w:szCs w:val="28"/>
        </w:rPr>
      </w:pPr>
      <w:r w:rsidRPr="001C7BA5">
        <w:rPr>
          <w:rFonts w:ascii="Times New Roman" w:hAnsi="Times New Roman" w:cs="Times New Roman"/>
          <w:noProof/>
          <w:sz w:val="28"/>
          <w:szCs w:val="28"/>
        </w:rPr>
        <w:drawing>
          <wp:anchor distT="47625" distB="47625" distL="47625" distR="47625" simplePos="0" relativeHeight="251689984" behindDoc="0" locked="0" layoutInCell="1" allowOverlap="0">
            <wp:simplePos x="0" y="0"/>
            <wp:positionH relativeFrom="column">
              <wp:align>left</wp:align>
            </wp:positionH>
            <wp:positionV relativeFrom="line">
              <wp:posOffset>0</wp:posOffset>
            </wp:positionV>
            <wp:extent cx="1657350" cy="2095500"/>
            <wp:effectExtent l="19050" t="0" r="0" b="0"/>
            <wp:wrapSquare wrapText="bothSides"/>
            <wp:docPr id="56" name="Рисунок 56" descr="Герб Шаран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Герб Шаранского района"/>
                    <pic:cNvPicPr>
                      <a:picLocks noChangeAspect="1" noChangeArrowheads="1"/>
                    </pic:cNvPicPr>
                  </pic:nvPicPr>
                  <pic:blipFill>
                    <a:blip r:embed="rId140"/>
                    <a:srcRect/>
                    <a:stretch>
                      <a:fillRect/>
                    </a:stretch>
                  </pic:blipFill>
                  <pic:spPr bwMode="auto">
                    <a:xfrm>
                      <a:off x="0" y="0"/>
                      <a:ext cx="1657350" cy="2095500"/>
                    </a:xfrm>
                    <a:prstGeom prst="rect">
                      <a:avLst/>
                    </a:prstGeom>
                    <a:noFill/>
                  </pic:spPr>
                </pic:pic>
              </a:graphicData>
            </a:graphic>
          </wp:anchor>
        </w:drawing>
      </w:r>
      <w:r w:rsidR="00A23131" w:rsidRPr="001C7BA5">
        <w:rPr>
          <w:rFonts w:ascii="Times New Roman" w:hAnsi="Times New Roman" w:cs="Times New Roman"/>
          <w:b/>
          <w:bCs/>
          <w:sz w:val="28"/>
          <w:szCs w:val="28"/>
        </w:rPr>
        <w:t>Описание:</w:t>
      </w:r>
    </w:p>
    <w:p w:rsidR="00A23131" w:rsidRPr="00AE7D01"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В зеленом поле три серебряных вырастающих из серебряной же оконечности дерева, стилизованных под башкирский орнамент «кускар», сопровожденные вверху двумя серебряными плугами с золотыми лезвиями накрест и над ними золотой тамгой башкирского рода Киргиз. </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Обосно</w:t>
      </w:r>
      <w:r w:rsidR="001C7BA5">
        <w:rPr>
          <w:rFonts w:ascii="Times New Roman" w:hAnsi="Times New Roman" w:cs="Times New Roman"/>
          <w:sz w:val="28"/>
          <w:szCs w:val="28"/>
        </w:rPr>
        <w:t xml:space="preserve">вание символики: </w:t>
      </w:r>
    </w:p>
    <w:p w:rsidR="001C7BA5" w:rsidRDefault="00A23131" w:rsidP="00A207F5">
      <w:pPr>
        <w:spacing w:before="100" w:beforeAutospacing="1" w:after="100" w:afterAutospacing="1" w:line="240" w:lineRule="auto"/>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Шаранская земля живописна, уютна и изобильна. Природа щедро наделила его своими богатствами: хвойные леса чередуются с раздольем полей, а украшают их многочисленные озера, родники и речки. Особую прелесть ландшафту придают небольшие горные массивы. Здесь берет свое начало воспетая в песнях река Сюнь.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lastRenderedPageBreak/>
        <w:t xml:space="preserve">Зеленый цвет герба и в нем три дерева сосны, стилизованные под башкирский орнамент «кускар» отражают красоту и уникальность шаранской земли, подчеркивают гордость жителей, любящих родной очаг, с оптимизмом смотрящих в будущее, символизируют </w:t>
      </w:r>
      <w:r w:rsidR="001C7BA5">
        <w:rPr>
          <w:rFonts w:ascii="Times New Roman" w:hAnsi="Times New Roman" w:cs="Times New Roman"/>
          <w:sz w:val="28"/>
          <w:szCs w:val="28"/>
        </w:rPr>
        <w:t xml:space="preserve">радость, свободу, возрождение.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Издавна сосна – символ здоровья, силы и долголетия, является основным материалом для строительства жилья, помогает создавать тепло и уют. Кроме того, сосновые деревья, посаженные заботливыми руками шаранцев вдоль многочисленных оврагов, позволяют сохр</w:t>
      </w:r>
      <w:r w:rsidR="001C7BA5">
        <w:rPr>
          <w:rFonts w:ascii="Times New Roman" w:hAnsi="Times New Roman" w:cs="Times New Roman"/>
          <w:sz w:val="28"/>
          <w:szCs w:val="28"/>
        </w:rPr>
        <w:t xml:space="preserve">анить пахотные земли в районе.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Серебряный цвет деревьев в гербе символизирует веру, чистоту п</w:t>
      </w:r>
      <w:r w:rsidR="001C7BA5">
        <w:rPr>
          <w:rFonts w:ascii="Times New Roman" w:hAnsi="Times New Roman" w:cs="Times New Roman"/>
          <w:sz w:val="28"/>
          <w:szCs w:val="28"/>
        </w:rPr>
        <w:t xml:space="preserve">омыслов, обновление и радость.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Тамга родов Кыргыз, Юрмый включена в знак почитания своей истории и как дань уважения к своим предкам, признак бережного отношени</w:t>
      </w:r>
      <w:r w:rsidR="001C7BA5">
        <w:rPr>
          <w:rFonts w:ascii="Times New Roman" w:hAnsi="Times New Roman" w:cs="Times New Roman"/>
          <w:sz w:val="28"/>
          <w:szCs w:val="28"/>
        </w:rPr>
        <w:t xml:space="preserve">я к родной земле, к традициям.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Два плуга – символ труда – созидательной силы всех благ и радостей жизни, а также дружбы и согласия многонациональн</w:t>
      </w:r>
      <w:r w:rsidR="001C7BA5">
        <w:rPr>
          <w:rFonts w:ascii="Times New Roman" w:hAnsi="Times New Roman" w:cs="Times New Roman"/>
          <w:sz w:val="28"/>
          <w:szCs w:val="28"/>
        </w:rPr>
        <w:t xml:space="preserve">ого народа, живущего в районе. </w:t>
      </w:r>
    </w:p>
    <w:p w:rsidR="001C7BA5"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 xml:space="preserve">Золотой цвет – символизирует богатство, справедливость, прочность, самостоятельность и величие. </w:t>
      </w:r>
    </w:p>
    <w:p w:rsidR="00A23131" w:rsidRPr="00AE7D01" w:rsidRDefault="00A23131" w:rsidP="001C7BA5">
      <w:pPr>
        <w:spacing w:before="100" w:beforeAutospacing="1" w:after="100" w:afterAutospacing="1" w:line="240" w:lineRule="auto"/>
        <w:ind w:firstLine="708"/>
        <w:contextualSpacing/>
        <w:jc w:val="both"/>
        <w:rPr>
          <w:rFonts w:ascii="Times New Roman" w:hAnsi="Times New Roman" w:cs="Times New Roman"/>
          <w:sz w:val="28"/>
          <w:szCs w:val="28"/>
        </w:rPr>
      </w:pPr>
      <w:r w:rsidRPr="00AE7D01">
        <w:rPr>
          <w:rFonts w:ascii="Times New Roman" w:hAnsi="Times New Roman" w:cs="Times New Roman"/>
          <w:sz w:val="28"/>
          <w:szCs w:val="28"/>
        </w:rPr>
        <w:t>Утвержден решением Совета муниципального района Шаранский район Республики Башкортостан (#104) от 12 июля 2006 года.</w:t>
      </w:r>
    </w:p>
    <w:p w:rsidR="00A23131" w:rsidRPr="00AE7D01" w:rsidRDefault="00A23131" w:rsidP="00A207F5">
      <w:pPr>
        <w:spacing w:line="240" w:lineRule="auto"/>
        <w:contextualSpacing/>
        <w:jc w:val="both"/>
        <w:rPr>
          <w:rFonts w:ascii="Times New Roman" w:hAnsi="Times New Roman" w:cs="Times New Roman"/>
          <w:b/>
          <w:bCs/>
          <w:kern w:val="36"/>
          <w:sz w:val="28"/>
          <w:szCs w:val="28"/>
        </w:rPr>
      </w:pPr>
    </w:p>
    <w:p w:rsidR="00A23131" w:rsidRPr="001C7BA5" w:rsidRDefault="00A23131" w:rsidP="001C7BA5">
      <w:pPr>
        <w:spacing w:after="0" w:line="240" w:lineRule="auto"/>
        <w:contextualSpacing/>
        <w:jc w:val="both"/>
        <w:rPr>
          <w:rFonts w:ascii="Times New Roman" w:hAnsi="Times New Roman" w:cs="Times New Roman"/>
          <w:b/>
          <w:bCs/>
          <w:kern w:val="36"/>
          <w:sz w:val="28"/>
          <w:szCs w:val="28"/>
        </w:rPr>
      </w:pPr>
    </w:p>
    <w:p w:rsidR="00A23131" w:rsidRPr="001C7BA5" w:rsidRDefault="00A23131" w:rsidP="001C7BA5">
      <w:pPr>
        <w:spacing w:after="0" w:line="240" w:lineRule="auto"/>
        <w:contextualSpacing/>
        <w:jc w:val="both"/>
        <w:rPr>
          <w:rFonts w:ascii="Times New Roman" w:hAnsi="Times New Roman" w:cs="Times New Roman"/>
          <w:b/>
          <w:bCs/>
          <w:kern w:val="36"/>
          <w:sz w:val="28"/>
          <w:szCs w:val="28"/>
        </w:rPr>
      </w:pPr>
      <w:r w:rsidRPr="001C7BA5">
        <w:rPr>
          <w:rFonts w:ascii="Times New Roman" w:hAnsi="Times New Roman" w:cs="Times New Roman"/>
          <w:b/>
          <w:bCs/>
          <w:kern w:val="36"/>
          <w:sz w:val="28"/>
          <w:szCs w:val="28"/>
        </w:rPr>
        <w:t>Герб Янаульского района</w:t>
      </w:r>
    </w:p>
    <w:p w:rsidR="001C7BA5" w:rsidRDefault="00A23131" w:rsidP="001C7BA5">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b/>
          <w:bCs/>
          <w:sz w:val="28"/>
          <w:szCs w:val="28"/>
        </w:rPr>
        <w:t>Дата принятия:</w:t>
      </w:r>
      <w:r w:rsidRPr="001C7BA5">
        <w:rPr>
          <w:rFonts w:ascii="Times New Roman" w:hAnsi="Times New Roman" w:cs="Times New Roman"/>
          <w:sz w:val="28"/>
          <w:szCs w:val="28"/>
        </w:rPr>
        <w:t xml:space="preserve"> 13.07.2006</w:t>
      </w:r>
    </w:p>
    <w:p w:rsidR="001C7BA5" w:rsidRDefault="00A23131" w:rsidP="001C7BA5">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b/>
          <w:bCs/>
          <w:sz w:val="28"/>
          <w:szCs w:val="28"/>
        </w:rPr>
        <w:t>Автор/авторы герба:</w:t>
      </w:r>
      <w:r w:rsidRPr="001C7BA5">
        <w:rPr>
          <w:rFonts w:ascii="Times New Roman" w:hAnsi="Times New Roman" w:cs="Times New Roman"/>
          <w:sz w:val="28"/>
          <w:szCs w:val="28"/>
        </w:rPr>
        <w:t xml:space="preserve"> Салават Гилязетдинов</w:t>
      </w: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b/>
          <w:bCs/>
          <w:sz w:val="28"/>
          <w:szCs w:val="28"/>
        </w:rPr>
        <w:t xml:space="preserve">Номер в </w:t>
      </w:r>
      <w:hyperlink r:id="rId141" w:history="1">
        <w:r w:rsidRPr="001C7BA5">
          <w:rPr>
            <w:rFonts w:ascii="Times New Roman" w:hAnsi="Times New Roman" w:cs="Times New Roman"/>
            <w:b/>
            <w:bCs/>
            <w:sz w:val="28"/>
            <w:szCs w:val="28"/>
            <w:u w:val="single"/>
          </w:rPr>
          <w:t>Геральдическом регистре РФ</w:t>
        </w:r>
      </w:hyperlink>
      <w:r w:rsidRPr="001C7BA5">
        <w:rPr>
          <w:rFonts w:ascii="Times New Roman" w:hAnsi="Times New Roman" w:cs="Times New Roman"/>
          <w:b/>
          <w:bCs/>
          <w:sz w:val="28"/>
          <w:szCs w:val="28"/>
        </w:rPr>
        <w:t>:</w:t>
      </w:r>
      <w:r w:rsidRPr="001C7BA5">
        <w:rPr>
          <w:rFonts w:ascii="Times New Roman" w:hAnsi="Times New Roman" w:cs="Times New Roman"/>
          <w:sz w:val="28"/>
          <w:szCs w:val="28"/>
        </w:rPr>
        <w:t xml:space="preserve"> 3235</w:t>
      </w:r>
    </w:p>
    <w:p w:rsidR="001C7BA5" w:rsidRDefault="00855331" w:rsidP="001C7BA5">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noProof/>
          <w:sz w:val="28"/>
          <w:szCs w:val="28"/>
        </w:rPr>
        <w:drawing>
          <wp:anchor distT="47625" distB="47625" distL="47625" distR="47625" simplePos="0" relativeHeight="251691008" behindDoc="0" locked="0" layoutInCell="1" allowOverlap="0">
            <wp:simplePos x="0" y="0"/>
            <wp:positionH relativeFrom="column">
              <wp:align>left</wp:align>
            </wp:positionH>
            <wp:positionV relativeFrom="line">
              <wp:posOffset>0</wp:posOffset>
            </wp:positionV>
            <wp:extent cx="1657350" cy="2095500"/>
            <wp:effectExtent l="19050" t="0" r="0" b="0"/>
            <wp:wrapSquare wrapText="bothSides"/>
            <wp:docPr id="57" name="Рисунок 57" descr="Герб Янауль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Герб Янаульского района"/>
                    <pic:cNvPicPr>
                      <a:picLocks noChangeAspect="1" noChangeArrowheads="1"/>
                    </pic:cNvPicPr>
                  </pic:nvPicPr>
                  <pic:blipFill>
                    <a:blip r:embed="rId142"/>
                    <a:srcRect/>
                    <a:stretch>
                      <a:fillRect/>
                    </a:stretch>
                  </pic:blipFill>
                  <pic:spPr bwMode="auto">
                    <a:xfrm>
                      <a:off x="0" y="0"/>
                      <a:ext cx="1657350" cy="2095500"/>
                    </a:xfrm>
                    <a:prstGeom prst="rect">
                      <a:avLst/>
                    </a:prstGeom>
                    <a:noFill/>
                  </pic:spPr>
                </pic:pic>
              </a:graphicData>
            </a:graphic>
          </wp:anchor>
        </w:drawing>
      </w:r>
      <w:r w:rsidR="00A23131" w:rsidRPr="001C7BA5">
        <w:rPr>
          <w:rFonts w:ascii="Times New Roman" w:hAnsi="Times New Roman" w:cs="Times New Roman"/>
          <w:b/>
          <w:bCs/>
          <w:sz w:val="28"/>
          <w:szCs w:val="28"/>
        </w:rPr>
        <w:t>Описание:</w:t>
      </w: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sz w:val="28"/>
          <w:szCs w:val="28"/>
        </w:rPr>
        <w:t xml:space="preserve">В зеленом поле над пониженной черной оконечностью, тонкий серебряный просеченный ромб, внутри которого серебряный с золотыми гривой, хвостом и копытами вздыбленный конь; ромб сопровождается в каждом из верхних углов золотым проросшим семенем, а в каждом из нижних углов – таким же опрокинутым семенем. </w:t>
      </w:r>
    </w:p>
    <w:p w:rsidR="001C7BA5" w:rsidRDefault="001C7BA5" w:rsidP="001C7BA5">
      <w:pPr>
        <w:spacing w:before="100" w:beforeAutospacing="1"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Обоснование символики: </w:t>
      </w:r>
    </w:p>
    <w:p w:rsidR="001C7BA5" w:rsidRDefault="00A23131" w:rsidP="001C7BA5">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sz w:val="28"/>
          <w:szCs w:val="28"/>
        </w:rPr>
        <w:t xml:space="preserve">Янаульский район является «северными воротами» Республики Башкортостан. Его облик напоминает всю нашу республику с ее бескрайними хлебными полями, водными </w:t>
      </w:r>
      <w:r w:rsidR="001C7BA5">
        <w:rPr>
          <w:rFonts w:ascii="Times New Roman" w:hAnsi="Times New Roman" w:cs="Times New Roman"/>
          <w:sz w:val="28"/>
          <w:szCs w:val="28"/>
        </w:rPr>
        <w:t xml:space="preserve">просторами и богатыми недрами. </w:t>
      </w:r>
    </w:p>
    <w:p w:rsidR="001C7BA5" w:rsidRDefault="00A23131" w:rsidP="001C7BA5">
      <w:pPr>
        <w:spacing w:before="100" w:beforeAutospacing="1" w:after="0" w:line="240" w:lineRule="auto"/>
        <w:ind w:firstLine="708"/>
        <w:contextualSpacing/>
        <w:jc w:val="both"/>
        <w:rPr>
          <w:rFonts w:ascii="Times New Roman" w:hAnsi="Times New Roman" w:cs="Times New Roman"/>
          <w:sz w:val="28"/>
          <w:szCs w:val="28"/>
        </w:rPr>
      </w:pPr>
      <w:r w:rsidRPr="001C7BA5">
        <w:rPr>
          <w:rFonts w:ascii="Times New Roman" w:hAnsi="Times New Roman" w:cs="Times New Roman"/>
          <w:sz w:val="28"/>
          <w:szCs w:val="28"/>
        </w:rPr>
        <w:lastRenderedPageBreak/>
        <w:t>Серебряный ромб на зеленом поле символизирует распахнутые ворота, означающие дружелюбие и гостеприимство янаульцев, их готовность жить в мире</w:t>
      </w:r>
      <w:r w:rsidR="001C7BA5">
        <w:rPr>
          <w:rFonts w:ascii="Times New Roman" w:hAnsi="Times New Roman" w:cs="Times New Roman"/>
          <w:sz w:val="28"/>
          <w:szCs w:val="28"/>
        </w:rPr>
        <w:t xml:space="preserve"> и согласии со всеми народами. </w:t>
      </w:r>
    </w:p>
    <w:p w:rsidR="001C7BA5" w:rsidRDefault="00A23131" w:rsidP="001C7BA5">
      <w:pPr>
        <w:spacing w:before="100" w:beforeAutospacing="1" w:after="0" w:line="240" w:lineRule="auto"/>
        <w:ind w:firstLine="708"/>
        <w:contextualSpacing/>
        <w:jc w:val="both"/>
        <w:rPr>
          <w:rFonts w:ascii="Times New Roman" w:hAnsi="Times New Roman" w:cs="Times New Roman"/>
          <w:sz w:val="28"/>
          <w:szCs w:val="28"/>
        </w:rPr>
      </w:pPr>
      <w:r w:rsidRPr="001C7BA5">
        <w:rPr>
          <w:rFonts w:ascii="Times New Roman" w:hAnsi="Times New Roman" w:cs="Times New Roman"/>
          <w:sz w:val="28"/>
          <w:szCs w:val="28"/>
        </w:rPr>
        <w:t>Серебряный вздыбленный конь с золотыми гривой и хвостом означают мощь и устремленность вперед. Янаульцы никогда не довольствуются достигнутым, каждое поколение стремится вписать новые яркие страницы в славную летопись района. Конь как ничто другое символизирует связь поколений, ибо он испокон веков является одним из основ жизненного уклада башкир и других народов, непременным атрибутом их быта. Конь также символизирует силу жизни, велик</w:t>
      </w:r>
      <w:r w:rsidR="001C7BA5">
        <w:rPr>
          <w:rFonts w:ascii="Times New Roman" w:hAnsi="Times New Roman" w:cs="Times New Roman"/>
          <w:sz w:val="28"/>
          <w:szCs w:val="28"/>
        </w:rPr>
        <w:t xml:space="preserve">одушие, мужество и трудолюбие. </w:t>
      </w:r>
    </w:p>
    <w:p w:rsidR="001C7BA5" w:rsidRDefault="00A23131" w:rsidP="001C7BA5">
      <w:pPr>
        <w:spacing w:before="100" w:beforeAutospacing="1" w:after="0" w:line="240" w:lineRule="auto"/>
        <w:ind w:firstLine="708"/>
        <w:contextualSpacing/>
        <w:jc w:val="both"/>
        <w:rPr>
          <w:rFonts w:ascii="Times New Roman" w:hAnsi="Times New Roman" w:cs="Times New Roman"/>
          <w:sz w:val="28"/>
          <w:szCs w:val="28"/>
        </w:rPr>
      </w:pPr>
      <w:r w:rsidRPr="001C7BA5">
        <w:rPr>
          <w:rFonts w:ascii="Times New Roman" w:hAnsi="Times New Roman" w:cs="Times New Roman"/>
          <w:sz w:val="28"/>
          <w:szCs w:val="28"/>
        </w:rPr>
        <w:t>По углам композиции золотые зерна, вписанные в тамгу башкирского рода Уран, символизируют преемственность поколений и являются символом богатства и знатности, тра</w:t>
      </w:r>
      <w:r w:rsidR="001C7BA5">
        <w:rPr>
          <w:rFonts w:ascii="Times New Roman" w:hAnsi="Times New Roman" w:cs="Times New Roman"/>
          <w:sz w:val="28"/>
          <w:szCs w:val="28"/>
        </w:rPr>
        <w:t xml:space="preserve">диционное занятие земледелием. </w:t>
      </w:r>
    </w:p>
    <w:p w:rsidR="001C7BA5" w:rsidRDefault="00A23131" w:rsidP="001C7BA5">
      <w:pPr>
        <w:spacing w:before="100" w:beforeAutospacing="1" w:after="0" w:line="240" w:lineRule="auto"/>
        <w:ind w:firstLine="708"/>
        <w:contextualSpacing/>
        <w:jc w:val="both"/>
        <w:rPr>
          <w:rFonts w:ascii="Times New Roman" w:hAnsi="Times New Roman" w:cs="Times New Roman"/>
          <w:sz w:val="28"/>
          <w:szCs w:val="28"/>
        </w:rPr>
      </w:pPr>
      <w:r w:rsidRPr="001C7BA5">
        <w:rPr>
          <w:rFonts w:ascii="Times New Roman" w:hAnsi="Times New Roman" w:cs="Times New Roman"/>
          <w:sz w:val="28"/>
          <w:szCs w:val="28"/>
        </w:rPr>
        <w:t>Зеленый цвет герба- это цвет изобилия, плодородия, цвет самой живой природы. Это и символ лесных богатств района, где всегда добывали пушнину, ценнейший мед, собирали ягоды и плоды, заготавливали древесину, сплавляя по реке Каме и ее притокам. Также зеленый цвет в гербе призывает сохранить природные бо</w:t>
      </w:r>
      <w:r w:rsidR="001C7BA5">
        <w:rPr>
          <w:rFonts w:ascii="Times New Roman" w:hAnsi="Times New Roman" w:cs="Times New Roman"/>
          <w:sz w:val="28"/>
          <w:szCs w:val="28"/>
        </w:rPr>
        <w:t xml:space="preserve">гатства для будущих поколений. </w:t>
      </w:r>
    </w:p>
    <w:p w:rsidR="001C7BA5" w:rsidRDefault="00A23131" w:rsidP="001C7BA5">
      <w:pPr>
        <w:spacing w:before="100" w:beforeAutospacing="1" w:after="0" w:line="240" w:lineRule="auto"/>
        <w:ind w:firstLine="708"/>
        <w:contextualSpacing/>
        <w:jc w:val="both"/>
        <w:rPr>
          <w:rFonts w:ascii="Times New Roman" w:hAnsi="Times New Roman" w:cs="Times New Roman"/>
          <w:sz w:val="28"/>
          <w:szCs w:val="28"/>
        </w:rPr>
      </w:pPr>
      <w:r w:rsidRPr="001C7BA5">
        <w:rPr>
          <w:rFonts w:ascii="Times New Roman" w:hAnsi="Times New Roman" w:cs="Times New Roman"/>
          <w:sz w:val="28"/>
          <w:szCs w:val="28"/>
        </w:rPr>
        <w:t xml:space="preserve">Черный цвет оконечности олицетворяет богатство недр нефтью, открытие месторождений которой сыграло большую роль в становлении и развитии района. </w:t>
      </w:r>
    </w:p>
    <w:p w:rsidR="00A23131" w:rsidRPr="001C7BA5" w:rsidRDefault="00A23131" w:rsidP="001C7BA5">
      <w:pPr>
        <w:spacing w:before="100" w:beforeAutospacing="1" w:after="0" w:line="240" w:lineRule="auto"/>
        <w:ind w:firstLine="708"/>
        <w:contextualSpacing/>
        <w:jc w:val="both"/>
        <w:rPr>
          <w:rFonts w:ascii="Times New Roman" w:hAnsi="Times New Roman" w:cs="Times New Roman"/>
          <w:sz w:val="28"/>
          <w:szCs w:val="28"/>
        </w:rPr>
      </w:pPr>
      <w:r w:rsidRPr="001C7BA5">
        <w:rPr>
          <w:rFonts w:ascii="Times New Roman" w:hAnsi="Times New Roman" w:cs="Times New Roman"/>
          <w:sz w:val="28"/>
          <w:szCs w:val="28"/>
        </w:rPr>
        <w:t>Утвержден решением Совета муниципального района Янаульский район Республики Башкортостан (#77) от 13 июля 2006 года.</w:t>
      </w: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p>
    <w:p w:rsidR="00A23131" w:rsidRPr="001C7BA5" w:rsidRDefault="00A23131" w:rsidP="001C7BA5">
      <w:pPr>
        <w:pStyle w:val="1"/>
        <w:spacing w:after="0" w:afterAutospacing="0"/>
        <w:contextualSpacing/>
        <w:jc w:val="both"/>
        <w:rPr>
          <w:rFonts w:ascii="Times New Roman" w:hAnsi="Times New Roman"/>
          <w:sz w:val="28"/>
          <w:szCs w:val="28"/>
        </w:rPr>
      </w:pPr>
      <w:r w:rsidRPr="001C7BA5">
        <w:rPr>
          <w:rFonts w:ascii="Times New Roman" w:hAnsi="Times New Roman"/>
          <w:sz w:val="28"/>
          <w:szCs w:val="28"/>
        </w:rPr>
        <w:t>Герб города Агидель</w:t>
      </w:r>
    </w:p>
    <w:p w:rsid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Дата принятия:</w:t>
      </w:r>
      <w:r w:rsidRPr="001C7BA5">
        <w:rPr>
          <w:rFonts w:ascii="Times New Roman" w:hAnsi="Times New Roman"/>
          <w:sz w:val="28"/>
          <w:szCs w:val="28"/>
        </w:rPr>
        <w:t xml:space="preserve"> 13.07.2006</w:t>
      </w:r>
    </w:p>
    <w:p w:rsidR="001C7BA5" w:rsidRDefault="001C7BA5" w:rsidP="001C7BA5">
      <w:pPr>
        <w:pStyle w:val="a3"/>
        <w:spacing w:after="0" w:afterAutospacing="0"/>
        <w:contextualSpacing/>
        <w:jc w:val="both"/>
        <w:rPr>
          <w:rFonts w:ascii="Times New Roman" w:hAnsi="Times New Roman"/>
          <w:sz w:val="28"/>
          <w:szCs w:val="28"/>
        </w:rPr>
      </w:pPr>
      <w:r>
        <w:rPr>
          <w:rFonts w:ascii="Times New Roman" w:hAnsi="Times New Roman"/>
          <w:b/>
          <w:bCs/>
          <w:noProof/>
          <w:sz w:val="28"/>
          <w:szCs w:val="28"/>
        </w:rPr>
        <w:drawing>
          <wp:anchor distT="47625" distB="47625" distL="47625" distR="47625" simplePos="0" relativeHeight="251630592" behindDoc="0" locked="0" layoutInCell="1" allowOverlap="0">
            <wp:simplePos x="0" y="0"/>
            <wp:positionH relativeFrom="column">
              <wp:posOffset>-233680</wp:posOffset>
            </wp:positionH>
            <wp:positionV relativeFrom="line">
              <wp:posOffset>97155</wp:posOffset>
            </wp:positionV>
            <wp:extent cx="1657350" cy="2095500"/>
            <wp:effectExtent l="19050" t="0" r="0" b="0"/>
            <wp:wrapSquare wrapText="bothSides"/>
            <wp:docPr id="58" name="Рисунок 4" descr="Герб города Аги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 города Агидель"/>
                    <pic:cNvPicPr>
                      <a:picLocks noChangeAspect="1" noChangeArrowheads="1"/>
                    </pic:cNvPicPr>
                  </pic:nvPicPr>
                  <pic:blipFill>
                    <a:blip r:embed="rId143"/>
                    <a:srcRect/>
                    <a:stretch>
                      <a:fillRect/>
                    </a:stretch>
                  </pic:blipFill>
                  <pic:spPr bwMode="auto">
                    <a:xfrm>
                      <a:off x="0" y="0"/>
                      <a:ext cx="1657350" cy="2095500"/>
                    </a:xfrm>
                    <a:prstGeom prst="rect">
                      <a:avLst/>
                    </a:prstGeom>
                    <a:noFill/>
                  </pic:spPr>
                </pic:pic>
              </a:graphicData>
            </a:graphic>
          </wp:anchor>
        </w:drawing>
      </w:r>
      <w:r w:rsidR="00A23131" w:rsidRPr="001C7BA5">
        <w:rPr>
          <w:rFonts w:ascii="Times New Roman" w:hAnsi="Times New Roman"/>
          <w:b/>
          <w:bCs/>
          <w:sz w:val="28"/>
          <w:szCs w:val="28"/>
        </w:rPr>
        <w:t>Автор/авторы герба:</w:t>
      </w:r>
      <w:r w:rsidR="00A23131" w:rsidRPr="001C7BA5">
        <w:rPr>
          <w:rFonts w:ascii="Times New Roman" w:hAnsi="Times New Roman"/>
          <w:sz w:val="28"/>
          <w:szCs w:val="28"/>
        </w:rPr>
        <w:t xml:space="preserve"> Салават Гилязетдинов</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 xml:space="preserve">Номер в </w:t>
      </w:r>
      <w:hyperlink r:id="rId144" w:history="1">
        <w:r w:rsidRPr="001C7BA5">
          <w:rPr>
            <w:rStyle w:val="a4"/>
            <w:rFonts w:ascii="Times New Roman" w:hAnsi="Times New Roman"/>
            <w:b/>
            <w:bCs/>
            <w:color w:val="auto"/>
            <w:sz w:val="28"/>
            <w:szCs w:val="28"/>
          </w:rPr>
          <w:t>Геральдическом регистре РФ</w:t>
        </w:r>
      </w:hyperlink>
      <w:r w:rsidRPr="001C7BA5">
        <w:rPr>
          <w:rFonts w:ascii="Times New Roman" w:hAnsi="Times New Roman"/>
          <w:b/>
          <w:bCs/>
          <w:sz w:val="28"/>
          <w:szCs w:val="28"/>
        </w:rPr>
        <w:t>:</w:t>
      </w:r>
      <w:r w:rsidRPr="001C7BA5">
        <w:rPr>
          <w:rFonts w:ascii="Times New Roman" w:hAnsi="Times New Roman"/>
          <w:sz w:val="28"/>
          <w:szCs w:val="28"/>
        </w:rPr>
        <w:t xml:space="preserve"> 2946</w:t>
      </w:r>
    </w:p>
    <w:p w:rsid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Описание:</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 xml:space="preserve">В лазоревом поле пониженный волнистый лазоревый, окаймленный и просеченный серебром пояс, сопровожденный червленым шаром, окруженным тремя серебряными цикломорами (один в пояс, два наискось) и разомкнутым вверху и внизу венком из двух золотых оливковых ветвей. </w:t>
      </w:r>
    </w:p>
    <w:p w:rsid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Об</w:t>
      </w:r>
      <w:r w:rsidR="001C7BA5">
        <w:rPr>
          <w:rFonts w:ascii="Times New Roman" w:hAnsi="Times New Roman"/>
          <w:sz w:val="28"/>
          <w:szCs w:val="28"/>
        </w:rPr>
        <w:t xml:space="preserve">основание символики: </w:t>
      </w:r>
    </w:p>
    <w:p w:rsid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 xml:space="preserve">Герб отражает историческую и экономическую </w:t>
      </w:r>
      <w:r w:rsidRPr="001C7BA5">
        <w:rPr>
          <w:rFonts w:ascii="Times New Roman" w:hAnsi="Times New Roman"/>
          <w:sz w:val="28"/>
          <w:szCs w:val="28"/>
        </w:rPr>
        <w:lastRenderedPageBreak/>
        <w:t>особенности города, а также его</w:t>
      </w:r>
      <w:r w:rsidR="001C7BA5">
        <w:rPr>
          <w:rFonts w:ascii="Times New Roman" w:hAnsi="Times New Roman"/>
          <w:sz w:val="28"/>
          <w:szCs w:val="28"/>
        </w:rPr>
        <w:t xml:space="preserve"> географическую привязанность. </w:t>
      </w:r>
    </w:p>
    <w:p w:rsidR="001C7BA5"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Город Агидель расположен на правом берегу нижнего течения реки Белой (Агидель). Основанный как город-спутник Башкирской АЭС, город Агидель неразрывно связан с атомной энергетикой. На атомной энергетике в перспективе будет базироваться и экономика города, поэтому центральной фи</w:t>
      </w:r>
      <w:r w:rsidR="001C7BA5">
        <w:rPr>
          <w:rFonts w:ascii="Times New Roman" w:hAnsi="Times New Roman"/>
          <w:sz w:val="28"/>
          <w:szCs w:val="28"/>
        </w:rPr>
        <w:t xml:space="preserve">гурой герба выбран знак атома. </w:t>
      </w:r>
    </w:p>
    <w:p w:rsidR="001C7BA5"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Окружение атома разомкнутым оливковым венком указывает на мирный характер а</w:t>
      </w:r>
      <w:r w:rsidR="001C7BA5">
        <w:rPr>
          <w:rFonts w:ascii="Times New Roman" w:hAnsi="Times New Roman"/>
          <w:sz w:val="28"/>
          <w:szCs w:val="28"/>
        </w:rPr>
        <w:t xml:space="preserve">тома. </w:t>
      </w:r>
    </w:p>
    <w:p w:rsidR="001C7BA5"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Также золотой оливковый венок символизирует в гербе процвета</w:t>
      </w:r>
      <w:r w:rsidR="001C7BA5">
        <w:rPr>
          <w:rFonts w:ascii="Times New Roman" w:hAnsi="Times New Roman"/>
          <w:sz w:val="28"/>
          <w:szCs w:val="28"/>
        </w:rPr>
        <w:t xml:space="preserve">ние, славу и богатство города. </w:t>
      </w:r>
    </w:p>
    <w:p w:rsidR="001C7BA5"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Лазоревый цвет поля герба – это символ совершенства, миролюбия и щедрости, а также дви</w:t>
      </w:r>
      <w:r w:rsidR="001C7BA5">
        <w:rPr>
          <w:rFonts w:ascii="Times New Roman" w:hAnsi="Times New Roman"/>
          <w:sz w:val="28"/>
          <w:szCs w:val="28"/>
        </w:rPr>
        <w:t xml:space="preserve">жения вперед, надежды и мечты. </w:t>
      </w:r>
    </w:p>
    <w:p w:rsidR="001C7BA5"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Серебряный цвет в гербе – символ веры, духовности, благор</w:t>
      </w:r>
      <w:r w:rsidR="001C7BA5">
        <w:rPr>
          <w:rFonts w:ascii="Times New Roman" w:hAnsi="Times New Roman"/>
          <w:sz w:val="28"/>
          <w:szCs w:val="28"/>
        </w:rPr>
        <w:t xml:space="preserve">одства, чистоты и искренности. </w:t>
      </w:r>
    </w:p>
    <w:p w:rsidR="001C7BA5"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Красный цвет знака атома символизирует тепло, а также любовь к родному городу, мужество, смело</w:t>
      </w:r>
      <w:r w:rsidR="001C7BA5">
        <w:rPr>
          <w:rFonts w:ascii="Times New Roman" w:hAnsi="Times New Roman"/>
          <w:sz w:val="28"/>
          <w:szCs w:val="28"/>
        </w:rPr>
        <w:t xml:space="preserve">сть и великодушие его жителей. </w:t>
      </w:r>
      <w:r w:rsidRPr="001C7BA5">
        <w:rPr>
          <w:rFonts w:ascii="Times New Roman" w:hAnsi="Times New Roman"/>
          <w:sz w:val="28"/>
          <w:szCs w:val="28"/>
        </w:rPr>
        <w:t xml:space="preserve">Расположение города в бассейне больших рек изображено серебряными волнистыми линиями. </w:t>
      </w:r>
    </w:p>
    <w:p w:rsidR="00A23131" w:rsidRPr="001C7BA5"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Утвержден решением Совета городского округа город Агидель Республики Башкортостан (#121) от 13 июля 2006 года. </w:t>
      </w:r>
    </w:p>
    <w:p w:rsidR="00A23131" w:rsidRDefault="00A23131" w:rsidP="001C7BA5">
      <w:pPr>
        <w:pStyle w:val="1"/>
        <w:spacing w:after="0" w:afterAutospacing="0"/>
        <w:contextualSpacing/>
        <w:jc w:val="both"/>
        <w:rPr>
          <w:rFonts w:ascii="Times New Roman" w:hAnsi="Times New Roman"/>
          <w:b w:val="0"/>
          <w:bCs w:val="0"/>
          <w:kern w:val="0"/>
          <w:sz w:val="28"/>
          <w:szCs w:val="28"/>
        </w:rPr>
      </w:pPr>
    </w:p>
    <w:p w:rsidR="001C7BA5" w:rsidRPr="001C7BA5" w:rsidRDefault="001C7BA5" w:rsidP="001C7BA5">
      <w:pPr>
        <w:pStyle w:val="1"/>
        <w:spacing w:after="0" w:afterAutospacing="0"/>
        <w:contextualSpacing/>
        <w:jc w:val="both"/>
        <w:rPr>
          <w:rFonts w:ascii="Times New Roman" w:hAnsi="Times New Roman"/>
          <w:sz w:val="28"/>
          <w:szCs w:val="28"/>
        </w:rPr>
      </w:pPr>
    </w:p>
    <w:p w:rsidR="00A23131" w:rsidRPr="001C7BA5" w:rsidRDefault="00A23131" w:rsidP="001C7BA5">
      <w:pPr>
        <w:pStyle w:val="1"/>
        <w:spacing w:after="0" w:afterAutospacing="0"/>
        <w:contextualSpacing/>
        <w:jc w:val="both"/>
        <w:rPr>
          <w:rFonts w:ascii="Times New Roman" w:hAnsi="Times New Roman"/>
          <w:sz w:val="28"/>
          <w:szCs w:val="28"/>
        </w:rPr>
      </w:pPr>
    </w:p>
    <w:p w:rsidR="00A23131" w:rsidRPr="001C7BA5" w:rsidRDefault="00855331" w:rsidP="001C7BA5">
      <w:pPr>
        <w:pStyle w:val="1"/>
        <w:spacing w:after="0" w:afterAutospacing="0"/>
        <w:contextualSpacing/>
        <w:jc w:val="both"/>
        <w:rPr>
          <w:rFonts w:ascii="Times New Roman" w:hAnsi="Times New Roman"/>
          <w:sz w:val="28"/>
          <w:szCs w:val="28"/>
        </w:rPr>
      </w:pPr>
      <w:r w:rsidRPr="001C7BA5">
        <w:rPr>
          <w:rFonts w:ascii="Times New Roman" w:hAnsi="Times New Roman"/>
          <w:noProof/>
          <w:sz w:val="28"/>
          <w:szCs w:val="28"/>
        </w:rPr>
        <w:drawing>
          <wp:anchor distT="47625" distB="47625" distL="47625" distR="47625" simplePos="0" relativeHeight="251631616" behindDoc="0" locked="0" layoutInCell="1" allowOverlap="0">
            <wp:simplePos x="0" y="0"/>
            <wp:positionH relativeFrom="column">
              <wp:posOffset>0</wp:posOffset>
            </wp:positionH>
            <wp:positionV relativeFrom="line">
              <wp:posOffset>-114300</wp:posOffset>
            </wp:positionV>
            <wp:extent cx="1657350" cy="2076450"/>
            <wp:effectExtent l="19050" t="0" r="0" b="0"/>
            <wp:wrapSquare wrapText="bothSides"/>
            <wp:docPr id="59" name="Рисунок 59" descr="Герб города Белеб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Герб города Белебей"/>
                    <pic:cNvPicPr>
                      <a:picLocks noChangeAspect="1" noChangeArrowheads="1"/>
                    </pic:cNvPicPr>
                  </pic:nvPicPr>
                  <pic:blipFill>
                    <a:blip r:embed="rId145"/>
                    <a:srcRect/>
                    <a:stretch>
                      <a:fillRect/>
                    </a:stretch>
                  </pic:blipFill>
                  <pic:spPr bwMode="auto">
                    <a:xfrm>
                      <a:off x="0" y="0"/>
                      <a:ext cx="1657350" cy="2076450"/>
                    </a:xfrm>
                    <a:prstGeom prst="rect">
                      <a:avLst/>
                    </a:prstGeom>
                    <a:noFill/>
                  </pic:spPr>
                </pic:pic>
              </a:graphicData>
            </a:graphic>
          </wp:anchor>
        </w:drawing>
      </w:r>
      <w:r w:rsidR="00A23131" w:rsidRPr="001C7BA5">
        <w:rPr>
          <w:rFonts w:ascii="Times New Roman" w:hAnsi="Times New Roman"/>
          <w:sz w:val="28"/>
          <w:szCs w:val="28"/>
        </w:rPr>
        <w:t>Герб города Белебей</w:t>
      </w:r>
    </w:p>
    <w:p w:rsid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Дата принятия:</w:t>
      </w:r>
      <w:r w:rsidRPr="001C7BA5">
        <w:rPr>
          <w:rFonts w:ascii="Times New Roman" w:hAnsi="Times New Roman"/>
          <w:sz w:val="28"/>
          <w:szCs w:val="28"/>
        </w:rPr>
        <w:t xml:space="preserve"> 17.11.2006</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 xml:space="preserve">Номер в </w:t>
      </w:r>
      <w:hyperlink r:id="rId146" w:history="1">
        <w:r w:rsidRPr="001C7BA5">
          <w:rPr>
            <w:rStyle w:val="a4"/>
            <w:rFonts w:ascii="Times New Roman" w:hAnsi="Times New Roman"/>
            <w:b/>
            <w:bCs/>
            <w:color w:val="auto"/>
            <w:sz w:val="28"/>
            <w:szCs w:val="28"/>
          </w:rPr>
          <w:t>Геральдическом регистре РФ</w:t>
        </w:r>
      </w:hyperlink>
      <w:r w:rsidRPr="001C7BA5">
        <w:rPr>
          <w:rFonts w:ascii="Times New Roman" w:hAnsi="Times New Roman"/>
          <w:b/>
          <w:bCs/>
          <w:sz w:val="28"/>
          <w:szCs w:val="28"/>
        </w:rPr>
        <w:t>:</w:t>
      </w:r>
      <w:r w:rsidRPr="001C7BA5">
        <w:rPr>
          <w:rFonts w:ascii="Times New Roman" w:hAnsi="Times New Roman"/>
          <w:sz w:val="28"/>
          <w:szCs w:val="28"/>
        </w:rPr>
        <w:t xml:space="preserve"> 2958</w:t>
      </w:r>
    </w:p>
    <w:p w:rsid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Описание:</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 xml:space="preserve">В червленом поле два черных, отделанных золотом колчана с серебряными стрелами, положенные накрест. </w:t>
      </w:r>
    </w:p>
    <w:p w:rsidR="001C7BA5" w:rsidRDefault="001C7BA5" w:rsidP="001C7BA5">
      <w:pPr>
        <w:pStyle w:val="a3"/>
        <w:spacing w:after="0" w:afterAutospacing="0"/>
        <w:contextualSpacing/>
        <w:jc w:val="both"/>
        <w:rPr>
          <w:rFonts w:ascii="Times New Roman" w:hAnsi="Times New Roman"/>
          <w:sz w:val="28"/>
          <w:szCs w:val="28"/>
        </w:rPr>
      </w:pPr>
      <w:r>
        <w:rPr>
          <w:rFonts w:ascii="Times New Roman" w:hAnsi="Times New Roman"/>
          <w:sz w:val="28"/>
          <w:szCs w:val="28"/>
        </w:rPr>
        <w:t xml:space="preserve">Обоснование символики: </w:t>
      </w:r>
    </w:p>
    <w:p w:rsid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 xml:space="preserve">В красном поле два положенных крестообразно черных, оправленных золотом колчана с серебряными стрелами – эта композиция герба отражает исторические, культурные и национальные особенности и традиции города. По данным Российского государственного исторического архива (Ф. 1343. Оп. 15. Д. </w:t>
      </w:r>
      <w:smartTag w:uri="urn:schemas-microsoft-com:office:smarttags" w:element="metricconverter">
        <w:smartTagPr>
          <w:attr w:name="ProductID" w:val="238. Л"/>
        </w:smartTagPr>
        <w:r w:rsidRPr="001C7BA5">
          <w:rPr>
            <w:rFonts w:ascii="Times New Roman" w:hAnsi="Times New Roman"/>
            <w:sz w:val="28"/>
            <w:szCs w:val="28"/>
          </w:rPr>
          <w:t>238. Л</w:t>
        </w:r>
      </w:smartTag>
      <w:r w:rsidRPr="001C7BA5">
        <w:rPr>
          <w:rFonts w:ascii="Times New Roman" w:hAnsi="Times New Roman"/>
          <w:sz w:val="28"/>
          <w:szCs w:val="28"/>
        </w:rPr>
        <w:t xml:space="preserve">. 15–15 об.), это означает, что «здешние жители не раз привлекались в виде иррегулярной кавалерии к военной службе, особенно для походов в Пруссию и другие страны…», а также «сих мест жители сие орудие с похвалой употреблять умели». За заслуги перед Отечеством Екатерина II одарила 8 июня 1782 года город Белебей собственным гербом. </w:t>
      </w:r>
    </w:p>
    <w:p w:rsidR="001C7BA5"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lastRenderedPageBreak/>
        <w:t>Колчаны со стрелами остались и на современном гербе, олицетворяя историческую связь времен. Более чем двухвековая история города свидетельствует о беззаветной любви белебеевцев к своему городу, об их го</w:t>
      </w:r>
      <w:r w:rsidR="001C7BA5">
        <w:rPr>
          <w:rFonts w:ascii="Times New Roman" w:hAnsi="Times New Roman"/>
          <w:sz w:val="28"/>
          <w:szCs w:val="28"/>
        </w:rPr>
        <w:t xml:space="preserve">рдости за героическое прошлое. </w:t>
      </w:r>
    </w:p>
    <w:p w:rsidR="001C7BA5"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Награждение города в 1981 году орденом «Знак Почета» явилось признанием заслуг жителей Белебея перед Отечеством как на полях сражений, так и в мирное время. </w:t>
      </w:r>
    </w:p>
    <w:p w:rsidR="00A23131" w:rsidRPr="001C7BA5"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Утвержден решением Совета городского поселения город Белебей Республики Башкортостан (#82) от 17 ноября 2006 года. </w:t>
      </w: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pStyle w:val="1"/>
        <w:spacing w:after="0" w:afterAutospacing="0"/>
        <w:contextualSpacing/>
        <w:jc w:val="both"/>
        <w:rPr>
          <w:rFonts w:ascii="Times New Roman" w:hAnsi="Times New Roman"/>
          <w:sz w:val="28"/>
          <w:szCs w:val="28"/>
        </w:rPr>
      </w:pPr>
      <w:r w:rsidRPr="001C7BA5">
        <w:rPr>
          <w:rFonts w:ascii="Times New Roman" w:hAnsi="Times New Roman"/>
          <w:sz w:val="28"/>
          <w:szCs w:val="28"/>
        </w:rPr>
        <w:t>Герб города Белорецк</w:t>
      </w:r>
    </w:p>
    <w:p w:rsidR="001C7BA5" w:rsidRDefault="001C7BA5" w:rsidP="001C7BA5">
      <w:pPr>
        <w:pStyle w:val="a3"/>
        <w:spacing w:after="0" w:afterAutospacing="0"/>
        <w:contextualSpacing/>
        <w:jc w:val="both"/>
        <w:rPr>
          <w:rFonts w:ascii="Times New Roman" w:hAnsi="Times New Roman"/>
          <w:sz w:val="28"/>
          <w:szCs w:val="28"/>
        </w:rPr>
      </w:pPr>
      <w:r>
        <w:rPr>
          <w:rFonts w:ascii="Times New Roman" w:hAnsi="Times New Roman"/>
          <w:b/>
          <w:bCs/>
          <w:noProof/>
          <w:sz w:val="28"/>
          <w:szCs w:val="28"/>
        </w:rPr>
        <w:drawing>
          <wp:anchor distT="47625" distB="47625" distL="47625" distR="47625" simplePos="0" relativeHeight="251632640" behindDoc="0" locked="0" layoutInCell="1" allowOverlap="0">
            <wp:simplePos x="0" y="0"/>
            <wp:positionH relativeFrom="column">
              <wp:posOffset>-100330</wp:posOffset>
            </wp:positionH>
            <wp:positionV relativeFrom="line">
              <wp:posOffset>187960</wp:posOffset>
            </wp:positionV>
            <wp:extent cx="1657350" cy="2076450"/>
            <wp:effectExtent l="19050" t="0" r="0" b="0"/>
            <wp:wrapSquare wrapText="bothSides"/>
            <wp:docPr id="60" name="Рисунок 6" descr="Герб города Белорец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Герб города Белорецк"/>
                    <pic:cNvPicPr>
                      <a:picLocks noChangeAspect="1" noChangeArrowheads="1"/>
                    </pic:cNvPicPr>
                  </pic:nvPicPr>
                  <pic:blipFill>
                    <a:blip r:embed="rId147"/>
                    <a:srcRect/>
                    <a:stretch>
                      <a:fillRect/>
                    </a:stretch>
                  </pic:blipFill>
                  <pic:spPr bwMode="auto">
                    <a:xfrm>
                      <a:off x="0" y="0"/>
                      <a:ext cx="1657350" cy="2076450"/>
                    </a:xfrm>
                    <a:prstGeom prst="rect">
                      <a:avLst/>
                    </a:prstGeom>
                    <a:noFill/>
                  </pic:spPr>
                </pic:pic>
              </a:graphicData>
            </a:graphic>
          </wp:anchor>
        </w:drawing>
      </w:r>
      <w:r w:rsidR="00A23131" w:rsidRPr="001C7BA5">
        <w:rPr>
          <w:rFonts w:ascii="Times New Roman" w:hAnsi="Times New Roman"/>
          <w:b/>
          <w:bCs/>
          <w:sz w:val="28"/>
          <w:szCs w:val="28"/>
        </w:rPr>
        <w:t>Дата принятия:</w:t>
      </w:r>
      <w:r w:rsidR="00A23131" w:rsidRPr="001C7BA5">
        <w:rPr>
          <w:rFonts w:ascii="Times New Roman" w:hAnsi="Times New Roman"/>
          <w:sz w:val="28"/>
          <w:szCs w:val="28"/>
        </w:rPr>
        <w:t xml:space="preserve"> 06.07.2006</w:t>
      </w:r>
    </w:p>
    <w:p w:rsid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Автор/авторы герба:</w:t>
      </w:r>
      <w:r w:rsidRPr="001C7BA5">
        <w:rPr>
          <w:rFonts w:ascii="Times New Roman" w:hAnsi="Times New Roman"/>
          <w:sz w:val="28"/>
          <w:szCs w:val="28"/>
        </w:rPr>
        <w:t xml:space="preserve"> Елена Сафонова</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 xml:space="preserve">Номер в </w:t>
      </w:r>
      <w:hyperlink r:id="rId148" w:history="1">
        <w:r w:rsidRPr="001C7BA5">
          <w:rPr>
            <w:rStyle w:val="a4"/>
            <w:rFonts w:ascii="Times New Roman" w:hAnsi="Times New Roman"/>
            <w:b/>
            <w:bCs/>
            <w:color w:val="auto"/>
            <w:sz w:val="28"/>
            <w:szCs w:val="28"/>
          </w:rPr>
          <w:t>Геральдическом регистре РФ</w:t>
        </w:r>
      </w:hyperlink>
      <w:r w:rsidRPr="001C7BA5">
        <w:rPr>
          <w:rFonts w:ascii="Times New Roman" w:hAnsi="Times New Roman"/>
          <w:b/>
          <w:bCs/>
          <w:sz w:val="28"/>
          <w:szCs w:val="28"/>
        </w:rPr>
        <w:t>:</w:t>
      </w:r>
      <w:r w:rsidRPr="001C7BA5">
        <w:rPr>
          <w:rFonts w:ascii="Times New Roman" w:hAnsi="Times New Roman"/>
          <w:sz w:val="28"/>
          <w:szCs w:val="28"/>
        </w:rPr>
        <w:t xml:space="preserve"> 2961</w:t>
      </w:r>
    </w:p>
    <w:p w:rsid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Описание:</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 xml:space="preserve">В зеленом поле с волнистой серебряной оконечностью золотой восстающий соболь, держащий в передних лапах серебряный молот. </w:t>
      </w:r>
    </w:p>
    <w:p w:rsidR="001C7BA5" w:rsidRDefault="001C7BA5" w:rsidP="001C7BA5">
      <w:pPr>
        <w:pStyle w:val="a3"/>
        <w:spacing w:after="0" w:afterAutospacing="0"/>
        <w:contextualSpacing/>
        <w:jc w:val="both"/>
        <w:rPr>
          <w:rFonts w:ascii="Times New Roman" w:hAnsi="Times New Roman"/>
          <w:sz w:val="28"/>
          <w:szCs w:val="28"/>
        </w:rPr>
      </w:pPr>
      <w:r>
        <w:rPr>
          <w:rFonts w:ascii="Times New Roman" w:hAnsi="Times New Roman"/>
          <w:sz w:val="28"/>
          <w:szCs w:val="28"/>
        </w:rPr>
        <w:t xml:space="preserve">Обоснование символики: </w:t>
      </w:r>
    </w:p>
    <w:p w:rsid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Композиция герба города Белорецка отражает его историю, географическое положение, эко</w:t>
      </w:r>
      <w:r w:rsidR="001C7BA5">
        <w:rPr>
          <w:rFonts w:ascii="Times New Roman" w:hAnsi="Times New Roman"/>
          <w:sz w:val="28"/>
          <w:szCs w:val="28"/>
        </w:rPr>
        <w:t xml:space="preserve">номические и иные особенности. </w:t>
      </w:r>
    </w:p>
    <w:p w:rsidR="001C7BA5"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Центральной фигурой герба является золотой соболь, так как еще в 1799 году марка «Старый соболь» была присвоена Белорецкому заводу и использовалась в качестве клейма дл</w:t>
      </w:r>
      <w:r w:rsidR="001C7BA5">
        <w:rPr>
          <w:rFonts w:ascii="Times New Roman" w:hAnsi="Times New Roman"/>
          <w:sz w:val="28"/>
          <w:szCs w:val="28"/>
        </w:rPr>
        <w:t xml:space="preserve">я изделий из белорецкой стали. </w:t>
      </w:r>
    </w:p>
    <w:p w:rsidR="001C7BA5"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Соболь обозначает равноценность изделий белорецких заводов металлургии, металлообработки, машиностроения и драгоцен</w:t>
      </w:r>
      <w:r w:rsidR="001C7BA5">
        <w:rPr>
          <w:rFonts w:ascii="Times New Roman" w:hAnsi="Times New Roman"/>
          <w:sz w:val="28"/>
          <w:szCs w:val="28"/>
        </w:rPr>
        <w:t xml:space="preserve">ного соболиного меха. </w:t>
      </w:r>
    </w:p>
    <w:p w:rsidR="001C7BA5"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Соболь и сегодня обитает в окрестностях города. Его золотой цвет на гербе символизирует самостоятельность, справедл</w:t>
      </w:r>
      <w:r w:rsidR="001C7BA5">
        <w:rPr>
          <w:rFonts w:ascii="Times New Roman" w:hAnsi="Times New Roman"/>
          <w:sz w:val="28"/>
          <w:szCs w:val="28"/>
        </w:rPr>
        <w:t xml:space="preserve">ивость, богатство, милосердие. </w:t>
      </w:r>
    </w:p>
    <w:p w:rsidR="001C7BA5"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Серебряный молот в лапах соболя является символом р</w:t>
      </w:r>
      <w:r w:rsidR="001C7BA5">
        <w:rPr>
          <w:rFonts w:ascii="Times New Roman" w:hAnsi="Times New Roman"/>
          <w:sz w:val="28"/>
          <w:szCs w:val="28"/>
        </w:rPr>
        <w:t xml:space="preserve">азвитой промышленности города. </w:t>
      </w:r>
    </w:p>
    <w:p w:rsidR="001C7BA5"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Зеленое поле в гербе, помимо обозначения леса, является геральдическим символом плодородия, ясности, н</w:t>
      </w:r>
      <w:r w:rsidR="001C7BA5">
        <w:rPr>
          <w:rFonts w:ascii="Times New Roman" w:hAnsi="Times New Roman"/>
          <w:sz w:val="28"/>
          <w:szCs w:val="28"/>
        </w:rPr>
        <w:t xml:space="preserve">адежды, свободы, покоя и мира. </w:t>
      </w:r>
    </w:p>
    <w:p w:rsidR="001C7BA5"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Серебряная оконечность герба обозначает реку Белую (Агидель), от имени которой происходит название города. Помимо этого серебряный цвет является геральдическим символом чистоты, веры, искренности, благородства, откровенности и чистосердечности. </w:t>
      </w:r>
    </w:p>
    <w:p w:rsidR="00A23131" w:rsidRPr="001C7BA5"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lastRenderedPageBreak/>
        <w:t xml:space="preserve">Утвержден решением Совета городского поселения город Белорецк Республики Башкортостан (#60) от 6 июля 2006 года. </w:t>
      </w: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pStyle w:val="1"/>
        <w:spacing w:after="0" w:afterAutospacing="0"/>
        <w:contextualSpacing/>
        <w:jc w:val="both"/>
        <w:rPr>
          <w:rFonts w:ascii="Times New Roman" w:hAnsi="Times New Roman"/>
          <w:sz w:val="28"/>
          <w:szCs w:val="28"/>
        </w:rPr>
      </w:pPr>
      <w:r w:rsidRPr="001C7BA5">
        <w:rPr>
          <w:rFonts w:ascii="Times New Roman" w:hAnsi="Times New Roman"/>
          <w:sz w:val="28"/>
          <w:szCs w:val="28"/>
        </w:rPr>
        <w:t>Герб города Ишимбай</w:t>
      </w:r>
    </w:p>
    <w:p w:rsidR="001C7BA5" w:rsidRDefault="001C7BA5" w:rsidP="001C7BA5">
      <w:pPr>
        <w:pStyle w:val="a3"/>
        <w:spacing w:after="0" w:afterAutospacing="0"/>
        <w:contextualSpacing/>
        <w:jc w:val="both"/>
        <w:rPr>
          <w:rFonts w:ascii="Times New Roman" w:hAnsi="Times New Roman"/>
          <w:sz w:val="28"/>
          <w:szCs w:val="28"/>
        </w:rPr>
      </w:pPr>
      <w:r>
        <w:rPr>
          <w:rFonts w:ascii="Times New Roman" w:hAnsi="Times New Roman"/>
          <w:b/>
          <w:bCs/>
          <w:noProof/>
          <w:sz w:val="28"/>
          <w:szCs w:val="28"/>
        </w:rPr>
        <w:drawing>
          <wp:anchor distT="47625" distB="47625" distL="47625" distR="47625" simplePos="0" relativeHeight="251633664" behindDoc="0" locked="0" layoutInCell="1" allowOverlap="0">
            <wp:simplePos x="0" y="0"/>
            <wp:positionH relativeFrom="column">
              <wp:posOffset>80645</wp:posOffset>
            </wp:positionH>
            <wp:positionV relativeFrom="line">
              <wp:posOffset>71120</wp:posOffset>
            </wp:positionV>
            <wp:extent cx="1657350" cy="2066925"/>
            <wp:effectExtent l="19050" t="0" r="0" b="0"/>
            <wp:wrapSquare wrapText="bothSides"/>
            <wp:docPr id="61" name="Рисунок 7" descr="Герб города Ишимб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ерб города Ишимбай"/>
                    <pic:cNvPicPr>
                      <a:picLocks noChangeAspect="1" noChangeArrowheads="1"/>
                    </pic:cNvPicPr>
                  </pic:nvPicPr>
                  <pic:blipFill>
                    <a:blip r:embed="rId149"/>
                    <a:srcRect/>
                    <a:stretch>
                      <a:fillRect/>
                    </a:stretch>
                  </pic:blipFill>
                  <pic:spPr bwMode="auto">
                    <a:xfrm>
                      <a:off x="0" y="0"/>
                      <a:ext cx="1657350" cy="2066925"/>
                    </a:xfrm>
                    <a:prstGeom prst="rect">
                      <a:avLst/>
                    </a:prstGeom>
                    <a:noFill/>
                  </pic:spPr>
                </pic:pic>
              </a:graphicData>
            </a:graphic>
          </wp:anchor>
        </w:drawing>
      </w:r>
      <w:r w:rsidR="00A23131" w:rsidRPr="001C7BA5">
        <w:rPr>
          <w:rFonts w:ascii="Times New Roman" w:hAnsi="Times New Roman"/>
          <w:b/>
          <w:bCs/>
          <w:sz w:val="28"/>
          <w:szCs w:val="28"/>
        </w:rPr>
        <w:t>Дата принятия:</w:t>
      </w:r>
      <w:r w:rsidR="00A23131" w:rsidRPr="001C7BA5">
        <w:rPr>
          <w:rFonts w:ascii="Times New Roman" w:hAnsi="Times New Roman"/>
          <w:sz w:val="28"/>
          <w:szCs w:val="28"/>
        </w:rPr>
        <w:t xml:space="preserve"> 14.07.2006</w:t>
      </w:r>
    </w:p>
    <w:p w:rsid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Автор/авторы герба:</w:t>
      </w:r>
      <w:r w:rsidRPr="001C7BA5">
        <w:rPr>
          <w:rFonts w:ascii="Times New Roman" w:hAnsi="Times New Roman"/>
          <w:sz w:val="28"/>
          <w:szCs w:val="28"/>
        </w:rPr>
        <w:t xml:space="preserve"> Рафаэль Кадыров, Чингиз Яруллин</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 xml:space="preserve">Номер в </w:t>
      </w:r>
      <w:hyperlink r:id="rId150" w:history="1">
        <w:r w:rsidRPr="001C7BA5">
          <w:rPr>
            <w:rStyle w:val="a4"/>
            <w:rFonts w:ascii="Times New Roman" w:hAnsi="Times New Roman"/>
            <w:b/>
            <w:bCs/>
            <w:color w:val="auto"/>
            <w:sz w:val="28"/>
            <w:szCs w:val="28"/>
          </w:rPr>
          <w:t>Геральдическом регистре РФ</w:t>
        </w:r>
      </w:hyperlink>
      <w:r w:rsidRPr="001C7BA5">
        <w:rPr>
          <w:rFonts w:ascii="Times New Roman" w:hAnsi="Times New Roman"/>
          <w:b/>
          <w:bCs/>
          <w:sz w:val="28"/>
          <w:szCs w:val="28"/>
        </w:rPr>
        <w:t>:</w:t>
      </w:r>
      <w:r w:rsidRPr="001C7BA5">
        <w:rPr>
          <w:rFonts w:ascii="Times New Roman" w:hAnsi="Times New Roman"/>
          <w:sz w:val="28"/>
          <w:szCs w:val="28"/>
        </w:rPr>
        <w:t xml:space="preserve"> 3239</w:t>
      </w:r>
    </w:p>
    <w:p w:rsid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Описание:</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 xml:space="preserve">В зеленом поле серебряное узкое опрокинутое стропило (тамга башкирского рода Юрматы), левая сторона которого шире и продлена до подошвы щита, заполненное лазурью, в которой червленая с седловиной на вершине гора, окаймленная вверху серебром, обремененная золотым отвлеченным фонтаном о двух струях и сопровожденная в лазури золотым соцветием курая. </w:t>
      </w:r>
    </w:p>
    <w:p w:rsidR="001C7BA5" w:rsidRDefault="001C7BA5" w:rsidP="001C7BA5">
      <w:pPr>
        <w:pStyle w:val="a3"/>
        <w:spacing w:after="0" w:afterAutospacing="0"/>
        <w:ind w:firstLine="708"/>
        <w:contextualSpacing/>
        <w:jc w:val="both"/>
        <w:rPr>
          <w:rFonts w:ascii="Times New Roman" w:hAnsi="Times New Roman"/>
          <w:sz w:val="28"/>
          <w:szCs w:val="28"/>
        </w:rPr>
      </w:pPr>
      <w:r>
        <w:rPr>
          <w:rFonts w:ascii="Times New Roman" w:hAnsi="Times New Roman"/>
          <w:sz w:val="28"/>
          <w:szCs w:val="28"/>
        </w:rPr>
        <w:t xml:space="preserve">Обоснование символики: </w:t>
      </w:r>
    </w:p>
    <w:p w:rsidR="001C7BA5"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Композиция и элементы герба обоснованы географическими, историческими и иными особенностями города. Возникновение и развитие города Ишимбая связано с открытием нефтяных месторождений на территории Ишимбайского района. Первая скважина, давшая нефть, находится на территории города, что отражено в гербе символическим изобра</w:t>
      </w:r>
      <w:r w:rsidR="001C7BA5">
        <w:rPr>
          <w:rFonts w:ascii="Times New Roman" w:hAnsi="Times New Roman"/>
          <w:sz w:val="28"/>
          <w:szCs w:val="28"/>
        </w:rPr>
        <w:t xml:space="preserve">жением фонтана золотого цвета. </w:t>
      </w:r>
    </w:p>
    <w:p w:rsidR="001C7BA5"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Местонахождение города на территории Ишимбайского района отражено в гербе зеленым полем и символическим изображением горы Тратау – серебряная полоса с седловиной, являющейся уникальным памятником природы. Серебряное опрокинутое стропило – стилизованная родовая тамга древнего башкирского рода Юрматы, на вотчинных землях которого располагается современный Ишимбай, и одновременно означает реки Белую и Тайрук. Правая полоса символизирует реку Белую, и она в два раза шире левой пол</w:t>
      </w:r>
      <w:r w:rsidR="001C7BA5">
        <w:rPr>
          <w:rFonts w:ascii="Times New Roman" w:hAnsi="Times New Roman"/>
          <w:sz w:val="28"/>
          <w:szCs w:val="28"/>
        </w:rPr>
        <w:t xml:space="preserve">осы, обозначающей реку Тайрук. </w:t>
      </w:r>
    </w:p>
    <w:p w:rsidR="00965856" w:rsidRDefault="00A23131" w:rsidP="001C7BA5">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Золотой цвет символизирует справедливость, богатство и самостоятельность. Другие цвета, используемые в гербе, символически передают: зеленый цвет – изобилие, радость и свободу; лазоревый цвет – красоту и величие; к</w:t>
      </w:r>
      <w:r w:rsidR="00965856">
        <w:rPr>
          <w:rFonts w:ascii="Times New Roman" w:hAnsi="Times New Roman"/>
          <w:sz w:val="28"/>
          <w:szCs w:val="28"/>
        </w:rPr>
        <w:t xml:space="preserve">расный цвет – победу и любовь.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Изображение золотого курая над горой Тратау символизирует исторический факт проведения курултая древних башкирских племен на горе Тратау. </w:t>
      </w:r>
    </w:p>
    <w:p w:rsidR="00A23131" w:rsidRPr="001C7BA5"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Утвержден решением Совета городского поселения город Ишимбай Республики Башкортостан (#10/86) от 14 июля 2006 года. </w:t>
      </w:r>
    </w:p>
    <w:p w:rsidR="00A23131" w:rsidRPr="001C7BA5" w:rsidRDefault="00A23131" w:rsidP="001C7BA5">
      <w:pPr>
        <w:pStyle w:val="1"/>
        <w:spacing w:after="0" w:afterAutospacing="0"/>
        <w:contextualSpacing/>
        <w:jc w:val="both"/>
        <w:rPr>
          <w:rFonts w:ascii="Times New Roman" w:hAnsi="Times New Roman"/>
          <w:sz w:val="28"/>
          <w:szCs w:val="28"/>
        </w:rPr>
      </w:pPr>
      <w:r w:rsidRPr="001C7BA5">
        <w:rPr>
          <w:rFonts w:ascii="Times New Roman" w:hAnsi="Times New Roman"/>
          <w:sz w:val="28"/>
          <w:szCs w:val="28"/>
        </w:rPr>
        <w:lastRenderedPageBreak/>
        <w:t>Герб города Кумертау</w:t>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Дата принятия:</w:t>
      </w:r>
      <w:r w:rsidRPr="001C7BA5">
        <w:rPr>
          <w:rFonts w:ascii="Times New Roman" w:hAnsi="Times New Roman"/>
          <w:sz w:val="28"/>
          <w:szCs w:val="28"/>
        </w:rPr>
        <w:t xml:space="preserve"> 21.09.2006</w:t>
      </w:r>
    </w:p>
    <w:p w:rsidR="00A23131" w:rsidRPr="001C7BA5" w:rsidRDefault="00965856" w:rsidP="001C7BA5">
      <w:pPr>
        <w:pStyle w:val="a3"/>
        <w:spacing w:after="0" w:afterAutospacing="0"/>
        <w:contextualSpacing/>
        <w:jc w:val="both"/>
        <w:rPr>
          <w:rFonts w:ascii="Times New Roman" w:hAnsi="Times New Roman"/>
          <w:sz w:val="28"/>
          <w:szCs w:val="28"/>
        </w:rPr>
      </w:pPr>
      <w:r>
        <w:rPr>
          <w:rFonts w:ascii="Times New Roman" w:hAnsi="Times New Roman"/>
          <w:b/>
          <w:bCs/>
          <w:noProof/>
          <w:sz w:val="28"/>
          <w:szCs w:val="28"/>
        </w:rPr>
        <w:drawing>
          <wp:anchor distT="47625" distB="47625" distL="47625" distR="47625" simplePos="0" relativeHeight="251634688" behindDoc="0" locked="0" layoutInCell="1" allowOverlap="0">
            <wp:simplePos x="0" y="0"/>
            <wp:positionH relativeFrom="column">
              <wp:posOffset>80645</wp:posOffset>
            </wp:positionH>
            <wp:positionV relativeFrom="line">
              <wp:posOffset>122555</wp:posOffset>
            </wp:positionV>
            <wp:extent cx="1657350" cy="2124075"/>
            <wp:effectExtent l="19050" t="0" r="0" b="0"/>
            <wp:wrapSquare wrapText="bothSides"/>
            <wp:docPr id="62" name="Рисунок 8" descr="Герб города Кумерта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Герб города Кумертау"/>
                    <pic:cNvPicPr>
                      <a:picLocks noChangeAspect="1" noChangeArrowheads="1"/>
                    </pic:cNvPicPr>
                  </pic:nvPicPr>
                  <pic:blipFill>
                    <a:blip r:embed="rId151"/>
                    <a:srcRect/>
                    <a:stretch>
                      <a:fillRect/>
                    </a:stretch>
                  </pic:blipFill>
                  <pic:spPr bwMode="auto">
                    <a:xfrm>
                      <a:off x="0" y="0"/>
                      <a:ext cx="1657350" cy="2124075"/>
                    </a:xfrm>
                    <a:prstGeom prst="rect">
                      <a:avLst/>
                    </a:prstGeom>
                    <a:noFill/>
                  </pic:spPr>
                </pic:pic>
              </a:graphicData>
            </a:graphic>
          </wp:anchor>
        </w:drawing>
      </w:r>
      <w:r w:rsidR="00A23131" w:rsidRPr="001C7BA5">
        <w:rPr>
          <w:rFonts w:ascii="Times New Roman" w:hAnsi="Times New Roman"/>
          <w:b/>
          <w:bCs/>
          <w:sz w:val="28"/>
          <w:szCs w:val="28"/>
        </w:rPr>
        <w:t>Автор/авторы герба:</w:t>
      </w:r>
      <w:r w:rsidR="00A23131" w:rsidRPr="001C7BA5">
        <w:rPr>
          <w:rFonts w:ascii="Times New Roman" w:hAnsi="Times New Roman"/>
          <w:sz w:val="28"/>
          <w:szCs w:val="28"/>
        </w:rPr>
        <w:t xml:space="preserve"> Салават Гилязетдинов</w:t>
      </w:r>
      <w:r w:rsidR="00A23131" w:rsidRPr="001C7BA5">
        <w:rPr>
          <w:rFonts w:ascii="Times New Roman" w:hAnsi="Times New Roman"/>
          <w:sz w:val="28"/>
          <w:szCs w:val="28"/>
        </w:rPr>
        <w:br/>
      </w:r>
      <w:r w:rsidR="00A23131" w:rsidRPr="001C7BA5">
        <w:rPr>
          <w:rFonts w:ascii="Times New Roman" w:hAnsi="Times New Roman"/>
          <w:b/>
          <w:bCs/>
          <w:sz w:val="28"/>
          <w:szCs w:val="28"/>
        </w:rPr>
        <w:t xml:space="preserve">Номер в </w:t>
      </w:r>
      <w:hyperlink r:id="rId152" w:history="1">
        <w:r w:rsidR="00A23131" w:rsidRPr="00965856">
          <w:rPr>
            <w:rStyle w:val="a4"/>
            <w:rFonts w:ascii="Times New Roman" w:hAnsi="Times New Roman"/>
            <w:b/>
            <w:bCs/>
            <w:color w:val="auto"/>
            <w:sz w:val="28"/>
            <w:szCs w:val="28"/>
          </w:rPr>
          <w:t>Геральдическом регистре РФ</w:t>
        </w:r>
      </w:hyperlink>
      <w:r w:rsidR="00A23131" w:rsidRPr="001C7BA5">
        <w:rPr>
          <w:rFonts w:ascii="Times New Roman" w:hAnsi="Times New Roman"/>
          <w:b/>
          <w:bCs/>
          <w:sz w:val="28"/>
          <w:szCs w:val="28"/>
        </w:rPr>
        <w:t>:</w:t>
      </w:r>
      <w:r w:rsidR="00A23131" w:rsidRPr="001C7BA5">
        <w:rPr>
          <w:rFonts w:ascii="Times New Roman" w:hAnsi="Times New Roman"/>
          <w:sz w:val="28"/>
          <w:szCs w:val="28"/>
        </w:rPr>
        <w:t xml:space="preserve"> 2994</w:t>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Описание:</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 xml:space="preserve">В лазоревом поле с золотыми боковиками, каждый из которых обременен тремя черными равносторонними треугольниками (один над другим), стоящий вправо с воздетыми крыльями золотой степной сокол-сапсан. </w:t>
      </w:r>
    </w:p>
    <w:p w:rsidR="00965856" w:rsidRDefault="00965856" w:rsidP="001C7BA5">
      <w:pPr>
        <w:pStyle w:val="a3"/>
        <w:spacing w:after="0" w:afterAutospacing="0"/>
        <w:contextualSpacing/>
        <w:jc w:val="both"/>
        <w:rPr>
          <w:rFonts w:ascii="Times New Roman" w:hAnsi="Times New Roman"/>
          <w:sz w:val="28"/>
          <w:szCs w:val="28"/>
        </w:rPr>
      </w:pPr>
      <w:r>
        <w:rPr>
          <w:rFonts w:ascii="Times New Roman" w:hAnsi="Times New Roman"/>
          <w:sz w:val="28"/>
          <w:szCs w:val="28"/>
        </w:rPr>
        <w:t xml:space="preserve">Обоснование символики: </w:t>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Герб по своему содержанию един и гармоничен: все фигуры герба символизируют исторические, географические и социально-экономические особенности города Кумертау, построенного в связи с открытием и началом разработки Бабаевского месторождения бурого угля. В переводе с башкирского языка название города звучит как «угольная гора». Поэтому название города символически изображено в гербе черными треугольниками. Кроме того, треугольник – самая устойчивая геометрическая ф</w:t>
      </w:r>
      <w:r w:rsidR="00965856">
        <w:rPr>
          <w:rFonts w:ascii="Times New Roman" w:hAnsi="Times New Roman"/>
          <w:sz w:val="28"/>
          <w:szCs w:val="28"/>
        </w:rPr>
        <w:t xml:space="preserve">игура, устремленная в будущее.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Центральной фигурой герба является сокол-сапсан, символически отображающий башкирскую степь, в которой построен город. Образ сокола-сапсана также олицетворяет развитие в городе авиастроения, высоту устремлений и помыслов к</w:t>
      </w:r>
      <w:r w:rsidR="00965856">
        <w:rPr>
          <w:rFonts w:ascii="Times New Roman" w:hAnsi="Times New Roman"/>
          <w:sz w:val="28"/>
          <w:szCs w:val="28"/>
        </w:rPr>
        <w:t xml:space="preserve">умертауцев.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Золотой цвет сокола – символ силы, великод</w:t>
      </w:r>
      <w:r w:rsidR="00965856">
        <w:rPr>
          <w:rFonts w:ascii="Times New Roman" w:hAnsi="Times New Roman"/>
          <w:sz w:val="28"/>
          <w:szCs w:val="28"/>
        </w:rPr>
        <w:t xml:space="preserve">ушия, достоинства и богатства.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Лазоревый цвет поля герба – символ совершенства, миролюбия, щедрости. </w:t>
      </w:r>
    </w:p>
    <w:p w:rsidR="00A23131" w:rsidRPr="001C7BA5"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Утвержден решением Совета городского округа город Кумертау Республики Башкортостан (#13-8) от 21 с</w:t>
      </w:r>
      <w:r w:rsidR="00965856">
        <w:rPr>
          <w:rFonts w:ascii="Times New Roman" w:hAnsi="Times New Roman"/>
          <w:sz w:val="28"/>
          <w:szCs w:val="28"/>
        </w:rPr>
        <w:t>ентября 2006 года.</w:t>
      </w:r>
    </w:p>
    <w:p w:rsidR="00A23131" w:rsidRDefault="00A23131" w:rsidP="001C7BA5">
      <w:pPr>
        <w:pStyle w:val="1"/>
        <w:spacing w:after="0" w:afterAutospacing="0"/>
        <w:contextualSpacing/>
        <w:jc w:val="both"/>
        <w:rPr>
          <w:rFonts w:ascii="Times New Roman" w:hAnsi="Times New Roman"/>
          <w:sz w:val="28"/>
          <w:szCs w:val="28"/>
        </w:rPr>
      </w:pPr>
    </w:p>
    <w:p w:rsidR="00965856" w:rsidRDefault="00965856" w:rsidP="001C7BA5">
      <w:pPr>
        <w:pStyle w:val="1"/>
        <w:spacing w:after="0" w:afterAutospacing="0"/>
        <w:contextualSpacing/>
        <w:jc w:val="both"/>
        <w:rPr>
          <w:rFonts w:ascii="Times New Roman" w:hAnsi="Times New Roman"/>
          <w:sz w:val="28"/>
          <w:szCs w:val="28"/>
        </w:rPr>
      </w:pPr>
    </w:p>
    <w:p w:rsidR="00965856" w:rsidRDefault="00965856" w:rsidP="001C7BA5">
      <w:pPr>
        <w:pStyle w:val="1"/>
        <w:spacing w:after="0" w:afterAutospacing="0"/>
        <w:contextualSpacing/>
        <w:jc w:val="both"/>
        <w:rPr>
          <w:rFonts w:ascii="Times New Roman" w:hAnsi="Times New Roman"/>
          <w:sz w:val="28"/>
          <w:szCs w:val="28"/>
        </w:rPr>
      </w:pPr>
    </w:p>
    <w:p w:rsidR="00965856" w:rsidRDefault="00965856" w:rsidP="001C7BA5">
      <w:pPr>
        <w:pStyle w:val="1"/>
        <w:spacing w:after="0" w:afterAutospacing="0"/>
        <w:contextualSpacing/>
        <w:jc w:val="both"/>
        <w:rPr>
          <w:rFonts w:ascii="Times New Roman" w:hAnsi="Times New Roman"/>
          <w:sz w:val="28"/>
          <w:szCs w:val="28"/>
        </w:rPr>
      </w:pPr>
    </w:p>
    <w:p w:rsidR="00965856" w:rsidRDefault="00965856" w:rsidP="001C7BA5">
      <w:pPr>
        <w:pStyle w:val="1"/>
        <w:spacing w:after="0" w:afterAutospacing="0"/>
        <w:contextualSpacing/>
        <w:jc w:val="both"/>
        <w:rPr>
          <w:rFonts w:ascii="Times New Roman" w:hAnsi="Times New Roman"/>
          <w:sz w:val="28"/>
          <w:szCs w:val="28"/>
        </w:rPr>
      </w:pPr>
    </w:p>
    <w:p w:rsidR="00965856" w:rsidRDefault="00965856" w:rsidP="001C7BA5">
      <w:pPr>
        <w:pStyle w:val="1"/>
        <w:spacing w:after="0" w:afterAutospacing="0"/>
        <w:contextualSpacing/>
        <w:jc w:val="both"/>
        <w:rPr>
          <w:rFonts w:ascii="Times New Roman" w:hAnsi="Times New Roman"/>
          <w:sz w:val="28"/>
          <w:szCs w:val="28"/>
        </w:rPr>
      </w:pPr>
    </w:p>
    <w:p w:rsidR="00965856" w:rsidRDefault="00965856" w:rsidP="001C7BA5">
      <w:pPr>
        <w:pStyle w:val="1"/>
        <w:spacing w:after="0" w:afterAutospacing="0"/>
        <w:contextualSpacing/>
        <w:jc w:val="both"/>
        <w:rPr>
          <w:rFonts w:ascii="Times New Roman" w:hAnsi="Times New Roman"/>
          <w:sz w:val="28"/>
          <w:szCs w:val="28"/>
        </w:rPr>
      </w:pPr>
    </w:p>
    <w:p w:rsidR="00965856" w:rsidRDefault="00965856" w:rsidP="001C7BA5">
      <w:pPr>
        <w:pStyle w:val="1"/>
        <w:spacing w:after="0" w:afterAutospacing="0"/>
        <w:contextualSpacing/>
        <w:jc w:val="both"/>
        <w:rPr>
          <w:rFonts w:ascii="Times New Roman" w:hAnsi="Times New Roman"/>
          <w:sz w:val="28"/>
          <w:szCs w:val="28"/>
        </w:rPr>
      </w:pPr>
    </w:p>
    <w:p w:rsidR="00965856" w:rsidRDefault="00965856" w:rsidP="001C7BA5">
      <w:pPr>
        <w:pStyle w:val="1"/>
        <w:spacing w:after="0" w:afterAutospacing="0"/>
        <w:contextualSpacing/>
        <w:jc w:val="both"/>
        <w:rPr>
          <w:rFonts w:ascii="Times New Roman" w:hAnsi="Times New Roman"/>
          <w:sz w:val="28"/>
          <w:szCs w:val="28"/>
        </w:rPr>
      </w:pPr>
    </w:p>
    <w:p w:rsidR="00965856" w:rsidRPr="001C7BA5" w:rsidRDefault="00965856" w:rsidP="001C7BA5">
      <w:pPr>
        <w:pStyle w:val="1"/>
        <w:spacing w:after="0" w:afterAutospacing="0"/>
        <w:contextualSpacing/>
        <w:jc w:val="both"/>
        <w:rPr>
          <w:rFonts w:ascii="Times New Roman" w:hAnsi="Times New Roman"/>
          <w:sz w:val="28"/>
          <w:szCs w:val="28"/>
        </w:rPr>
      </w:pPr>
    </w:p>
    <w:p w:rsidR="00A23131" w:rsidRPr="001C7BA5" w:rsidRDefault="00A23131" w:rsidP="001C7BA5">
      <w:pPr>
        <w:pStyle w:val="1"/>
        <w:spacing w:after="0" w:afterAutospacing="0"/>
        <w:contextualSpacing/>
        <w:jc w:val="both"/>
        <w:rPr>
          <w:rFonts w:ascii="Times New Roman" w:hAnsi="Times New Roman"/>
          <w:sz w:val="28"/>
          <w:szCs w:val="28"/>
        </w:rPr>
      </w:pPr>
    </w:p>
    <w:p w:rsidR="00A23131" w:rsidRPr="001C7BA5" w:rsidRDefault="00855331" w:rsidP="001C7BA5">
      <w:pPr>
        <w:pStyle w:val="1"/>
        <w:spacing w:after="0" w:afterAutospacing="0"/>
        <w:contextualSpacing/>
        <w:jc w:val="both"/>
        <w:rPr>
          <w:rFonts w:ascii="Times New Roman" w:hAnsi="Times New Roman"/>
          <w:sz w:val="28"/>
          <w:szCs w:val="28"/>
        </w:rPr>
      </w:pPr>
      <w:r w:rsidRPr="001C7BA5">
        <w:rPr>
          <w:rFonts w:ascii="Times New Roman" w:hAnsi="Times New Roman"/>
          <w:noProof/>
          <w:sz w:val="28"/>
          <w:szCs w:val="28"/>
        </w:rPr>
        <w:lastRenderedPageBreak/>
        <w:drawing>
          <wp:anchor distT="47625" distB="47625" distL="47625" distR="47625" simplePos="0" relativeHeight="251635712" behindDoc="0" locked="0" layoutInCell="1" allowOverlap="0">
            <wp:simplePos x="0" y="0"/>
            <wp:positionH relativeFrom="column">
              <wp:posOffset>-24130</wp:posOffset>
            </wp:positionH>
            <wp:positionV relativeFrom="line">
              <wp:posOffset>118745</wp:posOffset>
            </wp:positionV>
            <wp:extent cx="1657350" cy="2076450"/>
            <wp:effectExtent l="19050" t="0" r="0" b="0"/>
            <wp:wrapSquare wrapText="bothSides"/>
            <wp:docPr id="63" name="Рисунок 9" descr="Герб города Нефтекам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Герб города Нефтекамск"/>
                    <pic:cNvPicPr>
                      <a:picLocks noChangeAspect="1" noChangeArrowheads="1"/>
                    </pic:cNvPicPr>
                  </pic:nvPicPr>
                  <pic:blipFill>
                    <a:blip r:embed="rId153"/>
                    <a:srcRect/>
                    <a:stretch>
                      <a:fillRect/>
                    </a:stretch>
                  </pic:blipFill>
                  <pic:spPr bwMode="auto">
                    <a:xfrm>
                      <a:off x="0" y="0"/>
                      <a:ext cx="1657350" cy="2076450"/>
                    </a:xfrm>
                    <a:prstGeom prst="rect">
                      <a:avLst/>
                    </a:prstGeom>
                    <a:noFill/>
                  </pic:spPr>
                </pic:pic>
              </a:graphicData>
            </a:graphic>
          </wp:anchor>
        </w:drawing>
      </w:r>
      <w:r w:rsidR="00A23131" w:rsidRPr="001C7BA5">
        <w:rPr>
          <w:rFonts w:ascii="Times New Roman" w:hAnsi="Times New Roman"/>
          <w:sz w:val="28"/>
          <w:szCs w:val="28"/>
        </w:rPr>
        <w:t>Герб города Нефтекамск</w:t>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Дата принятия:</w:t>
      </w:r>
      <w:r w:rsidRPr="001C7BA5">
        <w:rPr>
          <w:rFonts w:ascii="Times New Roman" w:hAnsi="Times New Roman"/>
          <w:sz w:val="28"/>
          <w:szCs w:val="28"/>
        </w:rPr>
        <w:t xml:space="preserve"> 13.07.2006</w:t>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Автор/авторы герба:</w:t>
      </w:r>
      <w:r w:rsidRPr="001C7BA5">
        <w:rPr>
          <w:rFonts w:ascii="Times New Roman" w:hAnsi="Times New Roman"/>
          <w:sz w:val="28"/>
          <w:szCs w:val="28"/>
        </w:rPr>
        <w:t xml:space="preserve"> Салават Гилязетдинов</w:t>
      </w:r>
    </w:p>
    <w:p w:rsidR="00A23131" w:rsidRPr="00965856" w:rsidRDefault="00A23131" w:rsidP="001C7BA5">
      <w:pPr>
        <w:pStyle w:val="a3"/>
        <w:spacing w:after="0" w:afterAutospacing="0"/>
        <w:contextualSpacing/>
        <w:jc w:val="both"/>
        <w:rPr>
          <w:rFonts w:ascii="Times New Roman" w:hAnsi="Times New Roman"/>
          <w:b/>
          <w:bCs/>
          <w:sz w:val="28"/>
          <w:szCs w:val="28"/>
        </w:rPr>
      </w:pPr>
      <w:r w:rsidRPr="001C7BA5">
        <w:rPr>
          <w:rFonts w:ascii="Times New Roman" w:hAnsi="Times New Roman"/>
          <w:b/>
          <w:bCs/>
          <w:sz w:val="28"/>
          <w:szCs w:val="28"/>
        </w:rPr>
        <w:t xml:space="preserve">Номер в </w:t>
      </w:r>
      <w:hyperlink r:id="rId154" w:history="1">
        <w:r w:rsidRPr="00965856">
          <w:rPr>
            <w:rStyle w:val="a4"/>
            <w:rFonts w:ascii="Times New Roman" w:hAnsi="Times New Roman"/>
            <w:b/>
            <w:bCs/>
            <w:color w:val="auto"/>
            <w:sz w:val="28"/>
            <w:szCs w:val="28"/>
          </w:rPr>
          <w:t>Геральдическом регистре РФ</w:t>
        </w:r>
      </w:hyperlink>
      <w:r w:rsidRPr="00965856">
        <w:rPr>
          <w:rFonts w:ascii="Times New Roman" w:hAnsi="Times New Roman"/>
          <w:b/>
          <w:bCs/>
          <w:sz w:val="28"/>
          <w:szCs w:val="28"/>
        </w:rPr>
        <w:t>:</w:t>
      </w:r>
      <w:r w:rsidRPr="00965856">
        <w:rPr>
          <w:rFonts w:ascii="Times New Roman" w:hAnsi="Times New Roman"/>
          <w:sz w:val="28"/>
          <w:szCs w:val="28"/>
        </w:rPr>
        <w:t xml:space="preserve"> 30</w:t>
      </w:r>
      <w:r w:rsidRPr="001C7BA5">
        <w:rPr>
          <w:rFonts w:ascii="Times New Roman" w:hAnsi="Times New Roman"/>
          <w:sz w:val="28"/>
          <w:szCs w:val="28"/>
        </w:rPr>
        <w:t>05</w:t>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Описание:</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 xml:space="preserve">В лазоревом поле три золотых, выходящих сверху и наискось справа и слева гаечных ключа, соединенные в центре головками в опрокинутый и повышенный вилообразный крест и сопровождаемые тремя черными, тонко окаймленными золотом семилучевыми звездами: по одной в каждом верхнем углу и одна в оконечности. </w:t>
      </w:r>
    </w:p>
    <w:p w:rsidR="00965856" w:rsidRDefault="00965856" w:rsidP="00965856">
      <w:pPr>
        <w:pStyle w:val="a3"/>
        <w:spacing w:after="0" w:afterAutospacing="0"/>
        <w:ind w:firstLine="708"/>
        <w:contextualSpacing/>
        <w:jc w:val="both"/>
        <w:rPr>
          <w:rFonts w:ascii="Times New Roman" w:hAnsi="Times New Roman"/>
          <w:sz w:val="28"/>
          <w:szCs w:val="28"/>
        </w:rPr>
      </w:pPr>
      <w:r>
        <w:rPr>
          <w:rFonts w:ascii="Times New Roman" w:hAnsi="Times New Roman"/>
          <w:sz w:val="28"/>
          <w:szCs w:val="28"/>
        </w:rPr>
        <w:t xml:space="preserve">Обоснование символики: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Композиция герба продиктована особенностями возникновения и экономическог</w:t>
      </w:r>
      <w:r w:rsidR="00965856">
        <w:rPr>
          <w:rFonts w:ascii="Times New Roman" w:hAnsi="Times New Roman"/>
          <w:sz w:val="28"/>
          <w:szCs w:val="28"/>
        </w:rPr>
        <w:t xml:space="preserve">о развития города Нефтекамска.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Центральными элементами герба являются три ключа, символизирующие развитую промышленность города: энергетику, машиностроен</w:t>
      </w:r>
      <w:r w:rsidR="00965856">
        <w:rPr>
          <w:rFonts w:ascii="Times New Roman" w:hAnsi="Times New Roman"/>
          <w:sz w:val="28"/>
          <w:szCs w:val="28"/>
        </w:rPr>
        <w:t xml:space="preserve">ие, легкую промышленность.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В каждом поле расположены звезды черного цвета с золотыми лучами, символизирующие нефтяные богатства края –  основу во</w:t>
      </w:r>
      <w:r w:rsidR="00965856">
        <w:rPr>
          <w:rFonts w:ascii="Times New Roman" w:hAnsi="Times New Roman"/>
          <w:sz w:val="28"/>
          <w:szCs w:val="28"/>
        </w:rPr>
        <w:t xml:space="preserve">зникновения и развития города.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Три звезды также символизируют город как центр промышленности, образования и культуры северо-за</w:t>
      </w:r>
      <w:r w:rsidR="00965856">
        <w:rPr>
          <w:rFonts w:ascii="Times New Roman" w:hAnsi="Times New Roman"/>
          <w:sz w:val="28"/>
          <w:szCs w:val="28"/>
        </w:rPr>
        <w:t xml:space="preserve">падного региона Башкортостана.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Семь лучей звезды обозначают семь родов, положивших начало единению народов, проживающих на терри</w:t>
      </w:r>
      <w:r w:rsidR="00965856">
        <w:rPr>
          <w:rFonts w:ascii="Times New Roman" w:hAnsi="Times New Roman"/>
          <w:sz w:val="28"/>
          <w:szCs w:val="28"/>
        </w:rPr>
        <w:t xml:space="preserve">тории Республики Башкортостан.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Лазоревый цвет поля символизирует красоту, величие, развитие, движение вперед </w:t>
      </w:r>
      <w:r w:rsidR="00965856">
        <w:rPr>
          <w:rFonts w:ascii="Times New Roman" w:hAnsi="Times New Roman"/>
          <w:sz w:val="28"/>
          <w:szCs w:val="28"/>
        </w:rPr>
        <w:t xml:space="preserve">и надежду.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Золотой цвет – символ богатства,</w:t>
      </w:r>
      <w:r w:rsidR="00965856">
        <w:rPr>
          <w:rFonts w:ascii="Times New Roman" w:hAnsi="Times New Roman"/>
          <w:sz w:val="28"/>
          <w:szCs w:val="28"/>
        </w:rPr>
        <w:t xml:space="preserve"> справедливости и великодушия.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Черный цвет – цвет нефти, одновременно олицетворяет благоразумие и образованность. </w:t>
      </w:r>
    </w:p>
    <w:p w:rsidR="00A23131" w:rsidRPr="001C7BA5"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Утвержден решением Совета городского округа город Нефтекамск Республики Башкортостан (#1-12/1) от 13 июля 2006 года. </w:t>
      </w: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pStyle w:val="1"/>
        <w:spacing w:after="0" w:afterAutospacing="0"/>
        <w:contextualSpacing/>
        <w:jc w:val="both"/>
        <w:rPr>
          <w:rFonts w:ascii="Times New Roman" w:hAnsi="Times New Roman"/>
          <w:sz w:val="28"/>
          <w:szCs w:val="28"/>
        </w:rPr>
      </w:pPr>
      <w:r w:rsidRPr="001C7BA5">
        <w:rPr>
          <w:rFonts w:ascii="Times New Roman" w:hAnsi="Times New Roman"/>
          <w:sz w:val="28"/>
          <w:szCs w:val="28"/>
        </w:rPr>
        <w:lastRenderedPageBreak/>
        <w:t>Герб города Октябрьский</w:t>
      </w:r>
    </w:p>
    <w:p w:rsidR="00965856" w:rsidRDefault="00965856" w:rsidP="001C7BA5">
      <w:pPr>
        <w:pStyle w:val="a3"/>
        <w:spacing w:after="0" w:afterAutospacing="0"/>
        <w:contextualSpacing/>
        <w:jc w:val="both"/>
        <w:rPr>
          <w:rFonts w:ascii="Times New Roman" w:hAnsi="Times New Roman"/>
          <w:sz w:val="28"/>
          <w:szCs w:val="28"/>
        </w:rPr>
      </w:pPr>
      <w:r>
        <w:rPr>
          <w:rFonts w:ascii="Times New Roman" w:hAnsi="Times New Roman"/>
          <w:b/>
          <w:bCs/>
          <w:noProof/>
          <w:sz w:val="28"/>
          <w:szCs w:val="28"/>
        </w:rPr>
        <w:drawing>
          <wp:anchor distT="47625" distB="47625" distL="47625" distR="47625" simplePos="0" relativeHeight="251636736" behindDoc="0" locked="0" layoutInCell="1" allowOverlap="0">
            <wp:simplePos x="0" y="0"/>
            <wp:positionH relativeFrom="column">
              <wp:posOffset>280670</wp:posOffset>
            </wp:positionH>
            <wp:positionV relativeFrom="line">
              <wp:posOffset>165735</wp:posOffset>
            </wp:positionV>
            <wp:extent cx="1657350" cy="2143125"/>
            <wp:effectExtent l="19050" t="0" r="0" b="0"/>
            <wp:wrapSquare wrapText="bothSides"/>
            <wp:docPr id="64" name="Рисунок 10" descr="Герб города Октябрь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Герб города Октябрьский"/>
                    <pic:cNvPicPr>
                      <a:picLocks noChangeAspect="1" noChangeArrowheads="1"/>
                    </pic:cNvPicPr>
                  </pic:nvPicPr>
                  <pic:blipFill>
                    <a:blip r:embed="rId155"/>
                    <a:srcRect/>
                    <a:stretch>
                      <a:fillRect/>
                    </a:stretch>
                  </pic:blipFill>
                  <pic:spPr bwMode="auto">
                    <a:xfrm>
                      <a:off x="0" y="0"/>
                      <a:ext cx="1657350" cy="2143125"/>
                    </a:xfrm>
                    <a:prstGeom prst="rect">
                      <a:avLst/>
                    </a:prstGeom>
                    <a:noFill/>
                  </pic:spPr>
                </pic:pic>
              </a:graphicData>
            </a:graphic>
          </wp:anchor>
        </w:drawing>
      </w:r>
      <w:r w:rsidR="00A23131" w:rsidRPr="001C7BA5">
        <w:rPr>
          <w:rFonts w:ascii="Times New Roman" w:hAnsi="Times New Roman"/>
          <w:b/>
          <w:bCs/>
          <w:sz w:val="28"/>
          <w:szCs w:val="28"/>
        </w:rPr>
        <w:t>Дата принятия:</w:t>
      </w:r>
      <w:r w:rsidR="00A23131" w:rsidRPr="001C7BA5">
        <w:rPr>
          <w:rFonts w:ascii="Times New Roman" w:hAnsi="Times New Roman"/>
          <w:sz w:val="28"/>
          <w:szCs w:val="28"/>
        </w:rPr>
        <w:t xml:space="preserve"> 13.07.2006</w:t>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Автор/авторы герба:</w:t>
      </w:r>
      <w:r w:rsidRPr="001C7BA5">
        <w:rPr>
          <w:rFonts w:ascii="Times New Roman" w:hAnsi="Times New Roman"/>
          <w:sz w:val="28"/>
          <w:szCs w:val="28"/>
        </w:rPr>
        <w:t xml:space="preserve"> Владимир Тихонов</w:t>
      </w:r>
    </w:p>
    <w:p w:rsidR="00A23131" w:rsidRP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 xml:space="preserve">Номер в </w:t>
      </w:r>
      <w:hyperlink r:id="rId156" w:history="1">
        <w:r w:rsidRPr="00965856">
          <w:rPr>
            <w:rStyle w:val="a4"/>
            <w:rFonts w:ascii="Times New Roman" w:hAnsi="Times New Roman"/>
            <w:b/>
            <w:bCs/>
            <w:color w:val="auto"/>
            <w:sz w:val="28"/>
            <w:szCs w:val="28"/>
          </w:rPr>
          <w:t>Геральдическом регистре РФ</w:t>
        </w:r>
      </w:hyperlink>
      <w:r w:rsidRPr="00965856">
        <w:rPr>
          <w:rFonts w:ascii="Times New Roman" w:hAnsi="Times New Roman"/>
          <w:b/>
          <w:bCs/>
          <w:sz w:val="28"/>
          <w:szCs w:val="28"/>
        </w:rPr>
        <w:t>:</w:t>
      </w:r>
      <w:r w:rsidRPr="00965856">
        <w:rPr>
          <w:rFonts w:ascii="Times New Roman" w:hAnsi="Times New Roman"/>
          <w:sz w:val="28"/>
          <w:szCs w:val="28"/>
        </w:rPr>
        <w:t xml:space="preserve"> 3009</w:t>
      </w:r>
    </w:p>
    <w:p w:rsidR="00965856" w:rsidRDefault="00A23131" w:rsidP="001C7BA5">
      <w:pPr>
        <w:pStyle w:val="a3"/>
        <w:spacing w:after="0" w:afterAutospacing="0"/>
        <w:contextualSpacing/>
        <w:jc w:val="both"/>
        <w:rPr>
          <w:rFonts w:ascii="Times New Roman" w:hAnsi="Times New Roman"/>
          <w:sz w:val="28"/>
          <w:szCs w:val="28"/>
        </w:rPr>
      </w:pPr>
      <w:r w:rsidRPr="00965856">
        <w:rPr>
          <w:rFonts w:ascii="Times New Roman" w:hAnsi="Times New Roman"/>
          <w:b/>
          <w:bCs/>
          <w:sz w:val="28"/>
          <w:szCs w:val="28"/>
        </w:rPr>
        <w:t>Описание:</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 xml:space="preserve">В лазоревом поле с пониженной зеленой, широко окантованной серебром оконечностью отвлеченная золотая арка, дважды просеченная лазурью, в правом основании поддерживаемая двумя золотыми дланями. </w:t>
      </w:r>
    </w:p>
    <w:p w:rsidR="00965856" w:rsidRDefault="00965856" w:rsidP="001C7BA5">
      <w:pPr>
        <w:pStyle w:val="a3"/>
        <w:spacing w:after="0" w:afterAutospacing="0"/>
        <w:contextualSpacing/>
        <w:jc w:val="both"/>
        <w:rPr>
          <w:rFonts w:ascii="Times New Roman" w:hAnsi="Times New Roman"/>
          <w:sz w:val="28"/>
          <w:szCs w:val="28"/>
        </w:rPr>
      </w:pPr>
      <w:r>
        <w:rPr>
          <w:rFonts w:ascii="Times New Roman" w:hAnsi="Times New Roman"/>
          <w:sz w:val="28"/>
          <w:szCs w:val="28"/>
        </w:rPr>
        <w:t xml:space="preserve">Обоснование символики: </w:t>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Герб города Октябрьского отражает историческое, географическое и экономиче</w:t>
      </w:r>
      <w:r w:rsidR="00965856">
        <w:rPr>
          <w:rFonts w:ascii="Times New Roman" w:hAnsi="Times New Roman"/>
          <w:sz w:val="28"/>
          <w:szCs w:val="28"/>
        </w:rPr>
        <w:t xml:space="preserve">ское положение города.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Основным элементом герба является стилизованное изображение фонтана нефти, бьющего из человеческих рук золотого цвета и символически указывающего, что город возник и получил свое развитие благодаря открытию богатых месторождений нефти. Мощные золотые струи фонтана служат эмблемой девонской нефти, открытой в годы Великой Отечественной войны и в</w:t>
      </w:r>
      <w:r w:rsidR="00965856">
        <w:rPr>
          <w:rFonts w:ascii="Times New Roman" w:hAnsi="Times New Roman"/>
          <w:sz w:val="28"/>
          <w:szCs w:val="28"/>
        </w:rPr>
        <w:t xml:space="preserve">несшей весомый вклад в Победу.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Золотой цвет означает богатство,</w:t>
      </w:r>
      <w:r w:rsidR="00965856">
        <w:rPr>
          <w:rFonts w:ascii="Times New Roman" w:hAnsi="Times New Roman"/>
          <w:sz w:val="28"/>
          <w:szCs w:val="28"/>
        </w:rPr>
        <w:t xml:space="preserve"> знатность, самостоятельность.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Лазоревый цвет основного поля герба символизирует величие, стремление к развитию, движению вперед и целеустремленность</w:t>
      </w:r>
      <w:r w:rsidR="00965856">
        <w:rPr>
          <w:rFonts w:ascii="Times New Roman" w:hAnsi="Times New Roman"/>
          <w:sz w:val="28"/>
          <w:szCs w:val="28"/>
        </w:rPr>
        <w:t xml:space="preserve">, свойственные жителям города.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Широкий серебряный пояс, разделяющий поле щита на главную часть и оконечность, – это символическое изображение знаменитого исторического караванного пути из Азии в Европу, проходившего по территории современного города. Серебряный пояс аллегорически показывает также, что и сегодня город является зап</w:t>
      </w:r>
      <w:r w:rsidR="00965856">
        <w:rPr>
          <w:rFonts w:ascii="Times New Roman" w:hAnsi="Times New Roman"/>
          <w:sz w:val="28"/>
          <w:szCs w:val="28"/>
        </w:rPr>
        <w:t xml:space="preserve">адными воротами Башкортостана.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Серебряный цвет означает чисто</w:t>
      </w:r>
      <w:r w:rsidR="00965856">
        <w:rPr>
          <w:rFonts w:ascii="Times New Roman" w:hAnsi="Times New Roman"/>
          <w:sz w:val="28"/>
          <w:szCs w:val="28"/>
        </w:rPr>
        <w:t xml:space="preserve">ту помыслов, мудрость и честь.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Город Октябрьский – один из самых благоустроенных городов Республики Башкортостан и Российской Федерации, что передано через зеленый цвет оконечности герба. Зеленый цвет означает также изобилие, радость, свободу, покой и мир. </w:t>
      </w:r>
    </w:p>
    <w:p w:rsidR="00A23131" w:rsidRPr="001C7BA5"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Утвержден решением Совета городского округа город Октябрьский Республики Башкортостан (#94) от 13 июля 2006 года.</w:t>
      </w: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b/>
          <w:bCs/>
          <w:sz w:val="28"/>
          <w:szCs w:val="28"/>
        </w:rPr>
      </w:pPr>
      <w:r w:rsidRPr="001C7BA5">
        <w:rPr>
          <w:rFonts w:ascii="Times New Roman" w:hAnsi="Times New Roman" w:cs="Times New Roman"/>
          <w:b/>
          <w:bCs/>
          <w:sz w:val="28"/>
          <w:szCs w:val="28"/>
        </w:rPr>
        <w:lastRenderedPageBreak/>
        <w:t>Герб города Салават</w:t>
      </w:r>
    </w:p>
    <w:p w:rsidR="00A23131" w:rsidRPr="001C7BA5" w:rsidRDefault="00965856" w:rsidP="001C7BA5">
      <w:pPr>
        <w:pStyle w:val="1"/>
        <w:spacing w:after="0" w:afterAutospacing="0"/>
        <w:contextualSpacing/>
        <w:jc w:val="both"/>
        <w:rPr>
          <w:rFonts w:ascii="Times New Roman" w:hAnsi="Times New Roman"/>
          <w:sz w:val="28"/>
          <w:szCs w:val="28"/>
        </w:rPr>
      </w:pPr>
      <w:r w:rsidRPr="001C7BA5">
        <w:rPr>
          <w:rFonts w:ascii="Times New Roman" w:hAnsi="Times New Roman"/>
          <w:b w:val="0"/>
          <w:bCs w:val="0"/>
          <w:noProof/>
          <w:sz w:val="28"/>
          <w:szCs w:val="28"/>
        </w:rPr>
        <w:drawing>
          <wp:inline distT="0" distB="0" distL="0" distR="0">
            <wp:extent cx="1504950" cy="1905000"/>
            <wp:effectExtent l="19050" t="0" r="0" b="0"/>
            <wp:docPr id="1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7"/>
                    <a:srcRect/>
                    <a:stretch>
                      <a:fillRect/>
                    </a:stretch>
                  </pic:blipFill>
                  <pic:spPr bwMode="auto">
                    <a:xfrm>
                      <a:off x="0" y="0"/>
                      <a:ext cx="1504950" cy="1905000"/>
                    </a:xfrm>
                    <a:prstGeom prst="rect">
                      <a:avLst/>
                    </a:prstGeom>
                    <a:noFill/>
                    <a:ln w="9525">
                      <a:noFill/>
                      <a:miter lim="800000"/>
                      <a:headEnd/>
                      <a:tailEnd/>
                    </a:ln>
                  </pic:spPr>
                </pic:pic>
              </a:graphicData>
            </a:graphic>
          </wp:inline>
        </w:drawing>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Дата принятия:</w:t>
      </w:r>
      <w:r w:rsidRPr="001C7BA5">
        <w:rPr>
          <w:rFonts w:ascii="Times New Roman" w:hAnsi="Times New Roman"/>
          <w:sz w:val="28"/>
          <w:szCs w:val="28"/>
        </w:rPr>
        <w:t xml:space="preserve"> 16.06.2006</w:t>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Автор/авторы герба:</w:t>
      </w:r>
      <w:r w:rsidRPr="001C7BA5">
        <w:rPr>
          <w:rFonts w:ascii="Times New Roman" w:hAnsi="Times New Roman"/>
          <w:sz w:val="28"/>
          <w:szCs w:val="28"/>
        </w:rPr>
        <w:t xml:space="preserve"> Александр Лаврухин, Ривинир Фаезов</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 xml:space="preserve">Номер в </w:t>
      </w:r>
      <w:hyperlink r:id="rId158" w:history="1">
        <w:r w:rsidRPr="00965856">
          <w:rPr>
            <w:rStyle w:val="a4"/>
            <w:rFonts w:ascii="Times New Roman" w:hAnsi="Times New Roman"/>
            <w:b/>
            <w:bCs/>
            <w:color w:val="auto"/>
            <w:sz w:val="28"/>
            <w:szCs w:val="28"/>
          </w:rPr>
          <w:t>Геральдическом регистре РФ</w:t>
        </w:r>
      </w:hyperlink>
      <w:r w:rsidRPr="001C7BA5">
        <w:rPr>
          <w:rFonts w:ascii="Times New Roman" w:hAnsi="Times New Roman"/>
          <w:b/>
          <w:bCs/>
          <w:sz w:val="28"/>
          <w:szCs w:val="28"/>
        </w:rPr>
        <w:t>:</w:t>
      </w:r>
      <w:r w:rsidRPr="001C7BA5">
        <w:rPr>
          <w:rFonts w:ascii="Times New Roman" w:hAnsi="Times New Roman"/>
          <w:sz w:val="28"/>
          <w:szCs w:val="28"/>
        </w:rPr>
        <w:t xml:space="preserve"> 662</w:t>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Обоснова</w:t>
      </w:r>
      <w:r w:rsidR="00965856">
        <w:rPr>
          <w:rFonts w:ascii="Times New Roman" w:hAnsi="Times New Roman"/>
          <w:sz w:val="28"/>
          <w:szCs w:val="28"/>
        </w:rPr>
        <w:t xml:space="preserve">ние символики: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Цветок курая – символ дружбы, семь его лепестков – семь родов, положивших начало консолидации и единению народов Башкортостана. На территории одного из семи родов – рода Юрма</w:t>
      </w:r>
      <w:r w:rsidR="00965856">
        <w:rPr>
          <w:rFonts w:ascii="Times New Roman" w:hAnsi="Times New Roman"/>
          <w:sz w:val="28"/>
          <w:szCs w:val="28"/>
        </w:rPr>
        <w:t xml:space="preserve">ты – расположен город Салават.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Условно-графическое изображение емкости символизирует нефтехимическое производство, которому город обязан своим рождением, ра</w:t>
      </w:r>
      <w:r w:rsidR="00965856">
        <w:rPr>
          <w:rFonts w:ascii="Times New Roman" w:hAnsi="Times New Roman"/>
          <w:sz w:val="28"/>
          <w:szCs w:val="28"/>
        </w:rPr>
        <w:t xml:space="preserve">звитием, многими достижениями.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Нефтехимическое производство является одним из крупнейших в стране и играет в</w:t>
      </w:r>
      <w:r w:rsidR="00965856">
        <w:rPr>
          <w:rFonts w:ascii="Times New Roman" w:hAnsi="Times New Roman"/>
          <w:sz w:val="28"/>
          <w:szCs w:val="28"/>
        </w:rPr>
        <w:t xml:space="preserve">ажную роль в экономике города.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В основном поле расположены всадник и сокол, олицетворяющие стремление к свободе и образ национального героя башкирского народа – Салавата Юлаева, чьим именем назван город.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Утвержден решением Совета городского округа город Салават Республики Башкортостан (#23-12) от 16 июня 2000 года. </w:t>
      </w:r>
    </w:p>
    <w:p w:rsidR="00965856" w:rsidRDefault="00965856" w:rsidP="00965856">
      <w:pPr>
        <w:pStyle w:val="a3"/>
        <w:spacing w:after="0" w:afterAutospacing="0"/>
        <w:ind w:firstLine="708"/>
        <w:contextualSpacing/>
        <w:jc w:val="both"/>
        <w:rPr>
          <w:rFonts w:ascii="Times New Roman" w:hAnsi="Times New Roman"/>
          <w:sz w:val="28"/>
          <w:szCs w:val="28"/>
        </w:rPr>
      </w:pPr>
    </w:p>
    <w:p w:rsidR="00965856" w:rsidRDefault="00965856" w:rsidP="00965856">
      <w:pPr>
        <w:pStyle w:val="a3"/>
        <w:spacing w:after="0" w:afterAutospacing="0"/>
        <w:ind w:firstLine="708"/>
        <w:contextualSpacing/>
        <w:jc w:val="both"/>
        <w:rPr>
          <w:rFonts w:ascii="Times New Roman" w:hAnsi="Times New Roman"/>
          <w:sz w:val="28"/>
          <w:szCs w:val="28"/>
        </w:rPr>
      </w:pPr>
    </w:p>
    <w:p w:rsidR="00965856" w:rsidRDefault="00965856" w:rsidP="00965856">
      <w:pPr>
        <w:pStyle w:val="a3"/>
        <w:spacing w:after="0" w:afterAutospacing="0"/>
        <w:ind w:firstLine="708"/>
        <w:contextualSpacing/>
        <w:jc w:val="both"/>
        <w:rPr>
          <w:rFonts w:ascii="Times New Roman" w:hAnsi="Times New Roman"/>
          <w:sz w:val="28"/>
          <w:szCs w:val="28"/>
        </w:rPr>
      </w:pPr>
    </w:p>
    <w:p w:rsidR="00965856" w:rsidRDefault="00965856" w:rsidP="00965856">
      <w:pPr>
        <w:pStyle w:val="a3"/>
        <w:spacing w:after="0" w:afterAutospacing="0"/>
        <w:ind w:firstLine="708"/>
        <w:contextualSpacing/>
        <w:jc w:val="both"/>
        <w:rPr>
          <w:rFonts w:ascii="Times New Roman" w:hAnsi="Times New Roman"/>
          <w:sz w:val="28"/>
          <w:szCs w:val="28"/>
        </w:rPr>
      </w:pPr>
    </w:p>
    <w:p w:rsidR="00965856" w:rsidRDefault="00965856" w:rsidP="00965856">
      <w:pPr>
        <w:pStyle w:val="a3"/>
        <w:spacing w:after="0" w:afterAutospacing="0"/>
        <w:ind w:firstLine="708"/>
        <w:contextualSpacing/>
        <w:jc w:val="both"/>
        <w:rPr>
          <w:rFonts w:ascii="Times New Roman" w:hAnsi="Times New Roman"/>
          <w:sz w:val="28"/>
          <w:szCs w:val="28"/>
        </w:rPr>
      </w:pPr>
    </w:p>
    <w:p w:rsidR="00965856" w:rsidRDefault="00965856" w:rsidP="00965856">
      <w:pPr>
        <w:pStyle w:val="a3"/>
        <w:spacing w:after="0" w:afterAutospacing="0"/>
        <w:ind w:firstLine="708"/>
        <w:contextualSpacing/>
        <w:jc w:val="both"/>
        <w:rPr>
          <w:rFonts w:ascii="Times New Roman" w:hAnsi="Times New Roman"/>
          <w:sz w:val="28"/>
          <w:szCs w:val="28"/>
        </w:rPr>
      </w:pPr>
    </w:p>
    <w:p w:rsidR="00965856" w:rsidRDefault="00965856" w:rsidP="00965856">
      <w:pPr>
        <w:pStyle w:val="a3"/>
        <w:spacing w:after="0" w:afterAutospacing="0"/>
        <w:ind w:firstLine="708"/>
        <w:contextualSpacing/>
        <w:jc w:val="both"/>
        <w:rPr>
          <w:rFonts w:ascii="Times New Roman" w:hAnsi="Times New Roman"/>
          <w:sz w:val="28"/>
          <w:szCs w:val="28"/>
        </w:rPr>
      </w:pPr>
    </w:p>
    <w:p w:rsidR="00965856" w:rsidRDefault="00965856" w:rsidP="00965856">
      <w:pPr>
        <w:pStyle w:val="a3"/>
        <w:spacing w:after="0" w:afterAutospacing="0"/>
        <w:ind w:firstLine="708"/>
        <w:contextualSpacing/>
        <w:jc w:val="both"/>
        <w:rPr>
          <w:rFonts w:ascii="Times New Roman" w:hAnsi="Times New Roman"/>
          <w:sz w:val="28"/>
          <w:szCs w:val="28"/>
        </w:rPr>
      </w:pPr>
    </w:p>
    <w:p w:rsidR="00965856" w:rsidRDefault="00965856" w:rsidP="00965856">
      <w:pPr>
        <w:pStyle w:val="a3"/>
        <w:spacing w:after="0" w:afterAutospacing="0"/>
        <w:ind w:firstLine="708"/>
        <w:contextualSpacing/>
        <w:jc w:val="both"/>
        <w:rPr>
          <w:rFonts w:ascii="Times New Roman" w:hAnsi="Times New Roman"/>
          <w:sz w:val="28"/>
          <w:szCs w:val="28"/>
        </w:rPr>
      </w:pPr>
    </w:p>
    <w:p w:rsidR="00965856" w:rsidRDefault="00965856" w:rsidP="00965856">
      <w:pPr>
        <w:pStyle w:val="a3"/>
        <w:spacing w:after="0" w:afterAutospacing="0"/>
        <w:ind w:firstLine="708"/>
        <w:contextualSpacing/>
        <w:jc w:val="both"/>
        <w:rPr>
          <w:rFonts w:ascii="Times New Roman" w:hAnsi="Times New Roman"/>
          <w:sz w:val="28"/>
          <w:szCs w:val="28"/>
        </w:rPr>
      </w:pPr>
    </w:p>
    <w:p w:rsidR="00965856" w:rsidRDefault="00965856" w:rsidP="00965856">
      <w:pPr>
        <w:pStyle w:val="a3"/>
        <w:spacing w:after="0" w:afterAutospacing="0"/>
        <w:ind w:firstLine="708"/>
        <w:contextualSpacing/>
        <w:jc w:val="both"/>
        <w:rPr>
          <w:rFonts w:ascii="Times New Roman" w:hAnsi="Times New Roman"/>
          <w:sz w:val="28"/>
          <w:szCs w:val="28"/>
        </w:rPr>
      </w:pPr>
    </w:p>
    <w:p w:rsidR="00965856" w:rsidRDefault="00965856" w:rsidP="00965856">
      <w:pPr>
        <w:pStyle w:val="a3"/>
        <w:spacing w:after="0" w:afterAutospacing="0"/>
        <w:ind w:firstLine="708"/>
        <w:contextualSpacing/>
        <w:jc w:val="both"/>
        <w:rPr>
          <w:rFonts w:ascii="Times New Roman" w:hAnsi="Times New Roman"/>
          <w:sz w:val="28"/>
          <w:szCs w:val="28"/>
        </w:rPr>
      </w:pPr>
    </w:p>
    <w:p w:rsidR="00965856" w:rsidRDefault="00965856" w:rsidP="00965856">
      <w:pPr>
        <w:pStyle w:val="a3"/>
        <w:spacing w:after="0" w:afterAutospacing="0"/>
        <w:ind w:firstLine="708"/>
        <w:contextualSpacing/>
        <w:jc w:val="both"/>
        <w:rPr>
          <w:rFonts w:ascii="Times New Roman" w:hAnsi="Times New Roman"/>
          <w:sz w:val="28"/>
          <w:szCs w:val="28"/>
        </w:rPr>
      </w:pPr>
    </w:p>
    <w:p w:rsidR="00A23131" w:rsidRPr="00965856" w:rsidRDefault="00965856" w:rsidP="00965856">
      <w:pPr>
        <w:pStyle w:val="a3"/>
        <w:spacing w:after="0" w:afterAutospacing="0"/>
        <w:ind w:firstLine="708"/>
        <w:contextualSpacing/>
        <w:jc w:val="both"/>
        <w:rPr>
          <w:rFonts w:ascii="Times New Roman" w:hAnsi="Times New Roman"/>
          <w:b/>
          <w:sz w:val="28"/>
          <w:szCs w:val="28"/>
        </w:rPr>
      </w:pPr>
      <w:r w:rsidRPr="00965856">
        <w:rPr>
          <w:rFonts w:ascii="Times New Roman" w:hAnsi="Times New Roman"/>
          <w:b/>
          <w:noProof/>
          <w:sz w:val="28"/>
          <w:szCs w:val="28"/>
        </w:rPr>
        <w:lastRenderedPageBreak/>
        <w:drawing>
          <wp:anchor distT="47625" distB="47625" distL="47625" distR="47625" simplePos="0" relativeHeight="251637760" behindDoc="0" locked="0" layoutInCell="1" allowOverlap="0">
            <wp:simplePos x="0" y="0"/>
            <wp:positionH relativeFrom="column">
              <wp:posOffset>204470</wp:posOffset>
            </wp:positionH>
            <wp:positionV relativeFrom="line">
              <wp:posOffset>351155</wp:posOffset>
            </wp:positionV>
            <wp:extent cx="1657350" cy="2095500"/>
            <wp:effectExtent l="19050" t="0" r="0" b="0"/>
            <wp:wrapSquare wrapText="bothSides"/>
            <wp:docPr id="65" name="Рисунок 12" descr="Герб города Сиб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Герб города Сибай"/>
                    <pic:cNvPicPr>
                      <a:picLocks noChangeAspect="1" noChangeArrowheads="1"/>
                    </pic:cNvPicPr>
                  </pic:nvPicPr>
                  <pic:blipFill>
                    <a:blip r:embed="rId159"/>
                    <a:srcRect/>
                    <a:stretch>
                      <a:fillRect/>
                    </a:stretch>
                  </pic:blipFill>
                  <pic:spPr bwMode="auto">
                    <a:xfrm>
                      <a:off x="0" y="0"/>
                      <a:ext cx="1657350" cy="2095500"/>
                    </a:xfrm>
                    <a:prstGeom prst="rect">
                      <a:avLst/>
                    </a:prstGeom>
                    <a:noFill/>
                  </pic:spPr>
                </pic:pic>
              </a:graphicData>
            </a:graphic>
          </wp:anchor>
        </w:drawing>
      </w:r>
      <w:r w:rsidR="00A23131" w:rsidRPr="00965856">
        <w:rPr>
          <w:rFonts w:ascii="Times New Roman" w:hAnsi="Times New Roman"/>
          <w:b/>
          <w:sz w:val="28"/>
          <w:szCs w:val="28"/>
        </w:rPr>
        <w:t>Герб города Сибай</w:t>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Дата принятия:</w:t>
      </w:r>
      <w:r w:rsidRPr="001C7BA5">
        <w:rPr>
          <w:rFonts w:ascii="Times New Roman" w:hAnsi="Times New Roman"/>
          <w:sz w:val="28"/>
          <w:szCs w:val="28"/>
        </w:rPr>
        <w:t xml:space="preserve"> 14.07.2006</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 xml:space="preserve">Номер в </w:t>
      </w:r>
      <w:hyperlink r:id="rId160" w:history="1">
        <w:r w:rsidRPr="00965856">
          <w:rPr>
            <w:rStyle w:val="a4"/>
            <w:rFonts w:ascii="Times New Roman" w:hAnsi="Times New Roman"/>
            <w:b/>
            <w:bCs/>
            <w:color w:val="auto"/>
            <w:sz w:val="28"/>
            <w:szCs w:val="28"/>
          </w:rPr>
          <w:t>Геральдическом регистре РФ</w:t>
        </w:r>
      </w:hyperlink>
      <w:r w:rsidRPr="00965856">
        <w:rPr>
          <w:rFonts w:ascii="Times New Roman" w:hAnsi="Times New Roman"/>
          <w:b/>
          <w:bCs/>
          <w:sz w:val="28"/>
          <w:szCs w:val="28"/>
        </w:rPr>
        <w:t>:</w:t>
      </w:r>
      <w:r w:rsidRPr="001C7BA5">
        <w:rPr>
          <w:rFonts w:ascii="Times New Roman" w:hAnsi="Times New Roman"/>
          <w:sz w:val="28"/>
          <w:szCs w:val="28"/>
        </w:rPr>
        <w:t xml:space="preserve"> 3001</w:t>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Описание:</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 xml:space="preserve">В серебряном поле с лазоревой, обремененной серебряным соцветием курая главой пологая зеленая гора, завершенная башкирским орнаментом наподобие ростков с остриями между ними и обремененная золотой бегущей куницей. </w:t>
      </w:r>
    </w:p>
    <w:p w:rsidR="00965856" w:rsidRDefault="00965856" w:rsidP="001C7BA5">
      <w:pPr>
        <w:pStyle w:val="a3"/>
        <w:spacing w:after="0" w:afterAutospacing="0"/>
        <w:contextualSpacing/>
        <w:jc w:val="both"/>
        <w:rPr>
          <w:rFonts w:ascii="Times New Roman" w:hAnsi="Times New Roman"/>
          <w:sz w:val="28"/>
          <w:szCs w:val="28"/>
        </w:rPr>
      </w:pPr>
      <w:r>
        <w:rPr>
          <w:rFonts w:ascii="Times New Roman" w:hAnsi="Times New Roman"/>
          <w:sz w:val="28"/>
          <w:szCs w:val="28"/>
        </w:rPr>
        <w:t xml:space="preserve">Обоснование символики: </w:t>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 xml:space="preserve">Город Сибай расположен на стыке Европы и Азии, где восточное предгорье Южного Урала одним из красивейших хребтов – Ирендыком незаметно </w:t>
      </w:r>
      <w:r w:rsidR="00965856">
        <w:rPr>
          <w:rFonts w:ascii="Times New Roman" w:hAnsi="Times New Roman"/>
          <w:sz w:val="28"/>
          <w:szCs w:val="28"/>
        </w:rPr>
        <w:t xml:space="preserve">переходит в Зауральское плато.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Своим рождением город обязан природным богатствам края. На Урале люди с древнейших времен добывали медь. Это доказывают раскопки на месте древних городов Аркаим и Таналык. По легенде, начало городу положил простой охотник из деревни Старый Сибай: раскапывая нору куницы, он наткнулся на тяжелую красную глину с высоким содержанием меди, золота и серебра. На месте открытого им мес</w:t>
      </w:r>
      <w:r w:rsidR="00965856">
        <w:rPr>
          <w:rFonts w:ascii="Times New Roman" w:hAnsi="Times New Roman"/>
          <w:sz w:val="28"/>
          <w:szCs w:val="28"/>
        </w:rPr>
        <w:t xml:space="preserve">торождения возник город Сибай.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Поэтому основной фигурой герба является золотая кун</w:t>
      </w:r>
      <w:r w:rsidR="00965856">
        <w:rPr>
          <w:rFonts w:ascii="Times New Roman" w:hAnsi="Times New Roman"/>
          <w:sz w:val="28"/>
          <w:szCs w:val="28"/>
        </w:rPr>
        <w:t xml:space="preserve">ица, бегущая по зеленому полю.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Цветок курая во главе герба – символ единства многон</w:t>
      </w:r>
      <w:r w:rsidR="00965856">
        <w:rPr>
          <w:rFonts w:ascii="Times New Roman" w:hAnsi="Times New Roman"/>
          <w:sz w:val="28"/>
          <w:szCs w:val="28"/>
        </w:rPr>
        <w:t xml:space="preserve">ационального населения города.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Зеленое поле в виде силуэта гор обрамлено золотым национальным орнаментом «кускар» в знак расположения города на исконных башкирских землях. Включение в композицию герба силуэта гор показывает, что процветание Сибая связано с гор</w:t>
      </w:r>
      <w:r w:rsidR="00965856">
        <w:rPr>
          <w:rFonts w:ascii="Times New Roman" w:hAnsi="Times New Roman"/>
          <w:sz w:val="28"/>
          <w:szCs w:val="28"/>
        </w:rPr>
        <w:t xml:space="preserve">но-добывающей промышленностью.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Использование в гербе трех цветов флага республики: синего, белого и зеленого – символически определяет место города Сибая как экономического </w:t>
      </w:r>
      <w:r w:rsidR="00965856">
        <w:rPr>
          <w:rFonts w:ascii="Times New Roman" w:hAnsi="Times New Roman"/>
          <w:sz w:val="28"/>
          <w:szCs w:val="28"/>
        </w:rPr>
        <w:t xml:space="preserve">и культурного центра Зауралья.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Лазоревый цвет означа</w:t>
      </w:r>
      <w:r w:rsidR="00965856">
        <w:rPr>
          <w:rFonts w:ascii="Times New Roman" w:hAnsi="Times New Roman"/>
          <w:sz w:val="28"/>
          <w:szCs w:val="28"/>
        </w:rPr>
        <w:t xml:space="preserve">ет ясность и чистоту помыслов.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Серебряный цвет – миролюбие, открытость, готовнос</w:t>
      </w:r>
      <w:r w:rsidR="00965856">
        <w:rPr>
          <w:rFonts w:ascii="Times New Roman" w:hAnsi="Times New Roman"/>
          <w:sz w:val="28"/>
          <w:szCs w:val="28"/>
        </w:rPr>
        <w:t xml:space="preserve">ть к взаимному сотрудничеству.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Зеленый – цвет природы, весны, надежды, вечности жизни. </w:t>
      </w:r>
    </w:p>
    <w:p w:rsidR="00A23131" w:rsidRPr="001C7BA5"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Утвержден решением Совета городского округа город Сибай Республики Башкортостан (#124) от 14 июля 2006 года.</w:t>
      </w: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pStyle w:val="1"/>
        <w:spacing w:after="0" w:afterAutospacing="0"/>
        <w:contextualSpacing/>
        <w:jc w:val="both"/>
        <w:rPr>
          <w:rFonts w:ascii="Times New Roman" w:hAnsi="Times New Roman"/>
          <w:sz w:val="28"/>
          <w:szCs w:val="28"/>
        </w:rPr>
      </w:pPr>
      <w:r w:rsidRPr="001C7BA5">
        <w:rPr>
          <w:rFonts w:ascii="Times New Roman" w:hAnsi="Times New Roman"/>
          <w:sz w:val="28"/>
          <w:szCs w:val="28"/>
        </w:rPr>
        <w:lastRenderedPageBreak/>
        <w:t>Герб города Стерлитамак</w:t>
      </w:r>
    </w:p>
    <w:p w:rsidR="00965856" w:rsidRDefault="00965856" w:rsidP="001C7BA5">
      <w:pPr>
        <w:pStyle w:val="a3"/>
        <w:spacing w:after="0" w:afterAutospacing="0"/>
        <w:contextualSpacing/>
        <w:jc w:val="both"/>
        <w:rPr>
          <w:rFonts w:ascii="Times New Roman" w:hAnsi="Times New Roman"/>
          <w:sz w:val="28"/>
          <w:szCs w:val="28"/>
        </w:rPr>
      </w:pPr>
      <w:r>
        <w:rPr>
          <w:rFonts w:ascii="Times New Roman" w:hAnsi="Times New Roman"/>
          <w:b/>
          <w:bCs/>
          <w:noProof/>
          <w:sz w:val="28"/>
          <w:szCs w:val="28"/>
        </w:rPr>
        <w:drawing>
          <wp:anchor distT="47625" distB="47625" distL="47625" distR="47625" simplePos="0" relativeHeight="251638784" behindDoc="0" locked="0" layoutInCell="1" allowOverlap="0">
            <wp:simplePos x="0" y="0"/>
            <wp:positionH relativeFrom="column">
              <wp:posOffset>42545</wp:posOffset>
            </wp:positionH>
            <wp:positionV relativeFrom="line">
              <wp:posOffset>46355</wp:posOffset>
            </wp:positionV>
            <wp:extent cx="1657350" cy="2095500"/>
            <wp:effectExtent l="19050" t="0" r="0" b="0"/>
            <wp:wrapSquare wrapText="bothSides"/>
            <wp:docPr id="66" name="Рисунок 13" descr="Герб города Стерлитама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Герб города Стерлитамак"/>
                    <pic:cNvPicPr>
                      <a:picLocks noChangeAspect="1" noChangeArrowheads="1"/>
                    </pic:cNvPicPr>
                  </pic:nvPicPr>
                  <pic:blipFill>
                    <a:blip r:embed="rId161"/>
                    <a:srcRect/>
                    <a:stretch>
                      <a:fillRect/>
                    </a:stretch>
                  </pic:blipFill>
                  <pic:spPr bwMode="auto">
                    <a:xfrm>
                      <a:off x="0" y="0"/>
                      <a:ext cx="1657350" cy="2095500"/>
                    </a:xfrm>
                    <a:prstGeom prst="rect">
                      <a:avLst/>
                    </a:prstGeom>
                    <a:noFill/>
                  </pic:spPr>
                </pic:pic>
              </a:graphicData>
            </a:graphic>
          </wp:anchor>
        </w:drawing>
      </w:r>
      <w:r w:rsidR="00A23131" w:rsidRPr="001C7BA5">
        <w:rPr>
          <w:rFonts w:ascii="Times New Roman" w:hAnsi="Times New Roman"/>
          <w:b/>
          <w:bCs/>
          <w:sz w:val="28"/>
          <w:szCs w:val="28"/>
        </w:rPr>
        <w:t>Дата принятия:</w:t>
      </w:r>
      <w:r w:rsidR="00A23131" w:rsidRPr="001C7BA5">
        <w:rPr>
          <w:rFonts w:ascii="Times New Roman" w:hAnsi="Times New Roman"/>
          <w:sz w:val="28"/>
          <w:szCs w:val="28"/>
        </w:rPr>
        <w:t xml:space="preserve"> 01.11.2006</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 xml:space="preserve">Номер в </w:t>
      </w:r>
      <w:hyperlink r:id="rId162" w:history="1">
        <w:r w:rsidRPr="00965856">
          <w:rPr>
            <w:rStyle w:val="a4"/>
            <w:rFonts w:ascii="Times New Roman" w:hAnsi="Times New Roman"/>
            <w:b/>
            <w:bCs/>
            <w:color w:val="auto"/>
            <w:sz w:val="28"/>
            <w:szCs w:val="28"/>
          </w:rPr>
          <w:t>Геральдическом регистре РФ</w:t>
        </w:r>
      </w:hyperlink>
      <w:r w:rsidRPr="00965856">
        <w:rPr>
          <w:rFonts w:ascii="Times New Roman" w:hAnsi="Times New Roman"/>
          <w:b/>
          <w:bCs/>
          <w:sz w:val="28"/>
          <w:szCs w:val="28"/>
        </w:rPr>
        <w:t>:</w:t>
      </w:r>
      <w:r w:rsidRPr="001C7BA5">
        <w:rPr>
          <w:rFonts w:ascii="Times New Roman" w:hAnsi="Times New Roman"/>
          <w:sz w:val="28"/>
          <w:szCs w:val="28"/>
        </w:rPr>
        <w:t xml:space="preserve"> 3241</w:t>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Описание:</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 xml:space="preserve">В лазоревом поле с пониженным серебряным волнистым четырехкратно пересеченным лазоревым поясом три плывущих серебряных гуся с червленым клювом. </w:t>
      </w:r>
    </w:p>
    <w:p w:rsidR="00965856" w:rsidRDefault="00965856" w:rsidP="001C7BA5">
      <w:pPr>
        <w:pStyle w:val="a3"/>
        <w:spacing w:after="0" w:afterAutospacing="0"/>
        <w:contextualSpacing/>
        <w:jc w:val="both"/>
        <w:rPr>
          <w:rFonts w:ascii="Times New Roman" w:hAnsi="Times New Roman"/>
          <w:sz w:val="28"/>
          <w:szCs w:val="28"/>
        </w:rPr>
      </w:pPr>
      <w:r>
        <w:rPr>
          <w:rFonts w:ascii="Times New Roman" w:hAnsi="Times New Roman"/>
          <w:sz w:val="28"/>
          <w:szCs w:val="28"/>
        </w:rPr>
        <w:t xml:space="preserve">Обоснование символики: </w:t>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В качестве современного герба городского округа город Стерлитамак восстановлен старинный герб города Стерлитамака, являющийся историческим достоянием города. Стерлитамак имеет богатую историю, знаменательной вехой которой является строительство в 1766 году соляной пристани в устье реки Стерля. Уже спустя 15 лет активно развивающееся поселение указом императрицы Екатерины Второй получило статус города и 8 июня 1782 года был утвер</w:t>
      </w:r>
      <w:r w:rsidR="00965856">
        <w:rPr>
          <w:rFonts w:ascii="Times New Roman" w:hAnsi="Times New Roman"/>
          <w:sz w:val="28"/>
          <w:szCs w:val="28"/>
        </w:rPr>
        <w:t xml:space="preserve">жден герб города Стерлитамака.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В Указе Екатерины Второй об утверждении герба города Стерлитамака содержится следующее его описание: "В верхней части щита герб Уфимский. В нижней - три плавающие серебряные гуся в голубом поле, в знак</w:t>
      </w:r>
      <w:r w:rsidR="00965856">
        <w:rPr>
          <w:rFonts w:ascii="Times New Roman" w:hAnsi="Times New Roman"/>
          <w:sz w:val="28"/>
          <w:szCs w:val="28"/>
        </w:rPr>
        <w:t xml:space="preserve"> великого изобилия оных птиц".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Как видно из Указа в соответствии с геральдическими требованиями того времени в верхней части щита исторического герба Стерлитамака был также размещен герб города Уфы (изображение куницы) в знак принадлежности Стерлитамака Уфимскому наместничеству. В современном гербе верхнее поле исключено, так как Стерлитамак не принадлежит к Уфимскому наместничеству и сохранение герба Уфы в современном гербе Стерлитамака являлось бы искажени</w:t>
      </w:r>
      <w:r w:rsidR="00965856">
        <w:rPr>
          <w:rFonts w:ascii="Times New Roman" w:hAnsi="Times New Roman"/>
          <w:sz w:val="28"/>
          <w:szCs w:val="28"/>
        </w:rPr>
        <w:t xml:space="preserve">ем исторического герба города.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Современное осмысление центральных фигур исторического герба Стерлитамака - трех гусей связано с огромной актуальностью вопросов экологии для города, являющегося крупным индустриальным центром республики. Яркая экологическая направленность этих геральдических символов в сочетании с лазоревом полем и сегодня активно работает на формирование ми</w:t>
      </w:r>
      <w:r w:rsidR="00965856">
        <w:rPr>
          <w:rFonts w:ascii="Times New Roman" w:hAnsi="Times New Roman"/>
          <w:sz w:val="28"/>
          <w:szCs w:val="28"/>
        </w:rPr>
        <w:t xml:space="preserve">ровоззрения стерлитамаковцев. </w:t>
      </w:r>
    </w:p>
    <w:p w:rsidR="00A23131" w:rsidRPr="001C7BA5"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В то же время лазоревый цвет поля герба является геральдическим символом красоты и величия, а серебряный цвет элементов герба - символом веры, чистосердечности и благородства жителей Стерлитамака". </w:t>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 xml:space="preserve">Утвержден решением Совета городского округа город Стерлитамак Республики Башкортостан от 1 ноября 2006 года № 1/16з. </w:t>
      </w:r>
    </w:p>
    <w:p w:rsidR="00A23131" w:rsidRPr="001C7BA5"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lastRenderedPageBreak/>
        <w:t xml:space="preserve">Автор герба, утвержденного 8 июня 1782 года, действительный статский советник А. А. Волков. Автор восстановленного исторического герба Салават Гилязетдинов. </w:t>
      </w: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b/>
          <w:bCs/>
          <w:sz w:val="28"/>
          <w:szCs w:val="28"/>
        </w:rPr>
      </w:pPr>
      <w:r w:rsidRPr="001C7BA5">
        <w:rPr>
          <w:rFonts w:ascii="Times New Roman" w:hAnsi="Times New Roman" w:cs="Times New Roman"/>
          <w:b/>
          <w:bCs/>
          <w:sz w:val="28"/>
          <w:szCs w:val="28"/>
        </w:rPr>
        <w:t>Герб города Межгорье</w:t>
      </w:r>
    </w:p>
    <w:p w:rsidR="00A23131" w:rsidRPr="001C7BA5" w:rsidRDefault="00855331" w:rsidP="001C7BA5">
      <w:pPr>
        <w:spacing w:after="0" w:line="240" w:lineRule="auto"/>
        <w:contextualSpacing/>
        <w:jc w:val="both"/>
        <w:rPr>
          <w:rFonts w:ascii="Times New Roman" w:hAnsi="Times New Roman" w:cs="Times New Roman"/>
          <w:sz w:val="28"/>
          <w:szCs w:val="28"/>
        </w:rPr>
      </w:pPr>
      <w:r w:rsidRPr="001C7BA5">
        <w:rPr>
          <w:rFonts w:ascii="Times New Roman" w:hAnsi="Times New Roman" w:cs="Times New Roman"/>
          <w:noProof/>
          <w:sz w:val="28"/>
          <w:szCs w:val="28"/>
        </w:rPr>
        <w:drawing>
          <wp:inline distT="0" distB="0" distL="0" distR="0">
            <wp:extent cx="1257300" cy="1419225"/>
            <wp:effectExtent l="19050" t="0" r="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3"/>
                    <a:srcRect/>
                    <a:stretch>
                      <a:fillRect/>
                    </a:stretch>
                  </pic:blipFill>
                  <pic:spPr bwMode="auto">
                    <a:xfrm>
                      <a:off x="0" y="0"/>
                      <a:ext cx="1257300" cy="1419225"/>
                    </a:xfrm>
                    <a:prstGeom prst="rect">
                      <a:avLst/>
                    </a:prstGeom>
                    <a:noFill/>
                    <a:ln w="9525">
                      <a:noFill/>
                      <a:miter lim="800000"/>
                      <a:headEnd/>
                      <a:tailEnd/>
                    </a:ln>
                  </pic:spPr>
                </pic:pic>
              </a:graphicData>
            </a:graphic>
          </wp:inline>
        </w:drawing>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Дата принятия:</w:t>
      </w:r>
      <w:r w:rsidRPr="001C7BA5">
        <w:rPr>
          <w:rFonts w:ascii="Times New Roman" w:hAnsi="Times New Roman"/>
          <w:sz w:val="28"/>
          <w:szCs w:val="28"/>
        </w:rPr>
        <w:t xml:space="preserve"> 19.07.2006</w:t>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Автор/авторы герба:</w:t>
      </w:r>
      <w:r w:rsidRPr="001C7BA5">
        <w:rPr>
          <w:rFonts w:ascii="Times New Roman" w:hAnsi="Times New Roman"/>
          <w:sz w:val="28"/>
          <w:szCs w:val="28"/>
        </w:rPr>
        <w:t xml:space="preserve"> Салават Гилязетдинов</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 xml:space="preserve">Номер </w:t>
      </w:r>
      <w:r w:rsidRPr="00965856">
        <w:rPr>
          <w:rFonts w:ascii="Times New Roman" w:hAnsi="Times New Roman"/>
          <w:b/>
          <w:bCs/>
          <w:sz w:val="28"/>
          <w:szCs w:val="28"/>
        </w:rPr>
        <w:t xml:space="preserve">в </w:t>
      </w:r>
      <w:hyperlink r:id="rId164" w:history="1">
        <w:r w:rsidRPr="00965856">
          <w:rPr>
            <w:rStyle w:val="a4"/>
            <w:rFonts w:ascii="Times New Roman" w:hAnsi="Times New Roman"/>
            <w:b/>
            <w:bCs/>
            <w:color w:val="auto"/>
            <w:sz w:val="28"/>
            <w:szCs w:val="28"/>
          </w:rPr>
          <w:t>Геральдическом регистре РФ</w:t>
        </w:r>
      </w:hyperlink>
      <w:r w:rsidRPr="001C7BA5">
        <w:rPr>
          <w:rFonts w:ascii="Times New Roman" w:hAnsi="Times New Roman"/>
          <w:b/>
          <w:bCs/>
          <w:sz w:val="28"/>
          <w:szCs w:val="28"/>
        </w:rPr>
        <w:t>:</w:t>
      </w:r>
      <w:r w:rsidRPr="001C7BA5">
        <w:rPr>
          <w:rFonts w:ascii="Times New Roman" w:hAnsi="Times New Roman"/>
          <w:sz w:val="28"/>
          <w:szCs w:val="28"/>
        </w:rPr>
        <w:t xml:space="preserve"> 2998</w:t>
      </w:r>
    </w:p>
    <w:p w:rsidR="00965856" w:rsidRDefault="00965856" w:rsidP="00965856">
      <w:pPr>
        <w:pStyle w:val="a3"/>
        <w:spacing w:after="0" w:afterAutospacing="0"/>
        <w:ind w:firstLine="708"/>
        <w:contextualSpacing/>
        <w:jc w:val="both"/>
        <w:rPr>
          <w:rFonts w:ascii="Times New Roman" w:hAnsi="Times New Roman"/>
          <w:sz w:val="28"/>
          <w:szCs w:val="28"/>
        </w:rPr>
      </w:pPr>
      <w:r>
        <w:rPr>
          <w:rFonts w:ascii="Times New Roman" w:hAnsi="Times New Roman"/>
          <w:sz w:val="28"/>
          <w:szCs w:val="28"/>
        </w:rPr>
        <w:t xml:space="preserve">Обоснование символики: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Герб Межгорья отражает социально-экономичес</w:t>
      </w:r>
      <w:r w:rsidR="00965856">
        <w:rPr>
          <w:rFonts w:ascii="Times New Roman" w:hAnsi="Times New Roman"/>
          <w:sz w:val="28"/>
          <w:szCs w:val="28"/>
        </w:rPr>
        <w:t xml:space="preserve">кие и иные особенности города.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До прихода строителей-основателей города Межгорья в этих диких, но прекрасных лесах хозяином был медведь. Поэтому центральной фигурой герба является золотой медведь, олиц</w:t>
      </w:r>
      <w:r w:rsidR="00965856">
        <w:rPr>
          <w:rFonts w:ascii="Times New Roman" w:hAnsi="Times New Roman"/>
          <w:sz w:val="28"/>
          <w:szCs w:val="28"/>
        </w:rPr>
        <w:t xml:space="preserve">етворяющий собой связь времен.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Медведь символизирует предусмотрительность, богатырскую силу и вместе</w:t>
      </w:r>
      <w:r w:rsidR="00965856">
        <w:rPr>
          <w:rFonts w:ascii="Times New Roman" w:hAnsi="Times New Roman"/>
          <w:sz w:val="28"/>
          <w:szCs w:val="28"/>
        </w:rPr>
        <w:t xml:space="preserve"> с тем добродушие и миролюбие.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В правой лапе медведь держит кайло, в левой – шахтерский фонарь – инструменты, являющиеся исключител</w:t>
      </w:r>
      <w:r w:rsidR="00965856">
        <w:rPr>
          <w:rFonts w:ascii="Times New Roman" w:hAnsi="Times New Roman"/>
          <w:sz w:val="28"/>
          <w:szCs w:val="28"/>
        </w:rPr>
        <w:t xml:space="preserve">ьной принадлежностью шахтеров.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Выступающие по бокам символические золотые горы д</w:t>
      </w:r>
      <w:r w:rsidR="00965856">
        <w:rPr>
          <w:rFonts w:ascii="Times New Roman" w:hAnsi="Times New Roman"/>
          <w:sz w:val="28"/>
          <w:szCs w:val="28"/>
        </w:rPr>
        <w:t xml:space="preserve">елают герб гласным – Межгорье.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Лазоревый цвет поля герба – символ красоты, величия, вечности, а также развития, дви</w:t>
      </w:r>
      <w:r w:rsidR="00965856">
        <w:rPr>
          <w:rFonts w:ascii="Times New Roman" w:hAnsi="Times New Roman"/>
          <w:sz w:val="28"/>
          <w:szCs w:val="28"/>
        </w:rPr>
        <w:t xml:space="preserve">жения вперед, надежды и мечты.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Золото символизирует достоинство и богатство. </w:t>
      </w:r>
    </w:p>
    <w:p w:rsidR="00A23131" w:rsidRPr="001C7BA5"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Утвержден решением Совета муниципального образования Закрытое административно-территориальное образование – город Межгорье Республики Башкортостан (#24-3) от 19 июля 2006 года. </w:t>
      </w: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p>
    <w:p w:rsidR="00A23131" w:rsidRPr="001C7BA5" w:rsidRDefault="00A23131" w:rsidP="001C7BA5">
      <w:pPr>
        <w:pStyle w:val="1"/>
        <w:spacing w:after="0" w:afterAutospacing="0"/>
        <w:contextualSpacing/>
        <w:jc w:val="both"/>
        <w:rPr>
          <w:rFonts w:ascii="Times New Roman" w:hAnsi="Times New Roman"/>
          <w:sz w:val="28"/>
          <w:szCs w:val="28"/>
        </w:rPr>
      </w:pPr>
      <w:r w:rsidRPr="001C7BA5">
        <w:rPr>
          <w:rFonts w:ascii="Times New Roman" w:hAnsi="Times New Roman"/>
          <w:sz w:val="28"/>
          <w:szCs w:val="28"/>
        </w:rPr>
        <w:lastRenderedPageBreak/>
        <w:t>Герб города Уфа</w:t>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Дата принятия:</w:t>
      </w:r>
      <w:r w:rsidRPr="001C7BA5">
        <w:rPr>
          <w:rFonts w:ascii="Times New Roman" w:hAnsi="Times New Roman"/>
          <w:sz w:val="28"/>
          <w:szCs w:val="28"/>
        </w:rPr>
        <w:t xml:space="preserve"> 12.10.2006</w:t>
      </w:r>
    </w:p>
    <w:p w:rsidR="00965856"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Автор/авторы герба:</w:t>
      </w:r>
      <w:r w:rsidRPr="001C7BA5">
        <w:rPr>
          <w:rFonts w:ascii="Times New Roman" w:hAnsi="Times New Roman"/>
          <w:sz w:val="28"/>
          <w:szCs w:val="28"/>
        </w:rPr>
        <w:t xml:space="preserve"> Салават Гилязетдинов</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b/>
          <w:bCs/>
          <w:sz w:val="28"/>
          <w:szCs w:val="28"/>
        </w:rPr>
        <w:t xml:space="preserve">Номер в </w:t>
      </w:r>
      <w:hyperlink r:id="rId165" w:history="1">
        <w:r w:rsidRPr="00965856">
          <w:rPr>
            <w:rStyle w:val="a4"/>
            <w:rFonts w:ascii="Times New Roman" w:hAnsi="Times New Roman"/>
            <w:b/>
            <w:bCs/>
            <w:color w:val="auto"/>
            <w:sz w:val="28"/>
            <w:szCs w:val="28"/>
          </w:rPr>
          <w:t>Геральдическом регистре РФ</w:t>
        </w:r>
      </w:hyperlink>
      <w:r w:rsidRPr="001C7BA5">
        <w:rPr>
          <w:rFonts w:ascii="Times New Roman" w:hAnsi="Times New Roman"/>
          <w:b/>
          <w:bCs/>
          <w:sz w:val="28"/>
          <w:szCs w:val="28"/>
        </w:rPr>
        <w:t>:</w:t>
      </w:r>
      <w:r w:rsidRPr="001C7BA5">
        <w:rPr>
          <w:rFonts w:ascii="Times New Roman" w:hAnsi="Times New Roman"/>
          <w:sz w:val="28"/>
          <w:szCs w:val="28"/>
        </w:rPr>
        <w:t xml:space="preserve"> 3000</w:t>
      </w:r>
    </w:p>
    <w:p w:rsidR="00965856" w:rsidRDefault="00855331" w:rsidP="001C7BA5">
      <w:pPr>
        <w:pStyle w:val="a3"/>
        <w:spacing w:after="0" w:afterAutospacing="0"/>
        <w:contextualSpacing/>
        <w:jc w:val="both"/>
        <w:rPr>
          <w:rFonts w:ascii="Times New Roman" w:hAnsi="Times New Roman"/>
          <w:sz w:val="28"/>
          <w:szCs w:val="28"/>
        </w:rPr>
      </w:pPr>
      <w:r w:rsidRPr="001C7BA5">
        <w:rPr>
          <w:rFonts w:ascii="Times New Roman" w:hAnsi="Times New Roman"/>
          <w:noProof/>
          <w:sz w:val="28"/>
          <w:szCs w:val="28"/>
        </w:rPr>
        <w:drawing>
          <wp:inline distT="0" distB="0" distL="0" distR="0">
            <wp:extent cx="1657350" cy="2038350"/>
            <wp:effectExtent l="19050" t="0" r="0" b="0"/>
            <wp:docPr id="21" name="Рисунок 21" descr="ufa_city_coa_n9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fa_city_coa_n9528"/>
                    <pic:cNvPicPr>
                      <a:picLocks noChangeAspect="1" noChangeArrowheads="1"/>
                    </pic:cNvPicPr>
                  </pic:nvPicPr>
                  <pic:blipFill>
                    <a:blip r:embed="rId166"/>
                    <a:srcRect/>
                    <a:stretch>
                      <a:fillRect/>
                    </a:stretch>
                  </pic:blipFill>
                  <pic:spPr bwMode="auto">
                    <a:xfrm>
                      <a:off x="0" y="0"/>
                      <a:ext cx="1657350" cy="2038350"/>
                    </a:xfrm>
                    <a:prstGeom prst="rect">
                      <a:avLst/>
                    </a:prstGeom>
                    <a:noFill/>
                    <a:ln w="9525">
                      <a:noFill/>
                      <a:miter lim="800000"/>
                      <a:headEnd/>
                      <a:tailEnd/>
                    </a:ln>
                  </pic:spPr>
                </pic:pic>
              </a:graphicData>
            </a:graphic>
          </wp:inline>
        </w:drawing>
      </w:r>
      <w:r w:rsidR="00C154C1">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alt="Герб города Уфа" style="position:absolute;left:0;text-align:left;margin-left:0;margin-top:0;width:24pt;height:24pt;z-index:251624448;mso-wrap-distance-left:3.75pt;mso-wrap-distance-top:3.75pt;mso-wrap-distance-right:3.75pt;mso-wrap-distance-bottom:3.75pt;mso-position-horizontal:left;mso-position-horizontal-relative:text;mso-position-vertical-relative:line" o:allowoverlap="f">
            <w10:wrap type="square"/>
          </v:shape>
        </w:pict>
      </w:r>
      <w:r w:rsidR="00A23131" w:rsidRPr="001C7BA5">
        <w:rPr>
          <w:rFonts w:ascii="Times New Roman" w:hAnsi="Times New Roman"/>
          <w:b/>
          <w:bCs/>
          <w:sz w:val="28"/>
          <w:szCs w:val="28"/>
        </w:rPr>
        <w:t>Описание:</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В серебряном поле бегущая по зеленой земле куница натурального коричнево-бурого</w:t>
      </w:r>
      <w:r w:rsidR="00965856">
        <w:rPr>
          <w:rFonts w:ascii="Times New Roman" w:hAnsi="Times New Roman"/>
          <w:sz w:val="28"/>
          <w:szCs w:val="28"/>
        </w:rPr>
        <w:t xml:space="preserve"> цвета. Обоснование символики: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Уфа – столица Республики Башкортостан, основана в 1574 году как пограничная крепость на месте б</w:t>
      </w:r>
      <w:r w:rsidR="00965856">
        <w:rPr>
          <w:rFonts w:ascii="Times New Roman" w:hAnsi="Times New Roman"/>
          <w:sz w:val="28"/>
          <w:szCs w:val="28"/>
        </w:rPr>
        <w:t xml:space="preserve">ашкирского укрепления Туратау.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В 1740-х годах в обиход вошел герб Уфы: в серебряном поле бегущая по зеленой земле куница натурального (черного или коричнево-бурого) цвета. Этот герб восходит к самым первым территориальным эмблемам, известным российской истории, – к большой государственной печати 1577 года, на которой были помещены знаки основных, входящих в состав России территорий и, в частности, печать Югорская и печать Болгарская. В терминологии XVI века Югорской землей обтекаемо назывался весь Урал и Зауралье, а Болгарской землей – Прикамье и Среднее Левобережье Волги, то есть примерно те земли, которые сегодня занимает Башкортостан. Печать Болгарская представляла собой изображение некого среднего по размерам идущего зверя, печать Югорская – бегущую куницу. Именно на основании этих печатей и был составлен уфимский герб 1740-х годов, который получил утверждение 8</w:t>
      </w:r>
      <w:r w:rsidR="00965856">
        <w:rPr>
          <w:rFonts w:ascii="Times New Roman" w:hAnsi="Times New Roman"/>
          <w:sz w:val="28"/>
          <w:szCs w:val="28"/>
        </w:rPr>
        <w:t xml:space="preserve"> июня 1782 года.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Появление куницы в гербе Уфы исторически обосновано. Е. Зябловский в книге «Землеописание Российской империи для всех состояний» пишет: «Куница водится в разных местах, но лучше всего около Уфы». Уфимская крепость, основанная в 1574 году, была призвана защищать башкирские земли от набегов соседних ханств и одновременно служила центральным пунктом сбора подати. Мех куницы и соболя издавна ценился на Руси, и на основе договора с русским царем башкиры условил</w:t>
      </w:r>
      <w:r w:rsidR="00965856">
        <w:rPr>
          <w:rFonts w:ascii="Times New Roman" w:hAnsi="Times New Roman"/>
          <w:sz w:val="28"/>
          <w:szCs w:val="28"/>
        </w:rPr>
        <w:t xml:space="preserve">ись платить ясак мехом куницы.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Современный герб города Уфы создан на основе исторического герба. Центральной фигурой герба является куница натурального </w:t>
      </w:r>
      <w:r w:rsidRPr="001C7BA5">
        <w:rPr>
          <w:rFonts w:ascii="Times New Roman" w:hAnsi="Times New Roman"/>
          <w:sz w:val="28"/>
          <w:szCs w:val="28"/>
        </w:rPr>
        <w:lastRenderedPageBreak/>
        <w:t>коричнево-бурого цвета в позе свободного бега. Приподнятая голова с вытянутой и красиво изогнутой шеей придают кунице уверенность и спокойствие. Вся ее фигура, горделивая поза, мех с позолотой олицетворяют бога</w:t>
      </w:r>
      <w:r w:rsidR="00965856">
        <w:rPr>
          <w:rFonts w:ascii="Times New Roman" w:hAnsi="Times New Roman"/>
          <w:sz w:val="28"/>
          <w:szCs w:val="28"/>
        </w:rPr>
        <w:t xml:space="preserve">тство, гордость и достоинство.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Серебряный цвет поля герба – символ веры, чи</w:t>
      </w:r>
      <w:r w:rsidR="00965856">
        <w:rPr>
          <w:rFonts w:ascii="Times New Roman" w:hAnsi="Times New Roman"/>
          <w:sz w:val="28"/>
          <w:szCs w:val="28"/>
        </w:rPr>
        <w:t xml:space="preserve">стосердечности и благородства.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Зеленый цвет оконечности герба символизирует изобилие, радость, свободу, покой и мир.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Автор герба, утвержденного 8 июня 1782 года, действительный с</w:t>
      </w:r>
      <w:r w:rsidR="00965856">
        <w:rPr>
          <w:rFonts w:ascii="Times New Roman" w:hAnsi="Times New Roman"/>
          <w:sz w:val="28"/>
          <w:szCs w:val="28"/>
        </w:rPr>
        <w:t xml:space="preserve">татский советник А. А. Волков. </w:t>
      </w:r>
    </w:p>
    <w:p w:rsidR="00965856"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Автор восстановленного историческ</w:t>
      </w:r>
      <w:r w:rsidR="00965856">
        <w:rPr>
          <w:rFonts w:ascii="Times New Roman" w:hAnsi="Times New Roman"/>
          <w:sz w:val="28"/>
          <w:szCs w:val="28"/>
        </w:rPr>
        <w:t>ого герба Салават Гилязетдинов.</w:t>
      </w:r>
    </w:p>
    <w:p w:rsidR="00A23131" w:rsidRPr="001C7BA5" w:rsidRDefault="00A23131" w:rsidP="00965856">
      <w:pPr>
        <w:pStyle w:val="a3"/>
        <w:spacing w:after="0" w:afterAutospacing="0"/>
        <w:ind w:firstLine="708"/>
        <w:contextualSpacing/>
        <w:jc w:val="both"/>
        <w:rPr>
          <w:rFonts w:ascii="Times New Roman" w:hAnsi="Times New Roman"/>
          <w:sz w:val="28"/>
          <w:szCs w:val="28"/>
        </w:rPr>
      </w:pPr>
      <w:r w:rsidRPr="001C7BA5">
        <w:rPr>
          <w:rFonts w:ascii="Times New Roman" w:hAnsi="Times New Roman"/>
          <w:sz w:val="28"/>
          <w:szCs w:val="28"/>
        </w:rPr>
        <w:t xml:space="preserve">Утвержден решением Совета городского округа город Уфа Республики Башкортостан (#16/4) от 12 октября 2006 года. </w:t>
      </w:r>
    </w:p>
    <w:p w:rsidR="00A23131" w:rsidRPr="001C7BA5" w:rsidRDefault="00A23131" w:rsidP="001C7BA5">
      <w:pPr>
        <w:spacing w:before="100" w:beforeAutospacing="1" w:after="0" w:line="240" w:lineRule="auto"/>
        <w:contextualSpacing/>
        <w:jc w:val="both"/>
        <w:rPr>
          <w:rFonts w:ascii="Times New Roman" w:hAnsi="Times New Roman" w:cs="Times New Roman"/>
          <w:b/>
          <w:bCs/>
          <w:sz w:val="28"/>
          <w:szCs w:val="28"/>
        </w:rPr>
      </w:pPr>
      <w:r w:rsidRPr="001C7BA5">
        <w:rPr>
          <w:rFonts w:ascii="Times New Roman" w:hAnsi="Times New Roman" w:cs="Times New Roman"/>
          <w:b/>
          <w:bCs/>
          <w:sz w:val="28"/>
          <w:szCs w:val="28"/>
        </w:rPr>
        <w:t>Из истории создания герба Уфы</w:t>
      </w: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sz w:val="28"/>
          <w:szCs w:val="28"/>
        </w:rPr>
        <w:t xml:space="preserve">Куница является эмблемой Уфы с середины XVII века (её изображение известно по печати уфимской приказной избы). В 1730 году в Знамённом гербовнике Миниха появилась другая эмблема Уфы - в красном поле бегущая лошадь, но позже эта эмблема не использовалась. </w:t>
      </w:r>
    </w:p>
    <w:p w:rsidR="00A23131" w:rsidRPr="001C7BA5" w:rsidRDefault="00855331" w:rsidP="001C7BA5">
      <w:pPr>
        <w:spacing w:after="0" w:line="240" w:lineRule="auto"/>
        <w:contextualSpacing/>
        <w:jc w:val="both"/>
        <w:rPr>
          <w:rFonts w:ascii="Times New Roman" w:hAnsi="Times New Roman" w:cs="Times New Roman"/>
          <w:sz w:val="28"/>
          <w:szCs w:val="28"/>
        </w:rPr>
      </w:pPr>
      <w:r w:rsidRPr="001C7BA5">
        <w:rPr>
          <w:rFonts w:ascii="Times New Roman" w:hAnsi="Times New Roman" w:cs="Times New Roman"/>
          <w:noProof/>
          <w:sz w:val="28"/>
          <w:szCs w:val="28"/>
        </w:rPr>
        <w:drawing>
          <wp:inline distT="0" distB="0" distL="0" distR="0">
            <wp:extent cx="1524000" cy="1905000"/>
            <wp:effectExtent l="19050" t="0" r="0" b="0"/>
            <wp:docPr id="22" name="Рисунок 22" descr="http://www.heraldicum.ru/russia/subjects/towns/images/uf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eraldicum.ru/russia/subjects/towns/images/ufa0.gif"/>
                    <pic:cNvPicPr>
                      <a:picLocks noChangeAspect="1" noChangeArrowheads="1"/>
                    </pic:cNvPicPr>
                  </pic:nvPicPr>
                  <pic:blipFill>
                    <a:blip r:embed="rId167"/>
                    <a:srcRect/>
                    <a:stretch>
                      <a:fillRect/>
                    </a:stretch>
                  </pic:blipFill>
                  <pic:spPr bwMode="auto">
                    <a:xfrm>
                      <a:off x="0" y="0"/>
                      <a:ext cx="1524000" cy="1905000"/>
                    </a:xfrm>
                    <a:prstGeom prst="rect">
                      <a:avLst/>
                    </a:prstGeom>
                    <a:noFill/>
                    <a:ln w="9525">
                      <a:noFill/>
                      <a:miter lim="800000"/>
                      <a:headEnd/>
                      <a:tailEnd/>
                    </a:ln>
                  </pic:spPr>
                </pic:pic>
              </a:graphicData>
            </a:graphic>
          </wp:inline>
        </w:drawing>
      </w: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sz w:val="28"/>
          <w:szCs w:val="28"/>
        </w:rPr>
        <w:t>Герб Уфы утвержден 8 июня 1782 года. Описание герба:</w:t>
      </w: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sz w:val="28"/>
          <w:szCs w:val="28"/>
        </w:rPr>
        <w:t>"Бегущая куница в серебряном поле"</w:t>
      </w: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sz w:val="28"/>
          <w:szCs w:val="28"/>
        </w:rPr>
        <w:t>Использованы материалы статьи О.Рево в журн</w:t>
      </w:r>
      <w:r w:rsidR="00965856">
        <w:rPr>
          <w:rFonts w:ascii="Times New Roman" w:hAnsi="Times New Roman" w:cs="Times New Roman"/>
          <w:sz w:val="28"/>
          <w:szCs w:val="28"/>
        </w:rPr>
        <w:t xml:space="preserve">але "Наука и жизнь" №12, 1985, </w:t>
      </w:r>
      <w:r w:rsidRPr="001C7BA5">
        <w:rPr>
          <w:rFonts w:ascii="Times New Roman" w:hAnsi="Times New Roman" w:cs="Times New Roman"/>
          <w:sz w:val="28"/>
          <w:szCs w:val="28"/>
        </w:rPr>
        <w:t>изображение герба заимствовано из книги Н.Сперансова "Земельные гербы России"</w:t>
      </w:r>
    </w:p>
    <w:p w:rsidR="00A23131" w:rsidRPr="001C7BA5" w:rsidRDefault="00855331" w:rsidP="001C7BA5">
      <w:pPr>
        <w:spacing w:after="0" w:line="240" w:lineRule="auto"/>
        <w:contextualSpacing/>
        <w:jc w:val="both"/>
        <w:rPr>
          <w:rFonts w:ascii="Times New Roman" w:hAnsi="Times New Roman" w:cs="Times New Roman"/>
          <w:sz w:val="28"/>
          <w:szCs w:val="28"/>
        </w:rPr>
      </w:pPr>
      <w:r w:rsidRPr="001C7BA5">
        <w:rPr>
          <w:rFonts w:ascii="Times New Roman" w:hAnsi="Times New Roman" w:cs="Times New Roman"/>
          <w:noProof/>
          <w:sz w:val="28"/>
          <w:szCs w:val="28"/>
        </w:rPr>
        <w:drawing>
          <wp:inline distT="0" distB="0" distL="0" distR="0">
            <wp:extent cx="1514475" cy="1905000"/>
            <wp:effectExtent l="19050" t="0" r="9525" b="0"/>
            <wp:docPr id="23" name="Рисунок 23" descr="http://www.heraldicum.ru/russia/subjects/towns/images/ufa3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eraldicum.ru/russia/subjects/towns/images/ufa37a.gif"/>
                    <pic:cNvPicPr>
                      <a:picLocks noChangeAspect="1" noChangeArrowheads="1"/>
                    </pic:cNvPicPr>
                  </pic:nvPicPr>
                  <pic:blipFill>
                    <a:blip r:embed="rId168"/>
                    <a:srcRect/>
                    <a:stretch>
                      <a:fillRect/>
                    </a:stretch>
                  </pic:blipFill>
                  <pic:spPr bwMode="auto">
                    <a:xfrm>
                      <a:off x="0" y="0"/>
                      <a:ext cx="1514475" cy="1905000"/>
                    </a:xfrm>
                    <a:prstGeom prst="rect">
                      <a:avLst/>
                    </a:prstGeom>
                    <a:noFill/>
                    <a:ln w="9525">
                      <a:noFill/>
                      <a:miter lim="800000"/>
                      <a:headEnd/>
                      <a:tailEnd/>
                    </a:ln>
                  </pic:spPr>
                </pic:pic>
              </a:graphicData>
            </a:graphic>
          </wp:inline>
        </w:drawing>
      </w:r>
      <w:r w:rsidRPr="001C7BA5">
        <w:rPr>
          <w:rFonts w:ascii="Times New Roman" w:hAnsi="Times New Roman" w:cs="Times New Roman"/>
          <w:noProof/>
          <w:sz w:val="28"/>
          <w:szCs w:val="28"/>
        </w:rPr>
        <w:drawing>
          <wp:inline distT="0" distB="0" distL="0" distR="0">
            <wp:extent cx="1447800" cy="1905000"/>
            <wp:effectExtent l="19050" t="0" r="0" b="0"/>
            <wp:docPr id="24" name="Рисунок 6" descr="http://www.heraldicum.ru/russia/subjects/towns/images/ufa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heraldicum.ru/russia/subjects/towns/images/ufa37.gif"/>
                    <pic:cNvPicPr>
                      <a:picLocks noChangeAspect="1" noChangeArrowheads="1"/>
                    </pic:cNvPicPr>
                  </pic:nvPicPr>
                  <pic:blipFill>
                    <a:blip r:embed="rId169"/>
                    <a:srcRect/>
                    <a:stretch>
                      <a:fillRect/>
                    </a:stretch>
                  </pic:blipFill>
                  <pic:spPr bwMode="auto">
                    <a:xfrm>
                      <a:off x="0" y="0"/>
                      <a:ext cx="1447800" cy="1905000"/>
                    </a:xfrm>
                    <a:prstGeom prst="rect">
                      <a:avLst/>
                    </a:prstGeom>
                    <a:noFill/>
                    <a:ln w="9525">
                      <a:noFill/>
                      <a:miter lim="800000"/>
                      <a:headEnd/>
                      <a:tailEnd/>
                    </a:ln>
                  </pic:spPr>
                </pic:pic>
              </a:graphicData>
            </a:graphic>
          </wp:inline>
        </w:drawing>
      </w: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sz w:val="28"/>
          <w:szCs w:val="28"/>
        </w:rPr>
        <w:lastRenderedPageBreak/>
        <w:t>30 декабря 1839 года утвержден другой герб Уфы: "В верхней части щита герб Оренбургской губернии. В нижней серебряной части бегущая куница".</w:t>
      </w: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sz w:val="28"/>
          <w:szCs w:val="28"/>
        </w:rPr>
        <w:t xml:space="preserve">Использованы материалы справочника А.В.Кудина и А.Л.Цехановича "Гербы городов и областей Российской империи" </w:t>
      </w:r>
      <w:r w:rsidRPr="001C7BA5">
        <w:rPr>
          <w:rFonts w:ascii="Times New Roman" w:hAnsi="Times New Roman" w:cs="Times New Roman"/>
          <w:sz w:val="28"/>
          <w:szCs w:val="28"/>
        </w:rPr>
        <w:br/>
        <w:t>цветной рисунок для "Геральдикума" подготовлен Ю.Калинкиным</w:t>
      </w: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p>
    <w:p w:rsidR="00A23131" w:rsidRPr="001C7BA5" w:rsidRDefault="00855331" w:rsidP="001C7BA5">
      <w:pPr>
        <w:spacing w:after="0" w:line="240" w:lineRule="auto"/>
        <w:contextualSpacing/>
        <w:jc w:val="both"/>
        <w:rPr>
          <w:rFonts w:ascii="Times New Roman" w:hAnsi="Times New Roman" w:cs="Times New Roman"/>
          <w:sz w:val="28"/>
          <w:szCs w:val="28"/>
        </w:rPr>
      </w:pPr>
      <w:r w:rsidRPr="001C7BA5">
        <w:rPr>
          <w:rFonts w:ascii="Times New Roman" w:hAnsi="Times New Roman" w:cs="Times New Roman"/>
          <w:noProof/>
          <w:sz w:val="28"/>
          <w:szCs w:val="28"/>
        </w:rPr>
        <w:drawing>
          <wp:inline distT="0" distB="0" distL="0" distR="0">
            <wp:extent cx="1419225" cy="1905000"/>
            <wp:effectExtent l="19050" t="0" r="9525" b="0"/>
            <wp:docPr id="25" name="Рисунок 7" descr="http://www.heraldicum.ru/russia/subjects/towns/images/ufa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heraldicum.ru/russia/subjects/towns/images/ufa05.gif"/>
                    <pic:cNvPicPr>
                      <a:picLocks noChangeAspect="1" noChangeArrowheads="1"/>
                    </pic:cNvPicPr>
                  </pic:nvPicPr>
                  <pic:blipFill>
                    <a:blip r:embed="rId170"/>
                    <a:srcRect/>
                    <a:stretch>
                      <a:fillRect/>
                    </a:stretch>
                  </pic:blipFill>
                  <pic:spPr bwMode="auto">
                    <a:xfrm>
                      <a:off x="0" y="0"/>
                      <a:ext cx="1419225" cy="1905000"/>
                    </a:xfrm>
                    <a:prstGeom prst="rect">
                      <a:avLst/>
                    </a:prstGeom>
                    <a:noFill/>
                    <a:ln w="9525">
                      <a:noFill/>
                      <a:miter lim="800000"/>
                      <a:headEnd/>
                      <a:tailEnd/>
                    </a:ln>
                  </pic:spPr>
                </pic:pic>
              </a:graphicData>
            </a:graphic>
          </wp:inline>
        </w:drawing>
      </w:r>
      <w:r w:rsidRPr="001C7BA5">
        <w:rPr>
          <w:rFonts w:ascii="Times New Roman" w:hAnsi="Times New Roman" w:cs="Times New Roman"/>
          <w:noProof/>
          <w:sz w:val="28"/>
          <w:szCs w:val="28"/>
        </w:rPr>
        <w:drawing>
          <wp:inline distT="0" distB="0" distL="0" distR="0">
            <wp:extent cx="1295400" cy="1905000"/>
            <wp:effectExtent l="19050" t="0" r="0" b="0"/>
            <wp:docPr id="26" name="Рисунок 8" descr="http://www.heraldicum.ru/russia/subjects/towns/images/ufa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www.heraldicum.ru/russia/subjects/towns/images/ufa06.gif"/>
                    <pic:cNvPicPr>
                      <a:picLocks noChangeAspect="1" noChangeArrowheads="1"/>
                    </pic:cNvPicPr>
                  </pic:nvPicPr>
                  <pic:blipFill>
                    <a:blip r:embed="rId171"/>
                    <a:srcRect/>
                    <a:stretch>
                      <a:fillRect/>
                    </a:stretch>
                  </pic:blipFill>
                  <pic:spPr bwMode="auto">
                    <a:xfrm>
                      <a:off x="0" y="0"/>
                      <a:ext cx="1295400" cy="1905000"/>
                    </a:xfrm>
                    <a:prstGeom prst="rect">
                      <a:avLst/>
                    </a:prstGeom>
                    <a:noFill/>
                    <a:ln w="9525">
                      <a:noFill/>
                      <a:miter lim="800000"/>
                      <a:headEnd/>
                      <a:tailEnd/>
                    </a:ln>
                  </pic:spPr>
                </pic:pic>
              </a:graphicData>
            </a:graphic>
          </wp:inline>
        </w:drawing>
      </w: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sz w:val="28"/>
          <w:szCs w:val="28"/>
        </w:rPr>
        <w:t xml:space="preserve">На сувенирных значках (вып.заводом "Гидравлика", г.Уфа) изображался такой проект герба Уфы: в золотом пересеченном щите золотое же изображение: в верхней части справа нефтяная вышка, слева нефтеперерабатывающий завод; в нижней - бегущая куница и под ней год основания города - 1574. В главе щита червленый с лазоревой полосой флаг РСФСР, на червленой части которого по-русски и по-башкирски название города. Этот проект никогда не утверждался и не обсуждался в горсовете. </w:t>
      </w: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sz w:val="28"/>
          <w:szCs w:val="28"/>
        </w:rPr>
        <w:t>Изображение и неофициальное описание проекта герба предоставлены Ю.Калинкиным (приведена также фотография одной из разновидностей значков)</w:t>
      </w:r>
    </w:p>
    <w:p w:rsidR="00A23131" w:rsidRPr="001C7BA5" w:rsidRDefault="00855331" w:rsidP="001C7BA5">
      <w:pPr>
        <w:spacing w:after="0" w:line="240" w:lineRule="auto"/>
        <w:contextualSpacing/>
        <w:jc w:val="both"/>
        <w:rPr>
          <w:rFonts w:ascii="Times New Roman" w:hAnsi="Times New Roman" w:cs="Times New Roman"/>
          <w:sz w:val="28"/>
          <w:szCs w:val="28"/>
        </w:rPr>
      </w:pPr>
      <w:r w:rsidRPr="001C7BA5">
        <w:rPr>
          <w:rFonts w:ascii="Times New Roman" w:hAnsi="Times New Roman" w:cs="Times New Roman"/>
          <w:noProof/>
          <w:sz w:val="28"/>
          <w:szCs w:val="28"/>
        </w:rPr>
        <w:drawing>
          <wp:inline distT="0" distB="0" distL="0" distR="0">
            <wp:extent cx="1543050" cy="1905000"/>
            <wp:effectExtent l="19050" t="0" r="0" b="0"/>
            <wp:docPr id="27" name="Рисунок 27" descr="http://www.heraldicum.ru/russia/subjects/towns/images/u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heraldicum.ru/russia/subjects/towns/images/ufa.gif"/>
                    <pic:cNvPicPr>
                      <a:picLocks noChangeAspect="1" noChangeArrowheads="1"/>
                    </pic:cNvPicPr>
                  </pic:nvPicPr>
                  <pic:blipFill>
                    <a:blip r:embed="rId172"/>
                    <a:srcRect/>
                    <a:stretch>
                      <a:fillRect/>
                    </a:stretch>
                  </pic:blipFill>
                  <pic:spPr bwMode="auto">
                    <a:xfrm>
                      <a:off x="0" y="0"/>
                      <a:ext cx="1543050" cy="1905000"/>
                    </a:xfrm>
                    <a:prstGeom prst="rect">
                      <a:avLst/>
                    </a:prstGeom>
                    <a:noFill/>
                    <a:ln w="9525">
                      <a:noFill/>
                      <a:miter lim="800000"/>
                      <a:headEnd/>
                      <a:tailEnd/>
                    </a:ln>
                  </pic:spPr>
                </pic:pic>
              </a:graphicData>
            </a:graphic>
          </wp:inline>
        </w:drawing>
      </w:r>
      <w:r w:rsidR="00A23131" w:rsidRPr="001C7BA5">
        <w:rPr>
          <w:rFonts w:ascii="Times New Roman" w:hAnsi="Times New Roman" w:cs="Times New Roman"/>
          <w:sz w:val="28"/>
          <w:szCs w:val="28"/>
        </w:rPr>
        <w:t>Современный герб Уфы утвержден сессией горсовета народных депутатов 14 февраля 1991 года. В щите, рассеченном лазурью и червленью, серебряная бегущая куница. Автор композиции герба - Юрий Мухтарович Еремеев. (Использованы материалы книги Н.А.Соболевой "Гербы городов России")</w:t>
      </w: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Pr="001C7BA5" w:rsidRDefault="00855331" w:rsidP="001C7BA5">
      <w:pPr>
        <w:spacing w:after="0" w:line="240" w:lineRule="auto"/>
        <w:contextualSpacing/>
        <w:jc w:val="both"/>
        <w:rPr>
          <w:rFonts w:ascii="Times New Roman" w:hAnsi="Times New Roman" w:cs="Times New Roman"/>
          <w:sz w:val="28"/>
          <w:szCs w:val="28"/>
        </w:rPr>
      </w:pPr>
      <w:r w:rsidRPr="001C7BA5">
        <w:rPr>
          <w:rFonts w:ascii="Times New Roman" w:hAnsi="Times New Roman" w:cs="Times New Roman"/>
          <w:noProof/>
          <w:sz w:val="28"/>
          <w:szCs w:val="28"/>
        </w:rPr>
        <w:lastRenderedPageBreak/>
        <w:drawing>
          <wp:inline distT="0" distB="0" distL="0" distR="0">
            <wp:extent cx="1600200" cy="1905000"/>
            <wp:effectExtent l="19050" t="0" r="0" b="0"/>
            <wp:docPr id="28" name="Рисунок 28" descr="http://www.heraldicum.ru/russia/subjects/towns/images/uf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heraldicum.ru/russia/subjects/towns/images/ufa9.gif"/>
                    <pic:cNvPicPr>
                      <a:picLocks noChangeAspect="1" noChangeArrowheads="1"/>
                    </pic:cNvPicPr>
                  </pic:nvPicPr>
                  <pic:blipFill>
                    <a:blip r:embed="rId173"/>
                    <a:srcRect/>
                    <a:stretch>
                      <a:fillRect/>
                    </a:stretch>
                  </pic:blipFill>
                  <pic:spPr bwMode="auto">
                    <a:xfrm>
                      <a:off x="0" y="0"/>
                      <a:ext cx="1600200" cy="1905000"/>
                    </a:xfrm>
                    <a:prstGeom prst="rect">
                      <a:avLst/>
                    </a:prstGeom>
                    <a:noFill/>
                    <a:ln w="9525">
                      <a:noFill/>
                      <a:miter lim="800000"/>
                      <a:headEnd/>
                      <a:tailEnd/>
                    </a:ln>
                  </pic:spPr>
                </pic:pic>
              </a:graphicData>
            </a:graphic>
          </wp:inline>
        </w:drawing>
      </w: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sz w:val="28"/>
          <w:szCs w:val="28"/>
        </w:rPr>
        <w:t>Геральдический совет при президенте РФ рекомендовал восстановить исторический герб Уфы. Новый рисунок герба подготовил художник Салават Гилязетдинов. Новый герб был утверждён Решением Совета городского округа город Уфа от 12 октября 2006 года №16/4.</w:t>
      </w:r>
    </w:p>
    <w:p w:rsidR="00A23131" w:rsidRPr="001C7BA5" w:rsidRDefault="00855331" w:rsidP="001C7BA5">
      <w:pPr>
        <w:spacing w:after="0" w:line="240" w:lineRule="auto"/>
        <w:contextualSpacing/>
        <w:jc w:val="both"/>
        <w:rPr>
          <w:rFonts w:ascii="Times New Roman" w:hAnsi="Times New Roman" w:cs="Times New Roman"/>
          <w:sz w:val="28"/>
          <w:szCs w:val="28"/>
        </w:rPr>
      </w:pPr>
      <w:r w:rsidRPr="001C7BA5">
        <w:rPr>
          <w:rFonts w:ascii="Times New Roman" w:hAnsi="Times New Roman" w:cs="Times New Roman"/>
          <w:noProof/>
          <w:sz w:val="28"/>
          <w:szCs w:val="28"/>
        </w:rPr>
        <w:drawing>
          <wp:inline distT="0" distB="0" distL="0" distR="0">
            <wp:extent cx="2628900" cy="2095500"/>
            <wp:effectExtent l="19050" t="0" r="0" b="0"/>
            <wp:docPr id="29" name="Рисунок 11" descr="http://www.heraldicum.ru/russia/subjects/towns/images/ufa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heraldicum.ru/russia/subjects/towns/images/ufa07.gif"/>
                    <pic:cNvPicPr>
                      <a:picLocks noChangeAspect="1" noChangeArrowheads="1"/>
                    </pic:cNvPicPr>
                  </pic:nvPicPr>
                  <pic:blipFill>
                    <a:blip r:embed="rId174"/>
                    <a:srcRect/>
                    <a:stretch>
                      <a:fillRect/>
                    </a:stretch>
                  </pic:blipFill>
                  <pic:spPr bwMode="auto">
                    <a:xfrm>
                      <a:off x="0" y="0"/>
                      <a:ext cx="2628900" cy="2095500"/>
                    </a:xfrm>
                    <a:prstGeom prst="rect">
                      <a:avLst/>
                    </a:prstGeom>
                    <a:noFill/>
                    <a:ln w="9525">
                      <a:noFill/>
                      <a:miter lim="800000"/>
                      <a:headEnd/>
                      <a:tailEnd/>
                    </a:ln>
                  </pic:spPr>
                </pic:pic>
              </a:graphicData>
            </a:graphic>
          </wp:inline>
        </w:drawing>
      </w: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sz w:val="28"/>
          <w:szCs w:val="28"/>
        </w:rPr>
        <w:t xml:space="preserve">Решением Совета городского округа город Уфа Республики Башкортостан от 17 мая 2007 года было утверждено "описание обрамления герба" Уфы, а также рисунок герба с обрамлением. (№24/19 "Об обрамлении герба городского округа город Уфа Республики Башкортостан") Описание обрамления герба городского округа город Уфа Республики Башкортостан: </w:t>
      </w: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sz w:val="28"/>
          <w:szCs w:val="28"/>
        </w:rPr>
        <w:t>"Гербовый щит городского округа город Уфа Республики Башкортостан обрамлен венком из золотых дубовых ветвей с золотыми листьями и золотыми желудями. Поверх венка наложена золотая лента, на которой между верхними концами венка золотыми прописными буквами сделана надпись: "1574", обозначающая дату основания города" (Информация предоставлена М.В.Ревнивцевым).</w:t>
      </w:r>
    </w:p>
    <w:p w:rsidR="00965856" w:rsidRDefault="00A23131" w:rsidP="007E7420">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sz w:val="28"/>
          <w:szCs w:val="28"/>
        </w:rPr>
        <w:t>В марте 2010 года в Положение о гербе внесено изменение: регламентировано изображение герба на бланках муниципальных предприятий и учреждений</w:t>
      </w:r>
      <w:r w:rsidR="00965856">
        <w:rPr>
          <w:rFonts w:ascii="Times New Roman" w:hAnsi="Times New Roman" w:cs="Times New Roman"/>
          <w:sz w:val="28"/>
          <w:szCs w:val="28"/>
        </w:rPr>
        <w:t>.</w:t>
      </w:r>
    </w:p>
    <w:p w:rsidR="007E7420" w:rsidRDefault="007E7420" w:rsidP="007E7420">
      <w:pPr>
        <w:spacing w:before="100" w:beforeAutospacing="1" w:after="0" w:line="240" w:lineRule="auto"/>
        <w:contextualSpacing/>
        <w:jc w:val="both"/>
        <w:rPr>
          <w:rFonts w:ascii="Times New Roman" w:hAnsi="Times New Roman" w:cs="Times New Roman"/>
          <w:sz w:val="28"/>
          <w:szCs w:val="28"/>
        </w:rPr>
      </w:pPr>
    </w:p>
    <w:p w:rsidR="007E7420" w:rsidRDefault="007E7420" w:rsidP="007E7420">
      <w:pPr>
        <w:spacing w:before="100" w:beforeAutospacing="1" w:after="0" w:line="240" w:lineRule="auto"/>
        <w:contextualSpacing/>
        <w:jc w:val="both"/>
        <w:rPr>
          <w:rFonts w:ascii="Times New Roman" w:hAnsi="Times New Roman" w:cs="Times New Roman"/>
          <w:sz w:val="28"/>
          <w:szCs w:val="28"/>
        </w:rPr>
      </w:pPr>
    </w:p>
    <w:p w:rsidR="007E7420" w:rsidRDefault="007E7420" w:rsidP="007E7420">
      <w:pPr>
        <w:spacing w:before="100" w:beforeAutospacing="1" w:after="0" w:line="240" w:lineRule="auto"/>
        <w:contextualSpacing/>
        <w:jc w:val="both"/>
        <w:rPr>
          <w:rFonts w:ascii="Times New Roman" w:hAnsi="Times New Roman" w:cs="Times New Roman"/>
          <w:sz w:val="28"/>
          <w:szCs w:val="28"/>
        </w:rPr>
      </w:pPr>
    </w:p>
    <w:p w:rsidR="007E7420" w:rsidRDefault="007E7420" w:rsidP="007E7420">
      <w:pPr>
        <w:spacing w:before="100" w:beforeAutospacing="1" w:after="0" w:line="240" w:lineRule="auto"/>
        <w:contextualSpacing/>
        <w:jc w:val="both"/>
        <w:rPr>
          <w:rFonts w:ascii="Times New Roman" w:hAnsi="Times New Roman" w:cs="Times New Roman"/>
          <w:sz w:val="28"/>
          <w:szCs w:val="28"/>
        </w:rPr>
      </w:pPr>
    </w:p>
    <w:p w:rsidR="007E7420" w:rsidRPr="007E7420" w:rsidRDefault="007E7420" w:rsidP="007E7420">
      <w:pPr>
        <w:spacing w:before="100" w:beforeAutospacing="1" w:after="0" w:line="240" w:lineRule="auto"/>
        <w:contextualSpacing/>
        <w:jc w:val="both"/>
        <w:rPr>
          <w:rFonts w:ascii="Times New Roman" w:hAnsi="Times New Roman" w:cs="Times New Roman"/>
          <w:sz w:val="28"/>
          <w:szCs w:val="28"/>
        </w:rPr>
      </w:pPr>
    </w:p>
    <w:p w:rsidR="00A23131" w:rsidRDefault="00F8746D" w:rsidP="00965856">
      <w:pPr>
        <w:spacing w:after="0"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lastRenderedPageBreak/>
        <w:t>Л</w:t>
      </w:r>
      <w:r w:rsidR="00A23131" w:rsidRPr="001C7BA5">
        <w:rPr>
          <w:rFonts w:ascii="Times New Roman" w:hAnsi="Times New Roman" w:cs="Times New Roman"/>
          <w:b/>
          <w:bCs/>
          <w:sz w:val="28"/>
          <w:szCs w:val="28"/>
        </w:rPr>
        <w:t>итература</w:t>
      </w:r>
    </w:p>
    <w:p w:rsidR="00965856" w:rsidRPr="001C7BA5" w:rsidRDefault="00965856" w:rsidP="00965856">
      <w:pPr>
        <w:spacing w:after="0" w:line="240" w:lineRule="auto"/>
        <w:contextualSpacing/>
        <w:jc w:val="center"/>
        <w:rPr>
          <w:rFonts w:ascii="Times New Roman" w:hAnsi="Times New Roman" w:cs="Times New Roman"/>
          <w:b/>
          <w:bCs/>
          <w:sz w:val="28"/>
          <w:szCs w:val="28"/>
        </w:rPr>
      </w:pPr>
    </w:p>
    <w:p w:rsidR="00A23131" w:rsidRDefault="00A23131" w:rsidP="00965856">
      <w:pPr>
        <w:spacing w:after="0" w:line="240" w:lineRule="auto"/>
        <w:contextualSpacing/>
        <w:jc w:val="center"/>
        <w:rPr>
          <w:rFonts w:ascii="Times New Roman" w:hAnsi="Times New Roman" w:cs="Times New Roman"/>
          <w:sz w:val="28"/>
          <w:szCs w:val="28"/>
        </w:rPr>
      </w:pPr>
      <w:r w:rsidRPr="001C7BA5">
        <w:rPr>
          <w:rFonts w:ascii="Times New Roman" w:hAnsi="Times New Roman" w:cs="Times New Roman"/>
          <w:sz w:val="28"/>
          <w:szCs w:val="28"/>
        </w:rPr>
        <w:t>Основная</w:t>
      </w:r>
    </w:p>
    <w:p w:rsidR="00965856" w:rsidRPr="001C7BA5" w:rsidRDefault="00965856" w:rsidP="00965856">
      <w:pPr>
        <w:spacing w:after="0" w:line="240" w:lineRule="auto"/>
        <w:contextualSpacing/>
        <w:jc w:val="center"/>
        <w:rPr>
          <w:rFonts w:ascii="Times New Roman" w:hAnsi="Times New Roman" w:cs="Times New Roman"/>
          <w:sz w:val="28"/>
          <w:szCs w:val="28"/>
        </w:rPr>
      </w:pPr>
    </w:p>
    <w:p w:rsidR="00A23131" w:rsidRPr="001C7BA5" w:rsidRDefault="00A23131" w:rsidP="001C7BA5">
      <w:pPr>
        <w:spacing w:after="0" w:line="240" w:lineRule="auto"/>
        <w:contextualSpacing/>
        <w:jc w:val="both"/>
        <w:rPr>
          <w:rFonts w:ascii="Times New Roman" w:hAnsi="Times New Roman" w:cs="Times New Roman"/>
          <w:sz w:val="28"/>
          <w:szCs w:val="28"/>
        </w:rPr>
      </w:pPr>
      <w:r w:rsidRPr="001C7BA5">
        <w:rPr>
          <w:rFonts w:ascii="Times New Roman" w:hAnsi="Times New Roman" w:cs="Times New Roman"/>
          <w:sz w:val="28"/>
          <w:szCs w:val="28"/>
        </w:rPr>
        <w:t>1.Кутушев Р.Р. К истории государственной символики Башкортостана/ Р.Р.Кутушев, И.Ф.Байков.- Уфа: Китап, 2011.- 136с.</w:t>
      </w:r>
    </w:p>
    <w:p w:rsidR="00A23131" w:rsidRPr="001C7BA5" w:rsidRDefault="00A23131" w:rsidP="001C7BA5">
      <w:pPr>
        <w:spacing w:after="0" w:line="240" w:lineRule="auto"/>
        <w:contextualSpacing/>
        <w:jc w:val="both"/>
        <w:rPr>
          <w:rFonts w:ascii="Times New Roman" w:hAnsi="Times New Roman" w:cs="Times New Roman"/>
          <w:sz w:val="28"/>
          <w:szCs w:val="28"/>
        </w:rPr>
      </w:pPr>
    </w:p>
    <w:p w:rsidR="00A23131" w:rsidRDefault="00A23131" w:rsidP="00965856">
      <w:pPr>
        <w:spacing w:after="0" w:line="240" w:lineRule="auto"/>
        <w:contextualSpacing/>
        <w:jc w:val="center"/>
        <w:rPr>
          <w:rFonts w:ascii="Times New Roman" w:hAnsi="Times New Roman" w:cs="Times New Roman"/>
          <w:sz w:val="28"/>
          <w:szCs w:val="28"/>
        </w:rPr>
      </w:pPr>
      <w:r w:rsidRPr="001C7BA5">
        <w:rPr>
          <w:rFonts w:ascii="Times New Roman" w:hAnsi="Times New Roman" w:cs="Times New Roman"/>
          <w:sz w:val="28"/>
          <w:szCs w:val="28"/>
        </w:rPr>
        <w:t>Дополнительная</w:t>
      </w:r>
    </w:p>
    <w:p w:rsidR="00965856" w:rsidRPr="001C7BA5" w:rsidRDefault="00965856" w:rsidP="00965856">
      <w:pPr>
        <w:spacing w:after="0" w:line="240" w:lineRule="auto"/>
        <w:contextualSpacing/>
        <w:jc w:val="center"/>
        <w:rPr>
          <w:rFonts w:ascii="Times New Roman" w:hAnsi="Times New Roman" w:cs="Times New Roman"/>
          <w:sz w:val="28"/>
          <w:szCs w:val="28"/>
        </w:rPr>
      </w:pP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sz w:val="28"/>
          <w:szCs w:val="28"/>
        </w:rPr>
        <w:t>1. Алексеев, Ю.А.и др. Государственные символы России. Моя Родина –Россия.–М.:«Триада-фарм»,2002. </w:t>
      </w:r>
      <w:r w:rsidRPr="001C7BA5">
        <w:rPr>
          <w:rFonts w:ascii="Times New Roman" w:hAnsi="Times New Roman" w:cs="Times New Roman"/>
          <w:sz w:val="28"/>
          <w:szCs w:val="28"/>
        </w:rPr>
        <w:br/>
        <w:t> 2. Ахмеров Р.Б. Наскальные знаки и этнонимы башкир. - Уфа, 1994. С.113.</w:t>
      </w:r>
      <w:r w:rsidRPr="001C7BA5">
        <w:rPr>
          <w:rFonts w:ascii="Times New Roman" w:hAnsi="Times New Roman" w:cs="Times New Roman"/>
          <w:sz w:val="28"/>
          <w:szCs w:val="28"/>
        </w:rPr>
        <w:br/>
        <w:t xml:space="preserve"> 3. Башкирское народное творчество Т. 1- 2. Предания и легенды.- Уфа, 1987. </w:t>
      </w: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r w:rsidRPr="001C7BA5">
        <w:rPr>
          <w:rFonts w:ascii="Times New Roman" w:hAnsi="Times New Roman" w:cs="Times New Roman"/>
          <w:sz w:val="28"/>
          <w:szCs w:val="28"/>
        </w:rPr>
        <w:t>4. Бикбулатов Н.В., Юсупов Р.М., Шитова С.Н., Фатыхова Ф.Ф. Башкиры: Этническая история и традиционная культура. - Уфа: Научное издательство «Башкирская энциклопедия», 2002. С.170-174.</w:t>
      </w:r>
      <w:r w:rsidRPr="001C7BA5">
        <w:rPr>
          <w:rFonts w:ascii="Times New Roman" w:hAnsi="Times New Roman" w:cs="Times New Roman"/>
          <w:b/>
          <w:bCs/>
          <w:sz w:val="28"/>
          <w:szCs w:val="28"/>
        </w:rPr>
        <w:t xml:space="preserve"> </w:t>
      </w:r>
      <w:r w:rsidRPr="001C7BA5">
        <w:rPr>
          <w:rFonts w:ascii="Times New Roman" w:hAnsi="Times New Roman" w:cs="Times New Roman"/>
          <w:sz w:val="28"/>
          <w:szCs w:val="28"/>
        </w:rPr>
        <w:br/>
        <w:t> 5. Губернии Российской империи. – М.: Белый город, 2005.</w:t>
      </w:r>
      <w:r w:rsidRPr="001C7BA5">
        <w:rPr>
          <w:rFonts w:ascii="Times New Roman" w:hAnsi="Times New Roman" w:cs="Times New Roman"/>
          <w:sz w:val="28"/>
          <w:szCs w:val="28"/>
        </w:rPr>
        <w:br/>
        <w:t xml:space="preserve"> 6. Кузбеков Ф.Т. История культуры башкир. - Уфа, «Китап», </w:t>
      </w:r>
      <w:smartTag w:uri="urn:schemas-microsoft-com:office:smarttags" w:element="metricconverter">
        <w:smartTagPr>
          <w:attr w:name="ProductID" w:val="1997 г"/>
        </w:smartTagPr>
        <w:r w:rsidRPr="001C7BA5">
          <w:rPr>
            <w:rFonts w:ascii="Times New Roman" w:hAnsi="Times New Roman" w:cs="Times New Roman"/>
            <w:sz w:val="28"/>
            <w:szCs w:val="28"/>
          </w:rPr>
          <w:t>1997 г</w:t>
        </w:r>
      </w:smartTag>
      <w:r w:rsidRPr="001C7BA5">
        <w:rPr>
          <w:rFonts w:ascii="Times New Roman" w:hAnsi="Times New Roman" w:cs="Times New Roman"/>
          <w:sz w:val="28"/>
          <w:szCs w:val="28"/>
        </w:rPr>
        <w:t>.</w:t>
      </w:r>
    </w:p>
    <w:p w:rsidR="00A23131" w:rsidRPr="001C7BA5" w:rsidRDefault="00A23131" w:rsidP="001C7BA5">
      <w:pPr>
        <w:spacing w:after="0" w:line="240" w:lineRule="auto"/>
        <w:contextualSpacing/>
        <w:jc w:val="both"/>
        <w:rPr>
          <w:rFonts w:ascii="Times New Roman" w:hAnsi="Times New Roman" w:cs="Times New Roman"/>
          <w:sz w:val="28"/>
          <w:szCs w:val="28"/>
        </w:rPr>
      </w:pPr>
      <w:r w:rsidRPr="001C7BA5">
        <w:rPr>
          <w:rFonts w:ascii="Times New Roman" w:hAnsi="Times New Roman" w:cs="Times New Roman"/>
          <w:sz w:val="28"/>
          <w:szCs w:val="28"/>
        </w:rPr>
        <w:t>7. Кузеев Р.Г. Происхождение башкирского народа. - М.,1974 г.</w:t>
      </w:r>
    </w:p>
    <w:p w:rsidR="00A23131" w:rsidRPr="001C7BA5" w:rsidRDefault="00A23131" w:rsidP="001C7BA5">
      <w:pPr>
        <w:pStyle w:val="a3"/>
        <w:spacing w:before="0" w:beforeAutospacing="0" w:after="0" w:afterAutospacing="0"/>
        <w:contextualSpacing/>
        <w:jc w:val="both"/>
        <w:rPr>
          <w:rFonts w:ascii="Times New Roman" w:hAnsi="Times New Roman"/>
          <w:sz w:val="28"/>
          <w:szCs w:val="28"/>
        </w:rPr>
      </w:pPr>
      <w:r w:rsidRPr="001C7BA5">
        <w:rPr>
          <w:rFonts w:ascii="Times New Roman" w:hAnsi="Times New Roman"/>
          <w:sz w:val="28"/>
          <w:szCs w:val="28"/>
        </w:rPr>
        <w:t xml:space="preserve">8.  Кузеев Р.Г. Очерки исторической этнографии башкир. Ч.1. Уфа, 1957. </w:t>
      </w:r>
    </w:p>
    <w:p w:rsidR="00A23131" w:rsidRPr="001C7BA5" w:rsidRDefault="00A23131" w:rsidP="001C7BA5">
      <w:pPr>
        <w:pStyle w:val="a3"/>
        <w:spacing w:before="0" w:beforeAutospacing="0" w:after="0" w:afterAutospacing="0"/>
        <w:contextualSpacing/>
        <w:jc w:val="both"/>
        <w:rPr>
          <w:rFonts w:ascii="Times New Roman" w:hAnsi="Times New Roman"/>
          <w:sz w:val="28"/>
          <w:szCs w:val="28"/>
        </w:rPr>
      </w:pPr>
      <w:r w:rsidRPr="001C7BA5">
        <w:rPr>
          <w:rFonts w:ascii="Times New Roman" w:hAnsi="Times New Roman"/>
          <w:sz w:val="28"/>
          <w:szCs w:val="28"/>
        </w:rPr>
        <w:t>9. Лубченков, Ю.Н. Города России.- М.: Белый город, 2005.</w:t>
      </w:r>
      <w:r w:rsidRPr="001C7BA5">
        <w:rPr>
          <w:rFonts w:ascii="Times New Roman" w:hAnsi="Times New Roman"/>
          <w:sz w:val="28"/>
          <w:szCs w:val="28"/>
        </w:rPr>
        <w:br/>
        <w:t>10.  Мажитов Н.А., Султанова А.Н. История Башкортостана с древнейших времен до XVI века.- Уфа, 1994. С.171-176.</w:t>
      </w:r>
      <w:r w:rsidRPr="001C7BA5">
        <w:rPr>
          <w:rFonts w:ascii="Times New Roman" w:hAnsi="Times New Roman"/>
          <w:sz w:val="28"/>
          <w:szCs w:val="28"/>
        </w:rPr>
        <w:br/>
        <w:t xml:space="preserve">11. Мифы народов мира: Энциклопедия. Т. 2. 1992. С.346-349. </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 xml:space="preserve">12. Народы Башкортостана. Историко-этнографические очерки.(научное издание). Уфа, «Гилем», </w:t>
      </w:r>
      <w:smartTag w:uri="urn:schemas-microsoft-com:office:smarttags" w:element="metricconverter">
        <w:smartTagPr>
          <w:attr w:name="ProductID" w:val="2002 г"/>
        </w:smartTagPr>
        <w:r w:rsidRPr="001C7BA5">
          <w:rPr>
            <w:rFonts w:ascii="Times New Roman" w:hAnsi="Times New Roman"/>
            <w:sz w:val="28"/>
            <w:szCs w:val="28"/>
          </w:rPr>
          <w:t>2002 г</w:t>
        </w:r>
      </w:smartTag>
      <w:r w:rsidRPr="001C7BA5">
        <w:rPr>
          <w:rFonts w:ascii="Times New Roman" w:hAnsi="Times New Roman"/>
          <w:sz w:val="28"/>
          <w:szCs w:val="28"/>
        </w:rPr>
        <w:t>.</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 xml:space="preserve">13. Рассказы по истории Башкортостана. (учебное пособие) под ред. Акманова И.Г. Уфа, «Китап», </w:t>
      </w:r>
      <w:smartTag w:uri="urn:schemas-microsoft-com:office:smarttags" w:element="metricconverter">
        <w:smartTagPr>
          <w:attr w:name="ProductID" w:val="2001 г"/>
        </w:smartTagPr>
        <w:r w:rsidRPr="001C7BA5">
          <w:rPr>
            <w:rFonts w:ascii="Times New Roman" w:hAnsi="Times New Roman"/>
            <w:sz w:val="28"/>
            <w:szCs w:val="28"/>
          </w:rPr>
          <w:t>2001 г</w:t>
        </w:r>
      </w:smartTag>
      <w:r w:rsidRPr="001C7BA5">
        <w:rPr>
          <w:rFonts w:ascii="Times New Roman" w:hAnsi="Times New Roman"/>
          <w:sz w:val="28"/>
          <w:szCs w:val="28"/>
        </w:rPr>
        <w:t>.</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 xml:space="preserve">14. Романовский В. К. Символы российской государственности. Герб. Флаг. Гимн. – М.: «ТИД «Русское слово-РС», 2002. </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15. Соколов Д.Н. О башкирских тамгах.  // Труды Оренбургской учёной архивной комиссии. Т. XIII. Оренбург, 1904.</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t xml:space="preserve">16. Янгузин Р.З. Башkорт kэбилэре тарихынан. - Уфа: Китап, 1995. </w:t>
      </w:r>
    </w:p>
    <w:p w:rsidR="00A23131" w:rsidRPr="001C7BA5" w:rsidRDefault="00A23131" w:rsidP="001C7BA5">
      <w:pPr>
        <w:pStyle w:val="a3"/>
        <w:spacing w:after="0" w:afterAutospacing="0"/>
        <w:contextualSpacing/>
        <w:jc w:val="both"/>
        <w:rPr>
          <w:rFonts w:ascii="Times New Roman" w:hAnsi="Times New Roman"/>
          <w:sz w:val="28"/>
          <w:szCs w:val="28"/>
        </w:rPr>
      </w:pPr>
      <w:r w:rsidRPr="001C7BA5">
        <w:rPr>
          <w:rFonts w:ascii="Times New Roman" w:hAnsi="Times New Roman"/>
          <w:sz w:val="28"/>
          <w:szCs w:val="28"/>
        </w:rPr>
        <w:br/>
      </w:r>
    </w:p>
    <w:p w:rsidR="00A23131" w:rsidRPr="001C7BA5" w:rsidRDefault="00A23131" w:rsidP="001C7BA5">
      <w:pPr>
        <w:pStyle w:val="a3"/>
        <w:spacing w:after="0" w:afterAutospacing="0"/>
        <w:contextualSpacing/>
        <w:jc w:val="both"/>
        <w:rPr>
          <w:rFonts w:ascii="Times New Roman" w:hAnsi="Times New Roman"/>
          <w:b/>
          <w:bCs/>
          <w:sz w:val="28"/>
          <w:szCs w:val="28"/>
        </w:rPr>
      </w:pPr>
      <w:r w:rsidRPr="001C7BA5">
        <w:rPr>
          <w:rFonts w:ascii="Times New Roman" w:hAnsi="Times New Roman"/>
          <w:b/>
          <w:bCs/>
          <w:sz w:val="28"/>
          <w:szCs w:val="28"/>
        </w:rPr>
        <w:t>РЕСУРСЫ СЕТИ ИНТЕРНЕТ (ТЕМАТИЧЕСКИЕ САЙТЫ)</w:t>
      </w:r>
    </w:p>
    <w:p w:rsidR="00A23131" w:rsidRPr="001C7BA5" w:rsidRDefault="00C154C1" w:rsidP="001C7BA5">
      <w:pPr>
        <w:pStyle w:val="a3"/>
        <w:spacing w:after="0" w:afterAutospacing="0"/>
        <w:contextualSpacing/>
        <w:jc w:val="both"/>
        <w:rPr>
          <w:rFonts w:ascii="Times New Roman" w:hAnsi="Times New Roman"/>
          <w:sz w:val="28"/>
          <w:szCs w:val="28"/>
        </w:rPr>
      </w:pPr>
      <w:hyperlink r:id="rId175" w:tgtFrame="_blank" w:history="1">
        <w:r w:rsidR="00A23131" w:rsidRPr="001C7BA5">
          <w:rPr>
            <w:rStyle w:val="a4"/>
            <w:rFonts w:ascii="Times New Roman" w:hAnsi="Times New Roman"/>
            <w:color w:val="auto"/>
            <w:sz w:val="28"/>
            <w:szCs w:val="28"/>
          </w:rPr>
          <w:t>Гербы городов России (сайт Ильи Морозова)</w:t>
        </w:r>
      </w:hyperlink>
    </w:p>
    <w:p w:rsidR="00A23131" w:rsidRPr="001C7BA5" w:rsidRDefault="00C154C1" w:rsidP="001C7BA5">
      <w:pPr>
        <w:pStyle w:val="a3"/>
        <w:spacing w:after="0" w:afterAutospacing="0"/>
        <w:contextualSpacing/>
        <w:jc w:val="both"/>
        <w:rPr>
          <w:rFonts w:ascii="Times New Roman" w:hAnsi="Times New Roman"/>
          <w:sz w:val="28"/>
          <w:szCs w:val="28"/>
        </w:rPr>
      </w:pPr>
      <w:hyperlink r:id="rId176" w:tgtFrame="_blank" w:history="1">
        <w:r w:rsidR="00A23131" w:rsidRPr="001C7BA5">
          <w:rPr>
            <w:rStyle w:val="a4"/>
            <w:rFonts w:ascii="Times New Roman" w:hAnsi="Times New Roman"/>
            <w:color w:val="auto"/>
            <w:sz w:val="28"/>
            <w:szCs w:val="28"/>
          </w:rPr>
          <w:t>Heraldicum/Геральдикум (сайт Виктора Ломанцова по гербам)</w:t>
        </w:r>
      </w:hyperlink>
    </w:p>
    <w:p w:rsidR="00A23131" w:rsidRPr="001C7BA5" w:rsidRDefault="00C154C1" w:rsidP="001C7BA5">
      <w:pPr>
        <w:pStyle w:val="a3"/>
        <w:spacing w:after="0" w:afterAutospacing="0"/>
        <w:contextualSpacing/>
        <w:jc w:val="both"/>
        <w:rPr>
          <w:rFonts w:ascii="Times New Roman" w:hAnsi="Times New Roman"/>
          <w:sz w:val="28"/>
          <w:szCs w:val="28"/>
        </w:rPr>
      </w:pPr>
      <w:hyperlink r:id="rId177" w:history="1">
        <w:r w:rsidR="00A23131" w:rsidRPr="001C7BA5">
          <w:rPr>
            <w:rStyle w:val="a4"/>
            <w:rFonts w:ascii="Times New Roman" w:hAnsi="Times New Roman"/>
            <w:color w:val="auto"/>
            <w:sz w:val="28"/>
            <w:szCs w:val="28"/>
            <w:lang w:val="en-US"/>
          </w:rPr>
          <w:t>http</w:t>
        </w:r>
        <w:r w:rsidR="00A23131" w:rsidRPr="001C7BA5">
          <w:rPr>
            <w:rStyle w:val="a4"/>
            <w:rFonts w:ascii="Times New Roman" w:hAnsi="Times New Roman"/>
            <w:color w:val="auto"/>
            <w:sz w:val="28"/>
            <w:szCs w:val="28"/>
          </w:rPr>
          <w:t>://</w:t>
        </w:r>
        <w:proofErr w:type="spellStart"/>
        <w:r w:rsidR="00A23131" w:rsidRPr="001C7BA5">
          <w:rPr>
            <w:rStyle w:val="a4"/>
            <w:rFonts w:ascii="Times New Roman" w:hAnsi="Times New Roman"/>
            <w:color w:val="auto"/>
            <w:sz w:val="28"/>
            <w:szCs w:val="28"/>
            <w:lang w:val="en-US"/>
          </w:rPr>
          <w:t>sovet</w:t>
        </w:r>
        <w:proofErr w:type="spellEnd"/>
        <w:r w:rsidR="00A23131" w:rsidRPr="001C7BA5">
          <w:rPr>
            <w:rStyle w:val="a4"/>
            <w:rFonts w:ascii="Times New Roman" w:hAnsi="Times New Roman"/>
            <w:color w:val="auto"/>
            <w:sz w:val="28"/>
            <w:szCs w:val="28"/>
          </w:rPr>
          <w:t>.</w:t>
        </w:r>
        <w:proofErr w:type="spellStart"/>
        <w:r w:rsidR="00A23131" w:rsidRPr="001C7BA5">
          <w:rPr>
            <w:rStyle w:val="a4"/>
            <w:rFonts w:ascii="Times New Roman" w:hAnsi="Times New Roman"/>
            <w:color w:val="auto"/>
            <w:sz w:val="28"/>
            <w:szCs w:val="28"/>
            <w:lang w:val="en-US"/>
          </w:rPr>
          <w:t>geraldika</w:t>
        </w:r>
        <w:proofErr w:type="spellEnd"/>
        <w:r w:rsidR="00A23131" w:rsidRPr="001C7BA5">
          <w:rPr>
            <w:rStyle w:val="a4"/>
            <w:rFonts w:ascii="Times New Roman" w:hAnsi="Times New Roman"/>
            <w:color w:val="auto"/>
            <w:sz w:val="28"/>
            <w:szCs w:val="28"/>
          </w:rPr>
          <w:t>.</w:t>
        </w:r>
        <w:proofErr w:type="spellStart"/>
        <w:r w:rsidR="00A23131" w:rsidRPr="001C7BA5">
          <w:rPr>
            <w:rStyle w:val="a4"/>
            <w:rFonts w:ascii="Times New Roman" w:hAnsi="Times New Roman"/>
            <w:color w:val="auto"/>
            <w:sz w:val="28"/>
            <w:szCs w:val="28"/>
            <w:lang w:val="en-US"/>
          </w:rPr>
          <w:t>ru</w:t>
        </w:r>
        <w:proofErr w:type="spellEnd"/>
        <w:r w:rsidR="00A23131" w:rsidRPr="001C7BA5">
          <w:rPr>
            <w:rStyle w:val="a4"/>
            <w:rFonts w:ascii="Times New Roman" w:hAnsi="Times New Roman"/>
            <w:color w:val="auto"/>
            <w:sz w:val="28"/>
            <w:szCs w:val="28"/>
          </w:rPr>
          <w:t>/</w:t>
        </w:r>
        <w:r w:rsidR="00A23131" w:rsidRPr="001C7BA5">
          <w:rPr>
            <w:rStyle w:val="a4"/>
            <w:rFonts w:ascii="Times New Roman" w:hAnsi="Times New Roman"/>
            <w:color w:val="auto"/>
            <w:sz w:val="28"/>
            <w:szCs w:val="28"/>
            <w:lang w:val="en-US"/>
          </w:rPr>
          <w:t>ask</w:t>
        </w:r>
        <w:r w:rsidR="00A23131" w:rsidRPr="001C7BA5">
          <w:rPr>
            <w:rStyle w:val="a4"/>
            <w:rFonts w:ascii="Times New Roman" w:hAnsi="Times New Roman"/>
            <w:color w:val="auto"/>
            <w:sz w:val="28"/>
            <w:szCs w:val="28"/>
          </w:rPr>
          <w:t>.</w:t>
        </w:r>
        <w:proofErr w:type="spellStart"/>
        <w:r w:rsidR="00A23131" w:rsidRPr="001C7BA5">
          <w:rPr>
            <w:rStyle w:val="a4"/>
            <w:rFonts w:ascii="Times New Roman" w:hAnsi="Times New Roman"/>
            <w:color w:val="auto"/>
            <w:sz w:val="28"/>
            <w:szCs w:val="28"/>
            <w:lang w:val="en-US"/>
          </w:rPr>
          <w:t>php</w:t>
        </w:r>
        <w:proofErr w:type="spellEnd"/>
      </w:hyperlink>
    </w:p>
    <w:p w:rsidR="00A23131" w:rsidRPr="001C7BA5" w:rsidRDefault="00C154C1" w:rsidP="001C7BA5">
      <w:pPr>
        <w:pStyle w:val="a3"/>
        <w:spacing w:after="0" w:afterAutospacing="0"/>
        <w:contextualSpacing/>
        <w:jc w:val="both"/>
        <w:rPr>
          <w:rFonts w:ascii="Times New Roman" w:hAnsi="Times New Roman"/>
          <w:sz w:val="28"/>
          <w:szCs w:val="28"/>
        </w:rPr>
      </w:pPr>
      <w:hyperlink r:id="rId178" w:history="1">
        <w:r w:rsidR="00A23131" w:rsidRPr="001C7BA5">
          <w:rPr>
            <w:rStyle w:val="a4"/>
            <w:rFonts w:ascii="Times New Roman" w:hAnsi="Times New Roman"/>
            <w:color w:val="auto"/>
            <w:sz w:val="28"/>
            <w:szCs w:val="28"/>
          </w:rPr>
          <w:t>http://geraldika.ru/</w:t>
        </w:r>
      </w:hyperlink>
    </w:p>
    <w:p w:rsidR="00A23131" w:rsidRPr="001C7BA5" w:rsidRDefault="00A23131" w:rsidP="001C7BA5">
      <w:pPr>
        <w:pStyle w:val="a3"/>
        <w:spacing w:after="0" w:afterAutospacing="0"/>
        <w:contextualSpacing/>
        <w:jc w:val="both"/>
        <w:rPr>
          <w:rFonts w:ascii="Times New Roman" w:hAnsi="Times New Roman"/>
          <w:b/>
          <w:bCs/>
          <w:sz w:val="28"/>
          <w:szCs w:val="28"/>
        </w:rPr>
      </w:pPr>
      <w:r w:rsidRPr="001C7BA5">
        <w:rPr>
          <w:rFonts w:ascii="Times New Roman" w:hAnsi="Times New Roman"/>
          <w:sz w:val="28"/>
          <w:szCs w:val="28"/>
        </w:rPr>
        <w:t>http://venecianov.ru/?item=8735851d-eff7-4531-8d55-e4c155b470bf&amp;termin=00ab1d8c-afe9-4b3d-b08d-dee53302b7b5</w:t>
      </w:r>
      <w:r w:rsidRPr="001C7BA5">
        <w:rPr>
          <w:rFonts w:ascii="Times New Roman" w:hAnsi="Times New Roman"/>
          <w:b/>
          <w:bCs/>
          <w:sz w:val="28"/>
          <w:szCs w:val="28"/>
        </w:rPr>
        <w:t xml:space="preserve"> </w:t>
      </w:r>
    </w:p>
    <w:p w:rsidR="00A23131" w:rsidRPr="001C7BA5" w:rsidRDefault="00C154C1" w:rsidP="001C7BA5">
      <w:pPr>
        <w:pStyle w:val="a3"/>
        <w:spacing w:after="0" w:afterAutospacing="0"/>
        <w:contextualSpacing/>
        <w:jc w:val="both"/>
        <w:rPr>
          <w:rFonts w:ascii="Times New Roman" w:hAnsi="Times New Roman"/>
          <w:sz w:val="28"/>
          <w:szCs w:val="28"/>
        </w:rPr>
      </w:pPr>
      <w:hyperlink r:id="rId179" w:history="1">
        <w:r w:rsidR="00A23131" w:rsidRPr="001C7BA5">
          <w:rPr>
            <w:rStyle w:val="a4"/>
            <w:rFonts w:ascii="Times New Roman" w:hAnsi="Times New Roman"/>
            <w:color w:val="auto"/>
            <w:sz w:val="28"/>
            <w:szCs w:val="28"/>
          </w:rPr>
          <w:t>http://rels.obninsk.com/Rels/Limited/Um/herald/100.htm</w:t>
        </w:r>
      </w:hyperlink>
    </w:p>
    <w:p w:rsidR="00A23131" w:rsidRPr="001C7BA5" w:rsidRDefault="00C154C1" w:rsidP="001C7BA5">
      <w:pPr>
        <w:spacing w:after="0" w:line="240" w:lineRule="auto"/>
        <w:contextualSpacing/>
        <w:jc w:val="both"/>
        <w:rPr>
          <w:rFonts w:ascii="Times New Roman" w:hAnsi="Times New Roman" w:cs="Times New Roman"/>
          <w:sz w:val="28"/>
          <w:szCs w:val="28"/>
        </w:rPr>
      </w:pPr>
      <w:hyperlink r:id="rId180" w:history="1">
        <w:r w:rsidR="00A23131" w:rsidRPr="001C7BA5">
          <w:rPr>
            <w:rStyle w:val="a4"/>
            <w:rFonts w:ascii="Times New Roman" w:hAnsi="Times New Roman"/>
            <w:color w:val="auto"/>
            <w:sz w:val="28"/>
            <w:szCs w:val="28"/>
          </w:rPr>
          <w:t>http://bashkorttar.ru/?p=381</w:t>
        </w:r>
      </w:hyperlink>
    </w:p>
    <w:p w:rsidR="00A23131" w:rsidRPr="001C7BA5" w:rsidRDefault="00C154C1" w:rsidP="001C7BA5">
      <w:pPr>
        <w:spacing w:after="0" w:line="240" w:lineRule="auto"/>
        <w:contextualSpacing/>
        <w:jc w:val="both"/>
        <w:rPr>
          <w:rFonts w:ascii="Times New Roman" w:hAnsi="Times New Roman" w:cs="Times New Roman"/>
          <w:sz w:val="28"/>
          <w:szCs w:val="28"/>
        </w:rPr>
      </w:pPr>
      <w:hyperlink r:id="rId181" w:history="1">
        <w:r w:rsidR="00A23131" w:rsidRPr="001C7BA5">
          <w:rPr>
            <w:rStyle w:val="a4"/>
            <w:rFonts w:ascii="Times New Roman" w:hAnsi="Times New Roman"/>
            <w:color w:val="auto"/>
            <w:sz w:val="28"/>
            <w:szCs w:val="28"/>
          </w:rPr>
          <w:t>http://www.excurs.ru/</w:t>
        </w:r>
      </w:hyperlink>
      <w:hyperlink r:id="rId182" w:tgtFrame="_blank" w:history="1">
        <w:r w:rsidR="00A23131" w:rsidRPr="001C7BA5">
          <w:rPr>
            <w:rStyle w:val="a4"/>
            <w:rFonts w:ascii="Times New Roman" w:hAnsi="Times New Roman"/>
            <w:b/>
            <w:bCs/>
            <w:color w:val="auto"/>
            <w:sz w:val="28"/>
            <w:szCs w:val="28"/>
          </w:rPr>
          <w:t>Экскурс в геральдику (основы, история, правила)</w:t>
        </w:r>
      </w:hyperlink>
      <w:r w:rsidR="00A23131" w:rsidRPr="001C7BA5">
        <w:rPr>
          <w:rFonts w:ascii="Times New Roman" w:hAnsi="Times New Roman" w:cs="Times New Roman"/>
          <w:sz w:val="28"/>
          <w:szCs w:val="28"/>
        </w:rPr>
        <w:t xml:space="preserve">  (</w:t>
      </w:r>
      <w:r w:rsidR="00A23131" w:rsidRPr="001C7BA5">
        <w:rPr>
          <w:rFonts w:ascii="Times New Roman" w:hAnsi="Times New Roman" w:cs="Times New Roman"/>
          <w:i/>
          <w:iCs/>
          <w:sz w:val="28"/>
          <w:szCs w:val="28"/>
        </w:rPr>
        <w:t>на страницах интернет-проекта  приводится различная информации по правилам геральдики, исторические обзоры, специальные разделы по российской геральдики, использовании изображений животных на гербах).</w:t>
      </w:r>
    </w:p>
    <w:p w:rsidR="00A23131" w:rsidRPr="001C7BA5" w:rsidRDefault="00A23131" w:rsidP="001C7BA5">
      <w:pPr>
        <w:spacing w:after="0" w:line="240" w:lineRule="auto"/>
        <w:contextualSpacing/>
        <w:jc w:val="both"/>
        <w:rPr>
          <w:rFonts w:ascii="Times New Roman" w:hAnsi="Times New Roman" w:cs="Times New Roman"/>
          <w:i/>
          <w:iCs/>
          <w:color w:val="3366FF"/>
          <w:sz w:val="28"/>
          <w:szCs w:val="28"/>
        </w:rPr>
      </w:pPr>
      <w:r w:rsidRPr="001C7BA5">
        <w:rPr>
          <w:rFonts w:ascii="Times New Roman" w:hAnsi="Times New Roman" w:cs="Times New Roman"/>
          <w:sz w:val="28"/>
          <w:szCs w:val="28"/>
        </w:rPr>
        <w:t xml:space="preserve">   </w:t>
      </w:r>
      <w:r w:rsidRPr="001C7BA5">
        <w:rPr>
          <w:rFonts w:ascii="Times New Roman" w:hAnsi="Times New Roman" w:cs="Times New Roman"/>
          <w:b/>
          <w:bCs/>
          <w:sz w:val="28"/>
          <w:szCs w:val="28"/>
        </w:rPr>
        <w:t xml:space="preserve">Российские государственные символы. </w:t>
      </w:r>
    </w:p>
    <w:p w:rsidR="00A23131" w:rsidRPr="001C7BA5" w:rsidRDefault="00A23131" w:rsidP="001C7BA5">
      <w:pPr>
        <w:spacing w:after="0" w:line="240" w:lineRule="auto"/>
        <w:contextualSpacing/>
        <w:jc w:val="both"/>
        <w:rPr>
          <w:rFonts w:ascii="Times New Roman" w:hAnsi="Times New Roman" w:cs="Times New Roman"/>
          <w:sz w:val="28"/>
          <w:szCs w:val="28"/>
        </w:rPr>
      </w:pPr>
      <w:r w:rsidRPr="001C7BA5">
        <w:rPr>
          <w:rFonts w:ascii="Times New Roman" w:hAnsi="Times New Roman" w:cs="Times New Roman"/>
          <w:sz w:val="28"/>
          <w:szCs w:val="28"/>
        </w:rPr>
        <w:t>Историю создания герба Российской Федерации можно просмотреть на сайтах:</w:t>
      </w:r>
    </w:p>
    <w:p w:rsidR="00A23131" w:rsidRPr="001C7BA5" w:rsidRDefault="00C154C1" w:rsidP="001C7BA5">
      <w:pPr>
        <w:spacing w:before="100" w:beforeAutospacing="1" w:after="0" w:line="240" w:lineRule="auto"/>
        <w:contextualSpacing/>
        <w:jc w:val="both"/>
        <w:rPr>
          <w:rFonts w:ascii="Times New Roman" w:hAnsi="Times New Roman" w:cs="Times New Roman"/>
          <w:sz w:val="28"/>
          <w:szCs w:val="28"/>
        </w:rPr>
      </w:pPr>
      <w:hyperlink r:id="rId183" w:history="1">
        <w:r w:rsidR="00A23131" w:rsidRPr="001C7BA5">
          <w:rPr>
            <w:rStyle w:val="a4"/>
            <w:rFonts w:ascii="Times New Roman" w:hAnsi="Times New Roman"/>
            <w:color w:val="auto"/>
            <w:sz w:val="28"/>
            <w:szCs w:val="28"/>
            <w:lang w:val="en-US"/>
          </w:rPr>
          <w:t>http</w:t>
        </w:r>
        <w:r w:rsidR="00A23131" w:rsidRPr="001C7BA5">
          <w:rPr>
            <w:rStyle w:val="a4"/>
            <w:rFonts w:ascii="Times New Roman" w:hAnsi="Times New Roman"/>
            <w:color w:val="auto"/>
            <w:sz w:val="28"/>
            <w:szCs w:val="28"/>
          </w:rPr>
          <w:t>://</w:t>
        </w:r>
        <w:r w:rsidR="00A23131" w:rsidRPr="001C7BA5">
          <w:rPr>
            <w:rStyle w:val="a4"/>
            <w:rFonts w:ascii="Times New Roman" w:hAnsi="Times New Roman"/>
            <w:color w:val="auto"/>
            <w:sz w:val="28"/>
            <w:szCs w:val="28"/>
            <w:lang w:val="en-US"/>
          </w:rPr>
          <w:t>heraldicum</w:t>
        </w:r>
        <w:r w:rsidR="00A23131" w:rsidRPr="001C7BA5">
          <w:rPr>
            <w:rStyle w:val="a4"/>
            <w:rFonts w:ascii="Times New Roman" w:hAnsi="Times New Roman"/>
            <w:color w:val="auto"/>
            <w:sz w:val="28"/>
            <w:szCs w:val="28"/>
          </w:rPr>
          <w:t>.</w:t>
        </w:r>
        <w:r w:rsidR="00A23131" w:rsidRPr="001C7BA5">
          <w:rPr>
            <w:rStyle w:val="a4"/>
            <w:rFonts w:ascii="Times New Roman" w:hAnsi="Times New Roman"/>
            <w:color w:val="auto"/>
            <w:sz w:val="28"/>
            <w:szCs w:val="28"/>
            <w:lang w:val="en-US"/>
          </w:rPr>
          <w:t>narod</w:t>
        </w:r>
        <w:r w:rsidR="00A23131" w:rsidRPr="001C7BA5">
          <w:rPr>
            <w:rStyle w:val="a4"/>
            <w:rFonts w:ascii="Times New Roman" w:hAnsi="Times New Roman"/>
            <w:color w:val="auto"/>
            <w:sz w:val="28"/>
            <w:szCs w:val="28"/>
          </w:rPr>
          <w:t>.</w:t>
        </w:r>
        <w:r w:rsidR="00A23131" w:rsidRPr="001C7BA5">
          <w:rPr>
            <w:rStyle w:val="a4"/>
            <w:rFonts w:ascii="Times New Roman" w:hAnsi="Times New Roman"/>
            <w:color w:val="auto"/>
            <w:sz w:val="28"/>
            <w:szCs w:val="28"/>
            <w:lang w:val="en-US"/>
          </w:rPr>
          <w:t>ru</w:t>
        </w:r>
        <w:r w:rsidR="00A23131" w:rsidRPr="001C7BA5">
          <w:rPr>
            <w:rStyle w:val="a4"/>
            <w:rFonts w:ascii="Times New Roman" w:hAnsi="Times New Roman"/>
            <w:color w:val="auto"/>
            <w:sz w:val="28"/>
            <w:szCs w:val="28"/>
          </w:rPr>
          <w:t>/</w:t>
        </w:r>
      </w:hyperlink>
      <w:r w:rsidR="00A23131" w:rsidRPr="001C7BA5">
        <w:rPr>
          <w:rFonts w:ascii="Times New Roman" w:hAnsi="Times New Roman" w:cs="Times New Roman"/>
          <w:sz w:val="28"/>
          <w:szCs w:val="28"/>
        </w:rPr>
        <w:t xml:space="preserve">     </w:t>
      </w:r>
      <w:hyperlink r:id="rId184" w:history="1">
        <w:r w:rsidR="00A23131" w:rsidRPr="001C7BA5">
          <w:rPr>
            <w:rStyle w:val="a4"/>
            <w:rFonts w:ascii="Times New Roman" w:hAnsi="Times New Roman"/>
            <w:color w:val="auto"/>
            <w:sz w:val="28"/>
            <w:szCs w:val="28"/>
          </w:rPr>
          <w:t>http://publikss.narod.ru/Sychov.html</w:t>
        </w:r>
      </w:hyperlink>
      <w:r w:rsidR="00A23131" w:rsidRPr="001C7BA5">
        <w:rPr>
          <w:rFonts w:ascii="Times New Roman" w:hAnsi="Times New Roman" w:cs="Times New Roman"/>
          <w:sz w:val="28"/>
          <w:szCs w:val="28"/>
        </w:rPr>
        <w:t xml:space="preserve">      </w:t>
      </w:r>
      <w:hyperlink r:id="rId185" w:history="1">
        <w:r w:rsidR="00A23131" w:rsidRPr="001C7BA5">
          <w:rPr>
            <w:rStyle w:val="a4"/>
            <w:rFonts w:ascii="Times New Roman" w:hAnsi="Times New Roman"/>
            <w:color w:val="auto"/>
            <w:sz w:val="28"/>
            <w:szCs w:val="28"/>
          </w:rPr>
          <w:t>http://www.bibliotekar.ru/divo/31-74-3.htm</w:t>
        </w:r>
      </w:hyperlink>
      <w:r w:rsidR="00A23131" w:rsidRPr="001C7BA5">
        <w:rPr>
          <w:rFonts w:ascii="Times New Roman" w:hAnsi="Times New Roman" w:cs="Times New Roman"/>
          <w:sz w:val="28"/>
          <w:szCs w:val="28"/>
        </w:rPr>
        <w:t xml:space="preserve">    </w:t>
      </w:r>
      <w:hyperlink r:id="rId186" w:history="1">
        <w:r w:rsidR="00A23131" w:rsidRPr="001C7BA5">
          <w:rPr>
            <w:rStyle w:val="a4"/>
            <w:rFonts w:ascii="Times New Roman" w:hAnsi="Times New Roman"/>
            <w:color w:val="auto"/>
            <w:sz w:val="28"/>
            <w:szCs w:val="28"/>
          </w:rPr>
          <w:t>http://www.rgo.ru/geo.php?k=fizgeo/russia&amp;f=gerbhist1</w:t>
        </w:r>
      </w:hyperlink>
    </w:p>
    <w:p w:rsidR="00A23131" w:rsidRPr="001C7BA5" w:rsidRDefault="00A23131" w:rsidP="001C7BA5">
      <w:pPr>
        <w:spacing w:after="0" w:line="240" w:lineRule="auto"/>
        <w:contextualSpacing/>
        <w:jc w:val="both"/>
        <w:rPr>
          <w:rFonts w:ascii="Times New Roman" w:hAnsi="Times New Roman" w:cs="Times New Roman"/>
          <w:sz w:val="28"/>
          <w:szCs w:val="28"/>
        </w:rPr>
      </w:pPr>
      <w:r w:rsidRPr="001C7BA5">
        <w:rPr>
          <w:rFonts w:ascii="Times New Roman" w:hAnsi="Times New Roman" w:cs="Times New Roman"/>
          <w:b/>
          <w:bCs/>
          <w:sz w:val="28"/>
          <w:szCs w:val="28"/>
        </w:rPr>
        <w:t>Государственные символы родного края.</w:t>
      </w:r>
      <w:r w:rsidRPr="001C7BA5">
        <w:rPr>
          <w:rFonts w:ascii="Times New Roman" w:hAnsi="Times New Roman" w:cs="Times New Roman"/>
          <w:sz w:val="28"/>
          <w:szCs w:val="28"/>
        </w:rPr>
        <w:t xml:space="preserve"> </w:t>
      </w:r>
    </w:p>
    <w:p w:rsidR="00A23131" w:rsidRPr="001C7BA5" w:rsidRDefault="00C154C1" w:rsidP="001C7BA5">
      <w:pPr>
        <w:spacing w:after="0" w:line="240" w:lineRule="auto"/>
        <w:contextualSpacing/>
        <w:jc w:val="both"/>
        <w:rPr>
          <w:rFonts w:ascii="Times New Roman" w:hAnsi="Times New Roman" w:cs="Times New Roman"/>
          <w:sz w:val="28"/>
          <w:szCs w:val="28"/>
        </w:rPr>
      </w:pPr>
      <w:hyperlink r:id="rId187" w:history="1">
        <w:r w:rsidR="00A23131" w:rsidRPr="001C7BA5">
          <w:rPr>
            <w:rStyle w:val="a4"/>
            <w:rFonts w:ascii="Times New Roman" w:hAnsi="Times New Roman"/>
            <w:color w:val="auto"/>
            <w:sz w:val="28"/>
            <w:szCs w:val="28"/>
          </w:rPr>
          <w:t>http://encikl.bashedu.ru/t/tamga.htm</w:t>
        </w:r>
      </w:hyperlink>
    </w:p>
    <w:p w:rsidR="00A23131" w:rsidRPr="001C7BA5" w:rsidRDefault="00C154C1" w:rsidP="001C7BA5">
      <w:pPr>
        <w:spacing w:before="100" w:beforeAutospacing="1" w:after="0" w:line="240" w:lineRule="auto"/>
        <w:contextualSpacing/>
        <w:jc w:val="both"/>
        <w:rPr>
          <w:rFonts w:ascii="Times New Roman" w:hAnsi="Times New Roman" w:cs="Times New Roman"/>
          <w:sz w:val="28"/>
          <w:szCs w:val="28"/>
        </w:rPr>
      </w:pPr>
      <w:hyperlink r:id="rId188" w:history="1">
        <w:r w:rsidR="00A23131" w:rsidRPr="001C7BA5">
          <w:rPr>
            <w:rStyle w:val="a4"/>
            <w:rFonts w:ascii="Times New Roman" w:hAnsi="Times New Roman"/>
            <w:color w:val="auto"/>
            <w:sz w:val="28"/>
            <w:szCs w:val="28"/>
          </w:rPr>
          <w:t>http://otherreferats.allbest.ru/moscow/00063576_0.html</w:t>
        </w:r>
      </w:hyperlink>
    </w:p>
    <w:p w:rsidR="00A23131" w:rsidRPr="001C7BA5" w:rsidRDefault="00C154C1" w:rsidP="001C7BA5">
      <w:pPr>
        <w:spacing w:before="100" w:beforeAutospacing="1" w:after="0" w:line="240" w:lineRule="auto"/>
        <w:contextualSpacing/>
        <w:jc w:val="both"/>
        <w:rPr>
          <w:rFonts w:ascii="Times New Roman" w:hAnsi="Times New Roman" w:cs="Times New Roman"/>
          <w:sz w:val="28"/>
          <w:szCs w:val="28"/>
        </w:rPr>
      </w:pPr>
      <w:hyperlink r:id="rId189" w:history="1">
        <w:r w:rsidR="00A23131" w:rsidRPr="001C7BA5">
          <w:rPr>
            <w:rStyle w:val="a4"/>
            <w:rFonts w:ascii="Times New Roman" w:hAnsi="Times New Roman"/>
            <w:color w:val="auto"/>
            <w:sz w:val="28"/>
            <w:szCs w:val="28"/>
          </w:rPr>
          <w:t>http://www.bashklip.ru/forum/16-64-1</w:t>
        </w:r>
      </w:hyperlink>
    </w:p>
    <w:p w:rsidR="00A23131" w:rsidRPr="001C7BA5" w:rsidRDefault="00A23131" w:rsidP="001C7BA5">
      <w:pPr>
        <w:spacing w:after="0" w:line="240" w:lineRule="auto"/>
        <w:contextualSpacing/>
        <w:jc w:val="both"/>
        <w:rPr>
          <w:rFonts w:ascii="Times New Roman" w:hAnsi="Times New Roman" w:cs="Times New Roman"/>
          <w:b/>
          <w:bCs/>
          <w:sz w:val="28"/>
          <w:szCs w:val="28"/>
        </w:rPr>
      </w:pPr>
    </w:p>
    <w:p w:rsidR="00A23131" w:rsidRPr="001C7BA5" w:rsidRDefault="00A23131" w:rsidP="001C7BA5">
      <w:pPr>
        <w:spacing w:before="100" w:beforeAutospacing="1" w:after="0" w:line="240" w:lineRule="auto"/>
        <w:contextualSpacing/>
        <w:jc w:val="both"/>
        <w:rPr>
          <w:rFonts w:ascii="Times New Roman" w:hAnsi="Times New Roman" w:cs="Times New Roman"/>
          <w:sz w:val="28"/>
          <w:szCs w:val="28"/>
        </w:rPr>
      </w:pPr>
    </w:p>
    <w:sectPr w:rsidR="00A23131" w:rsidRPr="001C7BA5" w:rsidSect="00AE7D01">
      <w:pgSz w:w="11906" w:h="16838"/>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CBC80D6"/>
    <w:lvl w:ilvl="0">
      <w:numFmt w:val="bullet"/>
      <w:lvlText w:val="*"/>
      <w:lvlJc w:val="left"/>
    </w:lvl>
  </w:abstractNum>
  <w:abstractNum w:abstractNumId="1">
    <w:nsid w:val="0A0F040D"/>
    <w:multiLevelType w:val="multilevel"/>
    <w:tmpl w:val="38F2238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1E5B3B41"/>
    <w:multiLevelType w:val="hybridMultilevel"/>
    <w:tmpl w:val="FF54EB2C"/>
    <w:lvl w:ilvl="0" w:tplc="307C6C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80E5290"/>
    <w:multiLevelType w:val="multilevel"/>
    <w:tmpl w:val="57605F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2A8D11FE"/>
    <w:multiLevelType w:val="multilevel"/>
    <w:tmpl w:val="F2427BF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2AF70BD0"/>
    <w:multiLevelType w:val="hybridMultilevel"/>
    <w:tmpl w:val="C4CE8C4E"/>
    <w:lvl w:ilvl="0" w:tplc="C04E2564">
      <w:start w:val="1"/>
      <w:numFmt w:val="bullet"/>
      <w:lvlText w:val=""/>
      <w:lvlJc w:val="left"/>
      <w:pPr>
        <w:tabs>
          <w:tab w:val="num" w:pos="1440"/>
        </w:tabs>
        <w:ind w:left="1440" w:hanging="360"/>
      </w:pPr>
      <w:rPr>
        <w:rFonts w:ascii="Webdings" w:hAnsi="Web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365763AC"/>
    <w:multiLevelType w:val="hybridMultilevel"/>
    <w:tmpl w:val="28C2F7EA"/>
    <w:lvl w:ilvl="0" w:tplc="C04E2564">
      <w:start w:val="1"/>
      <w:numFmt w:val="bullet"/>
      <w:lvlText w:val=""/>
      <w:lvlJc w:val="left"/>
      <w:pPr>
        <w:tabs>
          <w:tab w:val="num" w:pos="1440"/>
        </w:tabs>
        <w:ind w:left="1440" w:hanging="360"/>
      </w:pPr>
      <w:rPr>
        <w:rFonts w:ascii="Webdings" w:hAnsi="Webdings" w:hint="default"/>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365D54B5"/>
    <w:multiLevelType w:val="multilevel"/>
    <w:tmpl w:val="C588990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481C1410"/>
    <w:multiLevelType w:val="multilevel"/>
    <w:tmpl w:val="0E808AA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4CBE5647"/>
    <w:multiLevelType w:val="hybridMultilevel"/>
    <w:tmpl w:val="0222157C"/>
    <w:lvl w:ilvl="0" w:tplc="A3CAF6DC">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540A5483"/>
    <w:multiLevelType w:val="multilevel"/>
    <w:tmpl w:val="CB5410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64851B1"/>
    <w:multiLevelType w:val="multilevel"/>
    <w:tmpl w:val="4DB6A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592354AA"/>
    <w:multiLevelType w:val="multilevel"/>
    <w:tmpl w:val="ADBA68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5D346237"/>
    <w:multiLevelType w:val="multilevel"/>
    <w:tmpl w:val="0A826DDC"/>
    <w:lvl w:ilvl="0">
      <w:start w:val="1"/>
      <w:numFmt w:val="decimal"/>
      <w:lvlText w:val="%1."/>
      <w:lvlJc w:val="left"/>
      <w:pPr>
        <w:tabs>
          <w:tab w:val="num" w:pos="786"/>
        </w:tabs>
        <w:ind w:left="786" w:hanging="360"/>
      </w:pPr>
      <w:rPr>
        <w:rFonts w:cs="Times New Roman"/>
        <w:b w:val="0"/>
      </w:rPr>
    </w:lvl>
    <w:lvl w:ilvl="1">
      <w:start w:val="1"/>
      <w:numFmt w:val="upperRoman"/>
      <w:lvlText w:val="%2."/>
      <w:lvlJc w:val="left"/>
      <w:pPr>
        <w:tabs>
          <w:tab w:val="num" w:pos="1506"/>
        </w:tabs>
        <w:ind w:left="1506" w:hanging="360"/>
      </w:pPr>
      <w:rPr>
        <w:rFonts w:ascii="Times New Roman" w:eastAsia="Times New Roman" w:hAnsi="Times New Roman" w:cs="Times New Roman"/>
      </w:rPr>
    </w:lvl>
    <w:lvl w:ilvl="2">
      <w:start w:val="1"/>
      <w:numFmt w:val="decimal"/>
      <w:lvlText w:val="%3."/>
      <w:lvlJc w:val="left"/>
      <w:pPr>
        <w:tabs>
          <w:tab w:val="num" w:pos="2226"/>
        </w:tabs>
        <w:ind w:left="2226" w:hanging="360"/>
      </w:pPr>
      <w:rPr>
        <w:rFonts w:cs="Times New Roman"/>
      </w:rPr>
    </w:lvl>
    <w:lvl w:ilvl="3">
      <w:start w:val="1"/>
      <w:numFmt w:val="decimal"/>
      <w:lvlText w:val="%4."/>
      <w:lvlJc w:val="left"/>
      <w:pPr>
        <w:tabs>
          <w:tab w:val="num" w:pos="2946"/>
        </w:tabs>
        <w:ind w:left="2946" w:hanging="360"/>
      </w:pPr>
      <w:rPr>
        <w:rFonts w:cs="Times New Roman"/>
      </w:rPr>
    </w:lvl>
    <w:lvl w:ilvl="4">
      <w:start w:val="1"/>
      <w:numFmt w:val="decimal"/>
      <w:lvlText w:val="%5."/>
      <w:lvlJc w:val="left"/>
      <w:pPr>
        <w:tabs>
          <w:tab w:val="num" w:pos="3666"/>
        </w:tabs>
        <w:ind w:left="3666" w:hanging="360"/>
      </w:pPr>
      <w:rPr>
        <w:rFonts w:cs="Times New Roman"/>
      </w:rPr>
    </w:lvl>
    <w:lvl w:ilvl="5">
      <w:start w:val="1"/>
      <w:numFmt w:val="decimal"/>
      <w:lvlText w:val="%6."/>
      <w:lvlJc w:val="left"/>
      <w:pPr>
        <w:tabs>
          <w:tab w:val="num" w:pos="4386"/>
        </w:tabs>
        <w:ind w:left="4386" w:hanging="360"/>
      </w:pPr>
      <w:rPr>
        <w:rFonts w:cs="Times New Roman"/>
      </w:rPr>
    </w:lvl>
    <w:lvl w:ilvl="6">
      <w:start w:val="1"/>
      <w:numFmt w:val="decimal"/>
      <w:lvlText w:val="%7."/>
      <w:lvlJc w:val="left"/>
      <w:pPr>
        <w:tabs>
          <w:tab w:val="num" w:pos="5106"/>
        </w:tabs>
        <w:ind w:left="5106" w:hanging="360"/>
      </w:pPr>
      <w:rPr>
        <w:rFonts w:cs="Times New Roman"/>
      </w:rPr>
    </w:lvl>
    <w:lvl w:ilvl="7">
      <w:start w:val="1"/>
      <w:numFmt w:val="decimal"/>
      <w:lvlText w:val="%8."/>
      <w:lvlJc w:val="left"/>
      <w:pPr>
        <w:tabs>
          <w:tab w:val="num" w:pos="5826"/>
        </w:tabs>
        <w:ind w:left="5826" w:hanging="360"/>
      </w:pPr>
      <w:rPr>
        <w:rFonts w:cs="Times New Roman"/>
      </w:rPr>
    </w:lvl>
    <w:lvl w:ilvl="8">
      <w:start w:val="1"/>
      <w:numFmt w:val="decimal"/>
      <w:lvlText w:val="%9."/>
      <w:lvlJc w:val="left"/>
      <w:pPr>
        <w:tabs>
          <w:tab w:val="num" w:pos="6546"/>
        </w:tabs>
        <w:ind w:left="6546" w:hanging="360"/>
      </w:pPr>
      <w:rPr>
        <w:rFonts w:cs="Times New Roman"/>
      </w:rPr>
    </w:lvl>
  </w:abstractNum>
  <w:abstractNum w:abstractNumId="14">
    <w:nsid w:val="64AE2BAD"/>
    <w:multiLevelType w:val="multilevel"/>
    <w:tmpl w:val="AFBE8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6AF344C7"/>
    <w:multiLevelType w:val="multilevel"/>
    <w:tmpl w:val="38F2238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16">
    <w:nsid w:val="6C6D7243"/>
    <w:multiLevelType w:val="hybridMultilevel"/>
    <w:tmpl w:val="4B00C736"/>
    <w:lvl w:ilvl="0" w:tplc="C04E2564">
      <w:start w:val="1"/>
      <w:numFmt w:val="bullet"/>
      <w:lvlText w:val=""/>
      <w:lvlJc w:val="left"/>
      <w:pPr>
        <w:tabs>
          <w:tab w:val="num" w:pos="1440"/>
        </w:tabs>
        <w:ind w:left="1440" w:hanging="360"/>
      </w:pPr>
      <w:rPr>
        <w:rFonts w:ascii="Webdings" w:hAnsi="Webdings" w:hint="default"/>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6F765BE4"/>
    <w:multiLevelType w:val="multilevel"/>
    <w:tmpl w:val="97E84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732476C3"/>
    <w:multiLevelType w:val="hybridMultilevel"/>
    <w:tmpl w:val="B7E08B40"/>
    <w:lvl w:ilvl="0" w:tplc="0419000F">
      <w:start w:val="1"/>
      <w:numFmt w:val="decimal"/>
      <w:lvlText w:val="%1."/>
      <w:lvlJc w:val="left"/>
      <w:pPr>
        <w:tabs>
          <w:tab w:val="num" w:pos="720"/>
        </w:tabs>
        <w:ind w:left="720" w:hanging="360"/>
      </w:pPr>
      <w:rPr>
        <w:rFonts w:cs="Times New Roman"/>
      </w:rPr>
    </w:lvl>
    <w:lvl w:ilvl="1" w:tplc="C04E2564">
      <w:start w:val="1"/>
      <w:numFmt w:val="bullet"/>
      <w:lvlText w:val=""/>
      <w:lvlJc w:val="left"/>
      <w:pPr>
        <w:tabs>
          <w:tab w:val="num" w:pos="1440"/>
        </w:tabs>
        <w:ind w:left="1440" w:hanging="360"/>
      </w:pPr>
      <w:rPr>
        <w:rFonts w:ascii="Webdings" w:hAnsi="Webdings" w:hint="default"/>
      </w:rPr>
    </w:lvl>
    <w:lvl w:ilvl="2" w:tplc="0419000F">
      <w:start w:val="1"/>
      <w:numFmt w:val="decimal"/>
      <w:lvlText w:val="%3."/>
      <w:lvlJc w:val="left"/>
      <w:pPr>
        <w:tabs>
          <w:tab w:val="num" w:pos="2340"/>
        </w:tabs>
        <w:ind w:left="234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17"/>
  </w:num>
  <w:num w:numId="2">
    <w:abstractNumId w:val="1"/>
  </w:num>
  <w:num w:numId="3">
    <w:abstractNumId w:val="11"/>
  </w:num>
  <w:num w:numId="4">
    <w:abstractNumId w:val="10"/>
  </w:num>
  <w:num w:numId="5">
    <w:abstractNumId w:val="14"/>
  </w:num>
  <w:num w:numId="6">
    <w:abstractNumId w:val="0"/>
    <w:lvlOverride w:ilvl="0">
      <w:lvl w:ilvl="0">
        <w:numFmt w:val="bullet"/>
        <w:lvlText w:val="-"/>
        <w:legacy w:legacy="1" w:legacySpace="0" w:legacyIndent="168"/>
        <w:lvlJc w:val="left"/>
        <w:rPr>
          <w:rFonts w:ascii="Times New Roman" w:hAnsi="Times New Roman" w:hint="default"/>
        </w:rPr>
      </w:lvl>
    </w:lvlOverride>
  </w:num>
  <w:num w:numId="7">
    <w:abstractNumId w:val="15"/>
  </w:num>
  <w:num w:numId="8">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6"/>
  </w:num>
  <w:num w:numId="21">
    <w:abstractNumId w:val="18"/>
  </w:num>
  <w:num w:numId="22">
    <w:abstractNumId w:val="9"/>
  </w:num>
  <w:num w:numId="2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8"/>
  <w:doNotHyphenateCaps/>
  <w:characterSpacingControl w:val="doNotCompress"/>
  <w:doNotValidateAgainstSchema/>
  <w:doNotDemarcateInvalidXml/>
  <w:compat/>
  <w:rsids>
    <w:rsidRoot w:val="00B163F3"/>
    <w:rsid w:val="00001876"/>
    <w:rsid w:val="000063C2"/>
    <w:rsid w:val="00011E48"/>
    <w:rsid w:val="00014A84"/>
    <w:rsid w:val="00032213"/>
    <w:rsid w:val="00042449"/>
    <w:rsid w:val="000431ED"/>
    <w:rsid w:val="00062314"/>
    <w:rsid w:val="000666B9"/>
    <w:rsid w:val="00067169"/>
    <w:rsid w:val="00070697"/>
    <w:rsid w:val="00071A0A"/>
    <w:rsid w:val="0007561F"/>
    <w:rsid w:val="00080890"/>
    <w:rsid w:val="000823CE"/>
    <w:rsid w:val="0008463F"/>
    <w:rsid w:val="00094014"/>
    <w:rsid w:val="000955CA"/>
    <w:rsid w:val="000A0267"/>
    <w:rsid w:val="000B4537"/>
    <w:rsid w:val="000C7841"/>
    <w:rsid w:val="000D31C4"/>
    <w:rsid w:val="000F395D"/>
    <w:rsid w:val="001075DB"/>
    <w:rsid w:val="00110726"/>
    <w:rsid w:val="00113F36"/>
    <w:rsid w:val="00116F32"/>
    <w:rsid w:val="00120585"/>
    <w:rsid w:val="0012081E"/>
    <w:rsid w:val="0012532A"/>
    <w:rsid w:val="001433CB"/>
    <w:rsid w:val="00166AE7"/>
    <w:rsid w:val="001719A2"/>
    <w:rsid w:val="00174079"/>
    <w:rsid w:val="00176558"/>
    <w:rsid w:val="001812A4"/>
    <w:rsid w:val="00194751"/>
    <w:rsid w:val="001A1F1F"/>
    <w:rsid w:val="001B0DF9"/>
    <w:rsid w:val="001C3AE7"/>
    <w:rsid w:val="001C7BA5"/>
    <w:rsid w:val="001D0309"/>
    <w:rsid w:val="001D0573"/>
    <w:rsid w:val="001D0931"/>
    <w:rsid w:val="001E12DD"/>
    <w:rsid w:val="001E17BE"/>
    <w:rsid w:val="001E1A4C"/>
    <w:rsid w:val="001E2FAD"/>
    <w:rsid w:val="001E3514"/>
    <w:rsid w:val="001E777E"/>
    <w:rsid w:val="001F37A6"/>
    <w:rsid w:val="001F43A6"/>
    <w:rsid w:val="001F44DC"/>
    <w:rsid w:val="001F7955"/>
    <w:rsid w:val="002239E0"/>
    <w:rsid w:val="0024177A"/>
    <w:rsid w:val="00244A56"/>
    <w:rsid w:val="00245432"/>
    <w:rsid w:val="00251ACB"/>
    <w:rsid w:val="002741EF"/>
    <w:rsid w:val="00283298"/>
    <w:rsid w:val="00290254"/>
    <w:rsid w:val="0029559A"/>
    <w:rsid w:val="002A0FC6"/>
    <w:rsid w:val="002A7161"/>
    <w:rsid w:val="002B00AF"/>
    <w:rsid w:val="002C07E6"/>
    <w:rsid w:val="002D56EA"/>
    <w:rsid w:val="002E45AB"/>
    <w:rsid w:val="002F391D"/>
    <w:rsid w:val="002F3DD4"/>
    <w:rsid w:val="002F3F0C"/>
    <w:rsid w:val="002F6D32"/>
    <w:rsid w:val="00304B1E"/>
    <w:rsid w:val="00307455"/>
    <w:rsid w:val="00313F68"/>
    <w:rsid w:val="00315F91"/>
    <w:rsid w:val="00330175"/>
    <w:rsid w:val="003447C3"/>
    <w:rsid w:val="00344A56"/>
    <w:rsid w:val="003469B7"/>
    <w:rsid w:val="00350938"/>
    <w:rsid w:val="00353851"/>
    <w:rsid w:val="003732C3"/>
    <w:rsid w:val="003755B4"/>
    <w:rsid w:val="00393BAD"/>
    <w:rsid w:val="003A2B83"/>
    <w:rsid w:val="003A4913"/>
    <w:rsid w:val="003A6872"/>
    <w:rsid w:val="003B4E4E"/>
    <w:rsid w:val="003C03AD"/>
    <w:rsid w:val="003C249C"/>
    <w:rsid w:val="003C73C8"/>
    <w:rsid w:val="003E0696"/>
    <w:rsid w:val="003E3A53"/>
    <w:rsid w:val="003E5463"/>
    <w:rsid w:val="003F10B8"/>
    <w:rsid w:val="004162EA"/>
    <w:rsid w:val="00435784"/>
    <w:rsid w:val="004369A9"/>
    <w:rsid w:val="004408B5"/>
    <w:rsid w:val="00450F28"/>
    <w:rsid w:val="00455020"/>
    <w:rsid w:val="00456A32"/>
    <w:rsid w:val="00456E62"/>
    <w:rsid w:val="00476374"/>
    <w:rsid w:val="00477309"/>
    <w:rsid w:val="004779D4"/>
    <w:rsid w:val="00486D07"/>
    <w:rsid w:val="00497048"/>
    <w:rsid w:val="004A57CF"/>
    <w:rsid w:val="004B5CFF"/>
    <w:rsid w:val="004B7804"/>
    <w:rsid w:val="004C6E66"/>
    <w:rsid w:val="004D7231"/>
    <w:rsid w:val="004F22B9"/>
    <w:rsid w:val="004F24EE"/>
    <w:rsid w:val="00500566"/>
    <w:rsid w:val="005010EC"/>
    <w:rsid w:val="0050357B"/>
    <w:rsid w:val="005054F6"/>
    <w:rsid w:val="005067A6"/>
    <w:rsid w:val="00511B32"/>
    <w:rsid w:val="005302C8"/>
    <w:rsid w:val="005303C3"/>
    <w:rsid w:val="00531EB2"/>
    <w:rsid w:val="0055481F"/>
    <w:rsid w:val="0055703F"/>
    <w:rsid w:val="0055744A"/>
    <w:rsid w:val="005701B4"/>
    <w:rsid w:val="00574654"/>
    <w:rsid w:val="00577DE6"/>
    <w:rsid w:val="00595EC8"/>
    <w:rsid w:val="005A08DB"/>
    <w:rsid w:val="005A5DDE"/>
    <w:rsid w:val="005A7C4F"/>
    <w:rsid w:val="005B3222"/>
    <w:rsid w:val="005B5A31"/>
    <w:rsid w:val="005D5229"/>
    <w:rsid w:val="005D7272"/>
    <w:rsid w:val="005E7D65"/>
    <w:rsid w:val="0060518B"/>
    <w:rsid w:val="006304DC"/>
    <w:rsid w:val="006308C7"/>
    <w:rsid w:val="00651297"/>
    <w:rsid w:val="00652269"/>
    <w:rsid w:val="006749C7"/>
    <w:rsid w:val="00676F5E"/>
    <w:rsid w:val="00677A31"/>
    <w:rsid w:val="00677E01"/>
    <w:rsid w:val="00684549"/>
    <w:rsid w:val="00692DBE"/>
    <w:rsid w:val="0069659C"/>
    <w:rsid w:val="006B0506"/>
    <w:rsid w:val="006B1220"/>
    <w:rsid w:val="006B5137"/>
    <w:rsid w:val="006C5837"/>
    <w:rsid w:val="006C79E3"/>
    <w:rsid w:val="006E2922"/>
    <w:rsid w:val="006E4C17"/>
    <w:rsid w:val="006F0651"/>
    <w:rsid w:val="00706F0A"/>
    <w:rsid w:val="0073356D"/>
    <w:rsid w:val="00751FDD"/>
    <w:rsid w:val="00757528"/>
    <w:rsid w:val="00763910"/>
    <w:rsid w:val="00763B95"/>
    <w:rsid w:val="00774168"/>
    <w:rsid w:val="0077626A"/>
    <w:rsid w:val="00777DFE"/>
    <w:rsid w:val="00781675"/>
    <w:rsid w:val="0079025F"/>
    <w:rsid w:val="00796E35"/>
    <w:rsid w:val="007E7420"/>
    <w:rsid w:val="007F1B0F"/>
    <w:rsid w:val="007F332E"/>
    <w:rsid w:val="007F75FB"/>
    <w:rsid w:val="00812A76"/>
    <w:rsid w:val="00821524"/>
    <w:rsid w:val="00832567"/>
    <w:rsid w:val="00837840"/>
    <w:rsid w:val="008445A2"/>
    <w:rsid w:val="008462C6"/>
    <w:rsid w:val="00855331"/>
    <w:rsid w:val="008555AD"/>
    <w:rsid w:val="00855A4A"/>
    <w:rsid w:val="00863D2F"/>
    <w:rsid w:val="00867027"/>
    <w:rsid w:val="00873FF8"/>
    <w:rsid w:val="008A2386"/>
    <w:rsid w:val="008A4746"/>
    <w:rsid w:val="008A4A73"/>
    <w:rsid w:val="008C0A5E"/>
    <w:rsid w:val="008D3B85"/>
    <w:rsid w:val="008E5863"/>
    <w:rsid w:val="008F0612"/>
    <w:rsid w:val="008F7857"/>
    <w:rsid w:val="008F7883"/>
    <w:rsid w:val="008F7B91"/>
    <w:rsid w:val="009029AF"/>
    <w:rsid w:val="009064CA"/>
    <w:rsid w:val="009309FB"/>
    <w:rsid w:val="0093107E"/>
    <w:rsid w:val="00965856"/>
    <w:rsid w:val="009862F3"/>
    <w:rsid w:val="009878FB"/>
    <w:rsid w:val="00996312"/>
    <w:rsid w:val="009A0A79"/>
    <w:rsid w:val="009B09A8"/>
    <w:rsid w:val="009B38DB"/>
    <w:rsid w:val="009B4B21"/>
    <w:rsid w:val="009B6227"/>
    <w:rsid w:val="009E1D77"/>
    <w:rsid w:val="009E5CC1"/>
    <w:rsid w:val="009F06E3"/>
    <w:rsid w:val="009F2F07"/>
    <w:rsid w:val="00A12F7A"/>
    <w:rsid w:val="00A14D5E"/>
    <w:rsid w:val="00A207F5"/>
    <w:rsid w:val="00A23131"/>
    <w:rsid w:val="00A2678C"/>
    <w:rsid w:val="00A47908"/>
    <w:rsid w:val="00A47D2A"/>
    <w:rsid w:val="00A52D0A"/>
    <w:rsid w:val="00A532BE"/>
    <w:rsid w:val="00A60362"/>
    <w:rsid w:val="00A6175F"/>
    <w:rsid w:val="00A65AF8"/>
    <w:rsid w:val="00A7522D"/>
    <w:rsid w:val="00A932E6"/>
    <w:rsid w:val="00A96EAD"/>
    <w:rsid w:val="00AB056B"/>
    <w:rsid w:val="00AB73BE"/>
    <w:rsid w:val="00AC0160"/>
    <w:rsid w:val="00AD0F1C"/>
    <w:rsid w:val="00AD20A4"/>
    <w:rsid w:val="00AD24EF"/>
    <w:rsid w:val="00AE7D01"/>
    <w:rsid w:val="00B05AF0"/>
    <w:rsid w:val="00B06A4B"/>
    <w:rsid w:val="00B12101"/>
    <w:rsid w:val="00B13D01"/>
    <w:rsid w:val="00B163F3"/>
    <w:rsid w:val="00B22079"/>
    <w:rsid w:val="00B312E5"/>
    <w:rsid w:val="00B33875"/>
    <w:rsid w:val="00B34499"/>
    <w:rsid w:val="00B505EC"/>
    <w:rsid w:val="00B50FB7"/>
    <w:rsid w:val="00B5298C"/>
    <w:rsid w:val="00B60369"/>
    <w:rsid w:val="00B60A0C"/>
    <w:rsid w:val="00B614F2"/>
    <w:rsid w:val="00B672C4"/>
    <w:rsid w:val="00B7068F"/>
    <w:rsid w:val="00B7489C"/>
    <w:rsid w:val="00B7521C"/>
    <w:rsid w:val="00B85EEA"/>
    <w:rsid w:val="00BB1F5B"/>
    <w:rsid w:val="00BB23A1"/>
    <w:rsid w:val="00BB40BE"/>
    <w:rsid w:val="00BD6408"/>
    <w:rsid w:val="00BE3B37"/>
    <w:rsid w:val="00BE794C"/>
    <w:rsid w:val="00BF13EF"/>
    <w:rsid w:val="00BF211B"/>
    <w:rsid w:val="00C147F6"/>
    <w:rsid w:val="00C154C1"/>
    <w:rsid w:val="00C16183"/>
    <w:rsid w:val="00C30902"/>
    <w:rsid w:val="00C36976"/>
    <w:rsid w:val="00C62FF2"/>
    <w:rsid w:val="00C81F6F"/>
    <w:rsid w:val="00C8421B"/>
    <w:rsid w:val="00C85F4B"/>
    <w:rsid w:val="00C9719A"/>
    <w:rsid w:val="00CF7FC3"/>
    <w:rsid w:val="00D03F14"/>
    <w:rsid w:val="00D046AE"/>
    <w:rsid w:val="00D15BD8"/>
    <w:rsid w:val="00D37615"/>
    <w:rsid w:val="00D46B3D"/>
    <w:rsid w:val="00D7185B"/>
    <w:rsid w:val="00D75E7B"/>
    <w:rsid w:val="00DA0F12"/>
    <w:rsid w:val="00DA7D68"/>
    <w:rsid w:val="00DB02B7"/>
    <w:rsid w:val="00DC3324"/>
    <w:rsid w:val="00DD5CA7"/>
    <w:rsid w:val="00DD6442"/>
    <w:rsid w:val="00DF271E"/>
    <w:rsid w:val="00DF728F"/>
    <w:rsid w:val="00E0058B"/>
    <w:rsid w:val="00E51FD4"/>
    <w:rsid w:val="00E56822"/>
    <w:rsid w:val="00E84E0C"/>
    <w:rsid w:val="00E85F6B"/>
    <w:rsid w:val="00EA0C72"/>
    <w:rsid w:val="00EB2436"/>
    <w:rsid w:val="00EB51D9"/>
    <w:rsid w:val="00EB5F52"/>
    <w:rsid w:val="00EB7523"/>
    <w:rsid w:val="00EB76AC"/>
    <w:rsid w:val="00EC0A7A"/>
    <w:rsid w:val="00EC7BE6"/>
    <w:rsid w:val="00ED12A9"/>
    <w:rsid w:val="00F074D1"/>
    <w:rsid w:val="00F07BE9"/>
    <w:rsid w:val="00F13B41"/>
    <w:rsid w:val="00F1433A"/>
    <w:rsid w:val="00F165FA"/>
    <w:rsid w:val="00F2025A"/>
    <w:rsid w:val="00F23F4F"/>
    <w:rsid w:val="00F32690"/>
    <w:rsid w:val="00F3789C"/>
    <w:rsid w:val="00F4067A"/>
    <w:rsid w:val="00F46554"/>
    <w:rsid w:val="00F5385C"/>
    <w:rsid w:val="00F701F3"/>
    <w:rsid w:val="00F74ECA"/>
    <w:rsid w:val="00F76E4C"/>
    <w:rsid w:val="00F8746D"/>
    <w:rsid w:val="00FA0032"/>
    <w:rsid w:val="00FB0764"/>
    <w:rsid w:val="00FB265C"/>
    <w:rsid w:val="00FB4FBB"/>
    <w:rsid w:val="00FB699C"/>
    <w:rsid w:val="00FD7DD5"/>
    <w:rsid w:val="00FE081E"/>
    <w:rsid w:val="00FE31BD"/>
    <w:rsid w:val="00FE64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3B41"/>
    <w:pPr>
      <w:spacing w:after="200" w:line="276" w:lineRule="auto"/>
    </w:pPr>
    <w:rPr>
      <w:rFonts w:cs="Calibri"/>
    </w:rPr>
  </w:style>
  <w:style w:type="paragraph" w:styleId="1">
    <w:name w:val="heading 1"/>
    <w:basedOn w:val="a"/>
    <w:link w:val="10"/>
    <w:uiPriority w:val="99"/>
    <w:qFormat/>
    <w:rsid w:val="00B163F3"/>
    <w:pPr>
      <w:spacing w:before="100" w:beforeAutospacing="1" w:after="100" w:afterAutospacing="1" w:line="240" w:lineRule="auto"/>
      <w:outlineLvl w:val="0"/>
    </w:pPr>
    <w:rPr>
      <w:rFonts w:cs="Times New Roman"/>
      <w:b/>
      <w:bCs/>
      <w:kern w:val="36"/>
      <w:sz w:val="48"/>
      <w:szCs w:val="48"/>
    </w:rPr>
  </w:style>
  <w:style w:type="paragraph" w:styleId="3">
    <w:name w:val="heading 3"/>
    <w:basedOn w:val="a"/>
    <w:next w:val="a"/>
    <w:link w:val="30"/>
    <w:uiPriority w:val="99"/>
    <w:qFormat/>
    <w:rsid w:val="00EB51D9"/>
    <w:pPr>
      <w:keepNext/>
      <w:keepLines/>
      <w:spacing w:before="200" w:after="0"/>
      <w:outlineLvl w:val="2"/>
    </w:pPr>
    <w:rPr>
      <w:rFonts w:ascii="Cambria"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163F3"/>
    <w:rPr>
      <w:rFonts w:ascii="Times New Roman" w:hAnsi="Times New Roman" w:cs="Times New Roman"/>
      <w:b/>
      <w:bCs/>
      <w:kern w:val="36"/>
      <w:sz w:val="48"/>
      <w:szCs w:val="48"/>
    </w:rPr>
  </w:style>
  <w:style w:type="character" w:customStyle="1" w:styleId="30">
    <w:name w:val="Заголовок 3 Знак"/>
    <w:basedOn w:val="a0"/>
    <w:link w:val="3"/>
    <w:uiPriority w:val="99"/>
    <w:semiHidden/>
    <w:locked/>
    <w:rsid w:val="00EB51D9"/>
    <w:rPr>
      <w:rFonts w:ascii="Cambria" w:hAnsi="Cambria" w:cs="Cambria"/>
      <w:b/>
      <w:bCs/>
      <w:color w:val="4F81BD"/>
    </w:rPr>
  </w:style>
  <w:style w:type="paragraph" w:styleId="a3">
    <w:name w:val="Normal (Web)"/>
    <w:basedOn w:val="a"/>
    <w:uiPriority w:val="99"/>
    <w:rsid w:val="00B163F3"/>
    <w:pPr>
      <w:spacing w:before="100" w:beforeAutospacing="1" w:after="100" w:afterAutospacing="1" w:line="240" w:lineRule="auto"/>
    </w:pPr>
    <w:rPr>
      <w:rFonts w:cs="Times New Roman"/>
      <w:sz w:val="24"/>
      <w:szCs w:val="24"/>
    </w:rPr>
  </w:style>
  <w:style w:type="character" w:styleId="a4">
    <w:name w:val="Hyperlink"/>
    <w:basedOn w:val="a0"/>
    <w:uiPriority w:val="99"/>
    <w:rsid w:val="00B163F3"/>
    <w:rPr>
      <w:rFonts w:cs="Times New Roman"/>
      <w:color w:val="0000FF"/>
      <w:u w:val="single"/>
    </w:rPr>
  </w:style>
  <w:style w:type="character" w:styleId="a5">
    <w:name w:val="Strong"/>
    <w:basedOn w:val="a0"/>
    <w:uiPriority w:val="99"/>
    <w:qFormat/>
    <w:rsid w:val="00B163F3"/>
    <w:rPr>
      <w:rFonts w:cs="Times New Roman"/>
      <w:b/>
      <w:bCs/>
    </w:rPr>
  </w:style>
  <w:style w:type="paragraph" w:styleId="a6">
    <w:name w:val="Balloon Text"/>
    <w:basedOn w:val="a"/>
    <w:link w:val="a7"/>
    <w:uiPriority w:val="99"/>
    <w:semiHidden/>
    <w:rsid w:val="00B163F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B163F3"/>
    <w:rPr>
      <w:rFonts w:ascii="Tahoma" w:hAnsi="Tahoma" w:cs="Tahoma"/>
      <w:sz w:val="16"/>
      <w:szCs w:val="16"/>
    </w:rPr>
  </w:style>
  <w:style w:type="paragraph" w:styleId="a8">
    <w:name w:val="List Paragraph"/>
    <w:basedOn w:val="a"/>
    <w:uiPriority w:val="99"/>
    <w:qFormat/>
    <w:rsid w:val="00B163F3"/>
    <w:pPr>
      <w:ind w:left="720"/>
    </w:pPr>
  </w:style>
  <w:style w:type="character" w:styleId="a9">
    <w:name w:val="FollowedHyperlink"/>
    <w:basedOn w:val="a0"/>
    <w:uiPriority w:val="99"/>
    <w:semiHidden/>
    <w:rsid w:val="00B163F3"/>
    <w:rPr>
      <w:rFonts w:cs="Times New Roman"/>
      <w:color w:val="800080"/>
      <w:u w:val="single"/>
    </w:rPr>
  </w:style>
  <w:style w:type="paragraph" w:styleId="aa">
    <w:name w:val="Title"/>
    <w:basedOn w:val="a"/>
    <w:link w:val="ab"/>
    <w:uiPriority w:val="99"/>
    <w:qFormat/>
    <w:rsid w:val="00EB51D9"/>
    <w:pPr>
      <w:spacing w:after="0" w:line="240" w:lineRule="auto"/>
      <w:jc w:val="center"/>
    </w:pPr>
    <w:rPr>
      <w:rFonts w:cs="Times New Roman"/>
      <w:sz w:val="28"/>
      <w:szCs w:val="28"/>
    </w:rPr>
  </w:style>
  <w:style w:type="character" w:customStyle="1" w:styleId="ab">
    <w:name w:val="Название Знак"/>
    <w:basedOn w:val="a0"/>
    <w:link w:val="aa"/>
    <w:uiPriority w:val="99"/>
    <w:locked/>
    <w:rsid w:val="00EB51D9"/>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062365015">
      <w:marLeft w:val="0"/>
      <w:marRight w:val="0"/>
      <w:marTop w:val="0"/>
      <w:marBottom w:val="0"/>
      <w:divBdr>
        <w:top w:val="none" w:sz="0" w:space="0" w:color="auto"/>
        <w:left w:val="none" w:sz="0" w:space="0" w:color="auto"/>
        <w:bottom w:val="none" w:sz="0" w:space="0" w:color="auto"/>
        <w:right w:val="none" w:sz="0" w:space="0" w:color="auto"/>
      </w:divBdr>
    </w:div>
    <w:div w:id="2062365016">
      <w:marLeft w:val="0"/>
      <w:marRight w:val="0"/>
      <w:marTop w:val="0"/>
      <w:marBottom w:val="0"/>
      <w:divBdr>
        <w:top w:val="none" w:sz="0" w:space="0" w:color="auto"/>
        <w:left w:val="none" w:sz="0" w:space="0" w:color="auto"/>
        <w:bottom w:val="none" w:sz="0" w:space="0" w:color="auto"/>
        <w:right w:val="none" w:sz="0" w:space="0" w:color="auto"/>
      </w:divBdr>
    </w:div>
    <w:div w:id="2062365017">
      <w:marLeft w:val="0"/>
      <w:marRight w:val="0"/>
      <w:marTop w:val="0"/>
      <w:marBottom w:val="0"/>
      <w:divBdr>
        <w:top w:val="none" w:sz="0" w:space="0" w:color="auto"/>
        <w:left w:val="none" w:sz="0" w:space="0" w:color="auto"/>
        <w:bottom w:val="none" w:sz="0" w:space="0" w:color="auto"/>
        <w:right w:val="none" w:sz="0" w:space="0" w:color="auto"/>
      </w:divBdr>
    </w:div>
    <w:div w:id="2062365018">
      <w:marLeft w:val="0"/>
      <w:marRight w:val="0"/>
      <w:marTop w:val="0"/>
      <w:marBottom w:val="0"/>
      <w:divBdr>
        <w:top w:val="none" w:sz="0" w:space="0" w:color="auto"/>
        <w:left w:val="none" w:sz="0" w:space="0" w:color="auto"/>
        <w:bottom w:val="none" w:sz="0" w:space="0" w:color="auto"/>
        <w:right w:val="none" w:sz="0" w:space="0" w:color="auto"/>
      </w:divBdr>
    </w:div>
    <w:div w:id="20623650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image" Target="media/image60.png"/><Relationship Id="rId21" Type="http://schemas.openxmlformats.org/officeDocument/2006/relationships/hyperlink" Target="http://ru.wikipedia.org/wiki/%D0%A0%D1%83%D1%81%D1%81%D0%BA%D0%B8%D0%B9_%D1%8F%D0%B7%D1%8B%D0%BA" TargetMode="External"/><Relationship Id="rId42" Type="http://schemas.openxmlformats.org/officeDocument/2006/relationships/image" Target="media/image22.png"/><Relationship Id="rId47" Type="http://schemas.openxmlformats.org/officeDocument/2006/relationships/hyperlink" Target="http://geraldika.ru/registr.php" TargetMode="External"/><Relationship Id="rId63" Type="http://schemas.openxmlformats.org/officeDocument/2006/relationships/hyperlink" Target="http://geraldika.ru/registr.php" TargetMode="External"/><Relationship Id="rId68" Type="http://schemas.openxmlformats.org/officeDocument/2006/relationships/image" Target="media/image35.png"/><Relationship Id="rId84" Type="http://schemas.openxmlformats.org/officeDocument/2006/relationships/image" Target="media/image43.png"/><Relationship Id="rId89" Type="http://schemas.openxmlformats.org/officeDocument/2006/relationships/image" Target="media/image46.png"/><Relationship Id="rId112" Type="http://schemas.openxmlformats.org/officeDocument/2006/relationships/image" Target="media/image58.png"/><Relationship Id="rId133" Type="http://schemas.openxmlformats.org/officeDocument/2006/relationships/hyperlink" Target="http://geraldika.ru/registr.php" TargetMode="External"/><Relationship Id="rId138" Type="http://schemas.openxmlformats.org/officeDocument/2006/relationships/image" Target="media/image71.png"/><Relationship Id="rId154" Type="http://schemas.openxmlformats.org/officeDocument/2006/relationships/hyperlink" Target="http://geraldika.ru/registr.php" TargetMode="External"/><Relationship Id="rId159" Type="http://schemas.openxmlformats.org/officeDocument/2006/relationships/image" Target="media/image82.png"/><Relationship Id="rId175" Type="http://schemas.openxmlformats.org/officeDocument/2006/relationships/hyperlink" Target="http://geraldika.ru/url.php?id=37&amp;jurl=http://heraldry.hobby.ru" TargetMode="External"/><Relationship Id="rId170" Type="http://schemas.openxmlformats.org/officeDocument/2006/relationships/image" Target="media/image89.png"/><Relationship Id="rId191"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image" Target="media/image55.png"/><Relationship Id="rId11" Type="http://schemas.openxmlformats.org/officeDocument/2006/relationships/hyperlink" Target="http://venecianov.ru/cms.ashx?req=Image&amp;imageid=f8a8d778-c9e8-425e-8833-c90ce792f576&amp;ke" TargetMode="External"/><Relationship Id="rId32" Type="http://schemas.openxmlformats.org/officeDocument/2006/relationships/image" Target="media/image15.png"/><Relationship Id="rId37" Type="http://schemas.openxmlformats.org/officeDocument/2006/relationships/hyperlink" Target="http://geraldika.ru/registr.php" TargetMode="External"/><Relationship Id="rId53" Type="http://schemas.openxmlformats.org/officeDocument/2006/relationships/hyperlink" Target="http://geraldika.ru/registr.php" TargetMode="External"/><Relationship Id="rId58" Type="http://schemas.openxmlformats.org/officeDocument/2006/relationships/image" Target="media/image30.png"/><Relationship Id="rId74" Type="http://schemas.openxmlformats.org/officeDocument/2006/relationships/image" Target="media/image38.png"/><Relationship Id="rId79" Type="http://schemas.openxmlformats.org/officeDocument/2006/relationships/image" Target="media/image41.png"/><Relationship Id="rId102" Type="http://schemas.openxmlformats.org/officeDocument/2006/relationships/hyperlink" Target="http://geraldika.ru/registr.php" TargetMode="External"/><Relationship Id="rId123" Type="http://schemas.openxmlformats.org/officeDocument/2006/relationships/image" Target="media/image63.png"/><Relationship Id="rId128" Type="http://schemas.openxmlformats.org/officeDocument/2006/relationships/image" Target="media/image66.png"/><Relationship Id="rId144" Type="http://schemas.openxmlformats.org/officeDocument/2006/relationships/hyperlink" Target="http://geraldika.ru/registr.php" TargetMode="External"/><Relationship Id="rId149" Type="http://schemas.openxmlformats.org/officeDocument/2006/relationships/image" Target="media/image77.png"/><Relationship Id="rId5" Type="http://schemas.openxmlformats.org/officeDocument/2006/relationships/hyperlink" Target="http://venecianov.ru/cms.ashx?req=Image&amp;imageid=af2b8190-2d1d-4bd4-827e-c93d3e952d67&amp;ke" TargetMode="External"/><Relationship Id="rId90" Type="http://schemas.openxmlformats.org/officeDocument/2006/relationships/hyperlink" Target="http://geraldika.ru/registr.php" TargetMode="External"/><Relationship Id="rId95" Type="http://schemas.openxmlformats.org/officeDocument/2006/relationships/image" Target="media/image49.png"/><Relationship Id="rId160" Type="http://schemas.openxmlformats.org/officeDocument/2006/relationships/hyperlink" Target="http://geraldika.ru/registr.php" TargetMode="External"/><Relationship Id="rId165" Type="http://schemas.openxmlformats.org/officeDocument/2006/relationships/hyperlink" Target="http://geraldika.ru/registr.php" TargetMode="External"/><Relationship Id="rId181" Type="http://schemas.openxmlformats.org/officeDocument/2006/relationships/hyperlink" Target="http://www.excurs.ru/" TargetMode="External"/><Relationship Id="rId186" Type="http://schemas.openxmlformats.org/officeDocument/2006/relationships/hyperlink" Target="http://www.rgo.ru/geo.php?k=fizgeo/russia&amp;f=gerbhist1" TargetMode="External"/><Relationship Id="rId22" Type="http://schemas.openxmlformats.org/officeDocument/2006/relationships/hyperlink" Target="http://encikl.bashedu.ru/u/usergan.htm" TargetMode="External"/><Relationship Id="rId27" Type="http://schemas.openxmlformats.org/officeDocument/2006/relationships/hyperlink" Target="http://encikl.bashedu.ru/aaa/aul.htm" TargetMode="External"/><Relationship Id="rId43" Type="http://schemas.openxmlformats.org/officeDocument/2006/relationships/hyperlink" Target="http://geraldika.ru/registr.php" TargetMode="External"/><Relationship Id="rId48"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hyperlink" Target="http://geraldika.ru/registr.php" TargetMode="External"/><Relationship Id="rId113" Type="http://schemas.openxmlformats.org/officeDocument/2006/relationships/hyperlink" Target="http://geraldika.ru/registr.php" TargetMode="External"/><Relationship Id="rId118" Type="http://schemas.openxmlformats.org/officeDocument/2006/relationships/hyperlink" Target="http://geraldika.ru/registr.php" TargetMode="External"/><Relationship Id="rId134" Type="http://schemas.openxmlformats.org/officeDocument/2006/relationships/image" Target="media/image69.png"/><Relationship Id="rId139" Type="http://schemas.openxmlformats.org/officeDocument/2006/relationships/hyperlink" Target="http://geraldika.ru/registr.php" TargetMode="External"/><Relationship Id="rId80" Type="http://schemas.openxmlformats.org/officeDocument/2006/relationships/hyperlink" Target="http://geraldika.ru/registr.php" TargetMode="External"/><Relationship Id="rId85" Type="http://schemas.openxmlformats.org/officeDocument/2006/relationships/hyperlink" Target="http://geraldika.ru/registr.php" TargetMode="External"/><Relationship Id="rId150" Type="http://schemas.openxmlformats.org/officeDocument/2006/relationships/hyperlink" Target="http://geraldika.ru/registr.php" TargetMode="External"/><Relationship Id="rId155" Type="http://schemas.openxmlformats.org/officeDocument/2006/relationships/image" Target="media/image80.png"/><Relationship Id="rId171" Type="http://schemas.openxmlformats.org/officeDocument/2006/relationships/image" Target="media/image90.png"/><Relationship Id="rId176" Type="http://schemas.openxmlformats.org/officeDocument/2006/relationships/hyperlink" Target="http://geraldika.ru/url.php?id=883&amp;jurl=http://heraldicum.narod.ru" TargetMode="External"/><Relationship Id="rId12" Type="http://schemas.openxmlformats.org/officeDocument/2006/relationships/image" Target="media/image4.jpeg"/><Relationship Id="rId17" Type="http://schemas.openxmlformats.org/officeDocument/2006/relationships/hyperlink" Target="http://ru.wikipedia.org/wiki/%D0%A1%D1%80%D0%B5%D0%B4%D0%BD%D1%8F%D1%8F_%D0%90%D0%B7%D0%B8%D1%8F" TargetMode="External"/><Relationship Id="rId33" Type="http://schemas.openxmlformats.org/officeDocument/2006/relationships/image" Target="media/image16.png"/><Relationship Id="rId38" Type="http://schemas.openxmlformats.org/officeDocument/2006/relationships/image" Target="media/image20.png"/><Relationship Id="rId59" Type="http://schemas.openxmlformats.org/officeDocument/2006/relationships/hyperlink" Target="http://geraldika.ru/registr.php" TargetMode="External"/><Relationship Id="rId103" Type="http://schemas.openxmlformats.org/officeDocument/2006/relationships/image" Target="media/image53.png"/><Relationship Id="rId108" Type="http://schemas.openxmlformats.org/officeDocument/2006/relationships/hyperlink" Target="http://geraldika.ru/registr.php" TargetMode="External"/><Relationship Id="rId124" Type="http://schemas.openxmlformats.org/officeDocument/2006/relationships/hyperlink" Target="http://geraldika.ru/registr.php" TargetMode="External"/><Relationship Id="rId129" Type="http://schemas.openxmlformats.org/officeDocument/2006/relationships/hyperlink" Target="http://geraldika.ru/registr.php" TargetMode="External"/><Relationship Id="rId54"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hyperlink" Target="http://geraldika.ru/registr.php" TargetMode="External"/><Relationship Id="rId91" Type="http://schemas.openxmlformats.org/officeDocument/2006/relationships/image" Target="media/image47.png"/><Relationship Id="rId96" Type="http://schemas.openxmlformats.org/officeDocument/2006/relationships/hyperlink" Target="http://geraldika.ru/registr.php" TargetMode="External"/><Relationship Id="rId140" Type="http://schemas.openxmlformats.org/officeDocument/2006/relationships/image" Target="media/image72.png"/><Relationship Id="rId145" Type="http://schemas.openxmlformats.org/officeDocument/2006/relationships/image" Target="media/image75.png"/><Relationship Id="rId161" Type="http://schemas.openxmlformats.org/officeDocument/2006/relationships/image" Target="media/image83.png"/><Relationship Id="rId166" Type="http://schemas.openxmlformats.org/officeDocument/2006/relationships/image" Target="media/image85.png"/><Relationship Id="rId182" Type="http://schemas.openxmlformats.org/officeDocument/2006/relationships/hyperlink" Target="http://geraldika.ru/url.php?id=128&amp;jurl=http://www.excurs.ru/" TargetMode="External"/><Relationship Id="rId187" Type="http://schemas.openxmlformats.org/officeDocument/2006/relationships/hyperlink" Target="http://encikl.bashedu.ru/t/tamga.htm"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media/image11.png"/><Relationship Id="rId49" Type="http://schemas.openxmlformats.org/officeDocument/2006/relationships/hyperlink" Target="http://geraldika.ru/registr.php" TargetMode="External"/><Relationship Id="rId114" Type="http://schemas.openxmlformats.org/officeDocument/2006/relationships/hyperlink" Target="http://geraldika.ru/registr.php" TargetMode="External"/><Relationship Id="rId119" Type="http://schemas.openxmlformats.org/officeDocument/2006/relationships/image" Target="media/image61.png"/><Relationship Id="rId44"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hyperlink" Target="http://geraldika.ru/registr.php" TargetMode="External"/><Relationship Id="rId81" Type="http://schemas.openxmlformats.org/officeDocument/2006/relationships/hyperlink" Target="http://geraldika.ru/registr.php" TargetMode="External"/><Relationship Id="rId86" Type="http://schemas.openxmlformats.org/officeDocument/2006/relationships/image" Target="media/image44.png"/><Relationship Id="rId130" Type="http://schemas.openxmlformats.org/officeDocument/2006/relationships/image" Target="media/image67.png"/><Relationship Id="rId135" Type="http://schemas.openxmlformats.org/officeDocument/2006/relationships/hyperlink" Target="http://geraldika.ru/registr.php" TargetMode="External"/><Relationship Id="rId151" Type="http://schemas.openxmlformats.org/officeDocument/2006/relationships/image" Target="media/image78.png"/><Relationship Id="rId156" Type="http://schemas.openxmlformats.org/officeDocument/2006/relationships/hyperlink" Target="http://geraldika.ru/registr.php" TargetMode="External"/><Relationship Id="rId177" Type="http://schemas.openxmlformats.org/officeDocument/2006/relationships/hyperlink" Target="http://sovet.geraldika.ru/ask.php" TargetMode="External"/><Relationship Id="rId172" Type="http://schemas.openxmlformats.org/officeDocument/2006/relationships/image" Target="media/image91.png"/><Relationship Id="rId13" Type="http://schemas.openxmlformats.org/officeDocument/2006/relationships/hyperlink" Target="http://venecianov.ru/cms.ashx?req=Image&amp;imageid=e5c677e3-b78b-47ff-8b54-ef2a950752e4&amp;ke" TargetMode="External"/><Relationship Id="rId18" Type="http://schemas.openxmlformats.org/officeDocument/2006/relationships/hyperlink" Target="http://ru.wikipedia.org/wiki/%D0%92%D0%BE%D1%81%D1%82%D0%BE%D1%87%D0%BD%D0%B0%D1%8F_%D0%95%D0%B2%D1%80%D0%BE%D0%BF%D0%B0" TargetMode="External"/><Relationship Id="rId39" Type="http://schemas.openxmlformats.org/officeDocument/2006/relationships/hyperlink" Target="http://geraldika.ru/registr.php" TargetMode="External"/><Relationship Id="rId109" Type="http://schemas.openxmlformats.org/officeDocument/2006/relationships/image" Target="media/image56.png"/><Relationship Id="rId34" Type="http://schemas.openxmlformats.org/officeDocument/2006/relationships/image" Target="media/image17.png"/><Relationship Id="rId50" Type="http://schemas.openxmlformats.org/officeDocument/2006/relationships/image" Target="media/image26.png"/><Relationship Id="rId55" Type="http://schemas.openxmlformats.org/officeDocument/2006/relationships/hyperlink" Target="http://geraldika.ru/registr.php" TargetMode="External"/><Relationship Id="rId76" Type="http://schemas.openxmlformats.org/officeDocument/2006/relationships/image" Target="media/image39.png"/><Relationship Id="rId97" Type="http://schemas.openxmlformats.org/officeDocument/2006/relationships/image" Target="media/image50.png"/><Relationship Id="rId104" Type="http://schemas.openxmlformats.org/officeDocument/2006/relationships/hyperlink" Target="http://geraldika.ru/registr.php" TargetMode="External"/><Relationship Id="rId120" Type="http://schemas.openxmlformats.org/officeDocument/2006/relationships/hyperlink" Target="http://geraldika.ru/registr.php" TargetMode="External"/><Relationship Id="rId125" Type="http://schemas.openxmlformats.org/officeDocument/2006/relationships/image" Target="media/image64.png"/><Relationship Id="rId141" Type="http://schemas.openxmlformats.org/officeDocument/2006/relationships/hyperlink" Target="http://geraldika.ru/registr.php" TargetMode="External"/><Relationship Id="rId146" Type="http://schemas.openxmlformats.org/officeDocument/2006/relationships/hyperlink" Target="http://geraldika.ru/registr.php" TargetMode="External"/><Relationship Id="rId167" Type="http://schemas.openxmlformats.org/officeDocument/2006/relationships/image" Target="media/image86.png"/><Relationship Id="rId188" Type="http://schemas.openxmlformats.org/officeDocument/2006/relationships/hyperlink" Target="http://otherreferats.allbest.ru/moscow/00063576_0.html" TargetMode="External"/><Relationship Id="rId7" Type="http://schemas.openxmlformats.org/officeDocument/2006/relationships/hyperlink" Target="http://venecianov.ru/cms.ashx?req=Image&amp;imageid=f7e0bd41-ba95-43e8-8255-b592811e60e8&amp;ke" TargetMode="External"/><Relationship Id="rId71" Type="http://schemas.openxmlformats.org/officeDocument/2006/relationships/hyperlink" Target="http://geraldika.ru/registr.php" TargetMode="External"/><Relationship Id="rId92" Type="http://schemas.openxmlformats.org/officeDocument/2006/relationships/hyperlink" Target="http://geraldika.ru/registr.php" TargetMode="External"/><Relationship Id="rId162" Type="http://schemas.openxmlformats.org/officeDocument/2006/relationships/hyperlink" Target="http://geraldika.ru/registr.php" TargetMode="External"/><Relationship Id="rId183" Type="http://schemas.openxmlformats.org/officeDocument/2006/relationships/hyperlink" Target="http://heraldicum.narod.ru/" TargetMode="Externa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8.jpeg"/><Relationship Id="rId40" Type="http://schemas.openxmlformats.org/officeDocument/2006/relationships/image" Target="media/image21.png"/><Relationship Id="rId45" Type="http://schemas.openxmlformats.org/officeDocument/2006/relationships/hyperlink" Target="http://geraldika.ru/registr.php" TargetMode="External"/><Relationship Id="rId66" Type="http://schemas.openxmlformats.org/officeDocument/2006/relationships/image" Target="media/image34.png"/><Relationship Id="rId87" Type="http://schemas.openxmlformats.org/officeDocument/2006/relationships/hyperlink" Target="http://geraldika.ru/registr.php" TargetMode="External"/><Relationship Id="rId110" Type="http://schemas.openxmlformats.org/officeDocument/2006/relationships/hyperlink" Target="http://geraldika.ru/registr.php" TargetMode="External"/><Relationship Id="rId115" Type="http://schemas.openxmlformats.org/officeDocument/2006/relationships/image" Target="media/image59.png"/><Relationship Id="rId131" Type="http://schemas.openxmlformats.org/officeDocument/2006/relationships/hyperlink" Target="http://geraldika.ru/registr.php" TargetMode="External"/><Relationship Id="rId136" Type="http://schemas.openxmlformats.org/officeDocument/2006/relationships/image" Target="media/image70.png"/><Relationship Id="rId157" Type="http://schemas.openxmlformats.org/officeDocument/2006/relationships/image" Target="media/image81.png"/><Relationship Id="rId178" Type="http://schemas.openxmlformats.org/officeDocument/2006/relationships/hyperlink" Target="http://geraldika.ru/" TargetMode="External"/><Relationship Id="rId61" Type="http://schemas.openxmlformats.org/officeDocument/2006/relationships/hyperlink" Target="http://geraldika.ru/registr.php" TargetMode="External"/><Relationship Id="rId82" Type="http://schemas.openxmlformats.org/officeDocument/2006/relationships/image" Target="media/image42.png"/><Relationship Id="rId152" Type="http://schemas.openxmlformats.org/officeDocument/2006/relationships/hyperlink" Target="http://geraldika.ru/registr.php" TargetMode="External"/><Relationship Id="rId173" Type="http://schemas.openxmlformats.org/officeDocument/2006/relationships/image" Target="media/image92.png"/><Relationship Id="rId19" Type="http://schemas.openxmlformats.org/officeDocument/2006/relationships/hyperlink" Target="http://ru.wikipedia.org/wiki/%D0%9A%D0%B0%D0%B2%D0%BA%D0%B0%D0%B7" TargetMode="External"/><Relationship Id="rId14" Type="http://schemas.openxmlformats.org/officeDocument/2006/relationships/image" Target="media/image5.jpeg"/><Relationship Id="rId30" Type="http://schemas.openxmlformats.org/officeDocument/2006/relationships/image" Target="media/image13.png"/><Relationship Id="rId35" Type="http://schemas.openxmlformats.org/officeDocument/2006/relationships/image" Target="media/image18.jpeg"/><Relationship Id="rId56" Type="http://schemas.openxmlformats.org/officeDocument/2006/relationships/image" Target="media/image29.png"/><Relationship Id="rId77" Type="http://schemas.openxmlformats.org/officeDocument/2006/relationships/hyperlink" Target="http://geraldika.ru/registr.php" TargetMode="External"/><Relationship Id="rId100" Type="http://schemas.openxmlformats.org/officeDocument/2006/relationships/hyperlink" Target="http://geraldika.ru/registr.php" TargetMode="External"/><Relationship Id="rId105" Type="http://schemas.openxmlformats.org/officeDocument/2006/relationships/image" Target="media/image54.png"/><Relationship Id="rId126" Type="http://schemas.openxmlformats.org/officeDocument/2006/relationships/hyperlink" Target="http://geraldika.ru/registr.php" TargetMode="External"/><Relationship Id="rId147" Type="http://schemas.openxmlformats.org/officeDocument/2006/relationships/image" Target="media/image76.png"/><Relationship Id="rId168" Type="http://schemas.openxmlformats.org/officeDocument/2006/relationships/image" Target="media/image87.png"/><Relationship Id="rId8" Type="http://schemas.openxmlformats.org/officeDocument/2006/relationships/image" Target="media/image2.jpeg"/><Relationship Id="rId51" Type="http://schemas.openxmlformats.org/officeDocument/2006/relationships/hyperlink" Target="http://geraldika.ru/registr.php" TargetMode="External"/><Relationship Id="rId72" Type="http://schemas.openxmlformats.org/officeDocument/2006/relationships/image" Target="media/image37.png"/><Relationship Id="rId93" Type="http://schemas.openxmlformats.org/officeDocument/2006/relationships/image" Target="media/image48.png"/><Relationship Id="rId98" Type="http://schemas.openxmlformats.org/officeDocument/2006/relationships/hyperlink" Target="http://geraldika.ru/registr.php" TargetMode="External"/><Relationship Id="rId121" Type="http://schemas.openxmlformats.org/officeDocument/2006/relationships/image" Target="media/image62.png"/><Relationship Id="rId142" Type="http://schemas.openxmlformats.org/officeDocument/2006/relationships/image" Target="media/image73.png"/><Relationship Id="rId163" Type="http://schemas.openxmlformats.org/officeDocument/2006/relationships/image" Target="media/image84.png"/><Relationship Id="rId184" Type="http://schemas.openxmlformats.org/officeDocument/2006/relationships/hyperlink" Target="http://publikss.narod.ru/Sychov.html" TargetMode="External"/><Relationship Id="rId189" Type="http://schemas.openxmlformats.org/officeDocument/2006/relationships/hyperlink" Target="http://www.bashklip.ru/forum/16-64-1" TargetMode="External"/><Relationship Id="rId3" Type="http://schemas.openxmlformats.org/officeDocument/2006/relationships/settings" Target="settings.xml"/><Relationship Id="rId25" Type="http://schemas.openxmlformats.org/officeDocument/2006/relationships/image" Target="media/image9.jpeg"/><Relationship Id="rId46" Type="http://schemas.openxmlformats.org/officeDocument/2006/relationships/image" Target="media/image24.png"/><Relationship Id="rId67" Type="http://schemas.openxmlformats.org/officeDocument/2006/relationships/hyperlink" Target="http://geraldika.ru/registr.php" TargetMode="External"/><Relationship Id="rId116" Type="http://schemas.openxmlformats.org/officeDocument/2006/relationships/hyperlink" Target="http://geraldika.ru/registr.php" TargetMode="External"/><Relationship Id="rId137" Type="http://schemas.openxmlformats.org/officeDocument/2006/relationships/hyperlink" Target="http://geraldika.ru/registr.php" TargetMode="External"/><Relationship Id="rId158" Type="http://schemas.openxmlformats.org/officeDocument/2006/relationships/hyperlink" Target="http://geraldika.ru/registr.php" TargetMode="External"/><Relationship Id="rId20" Type="http://schemas.openxmlformats.org/officeDocument/2006/relationships/hyperlink" Target="http://ru.wikipedia.org/wiki/%D0%A2%D0%B0%D0%BC%D0%BE%D0%B6%D0%BD%D1%8F" TargetMode="External"/><Relationship Id="rId41" Type="http://schemas.openxmlformats.org/officeDocument/2006/relationships/hyperlink" Target="http://geraldika.ru/registr.php" TargetMode="External"/><Relationship Id="rId62" Type="http://schemas.openxmlformats.org/officeDocument/2006/relationships/image" Target="media/image32.png"/><Relationship Id="rId83" Type="http://schemas.openxmlformats.org/officeDocument/2006/relationships/hyperlink" Target="http://geraldika.ru/registr.php" TargetMode="External"/><Relationship Id="rId88" Type="http://schemas.openxmlformats.org/officeDocument/2006/relationships/image" Target="media/image45.png"/><Relationship Id="rId111" Type="http://schemas.openxmlformats.org/officeDocument/2006/relationships/image" Target="media/image57.png"/><Relationship Id="rId132" Type="http://schemas.openxmlformats.org/officeDocument/2006/relationships/image" Target="media/image68.png"/><Relationship Id="rId153" Type="http://schemas.openxmlformats.org/officeDocument/2006/relationships/image" Target="media/image79.png"/><Relationship Id="rId174" Type="http://schemas.openxmlformats.org/officeDocument/2006/relationships/image" Target="media/image93.png"/><Relationship Id="rId179" Type="http://schemas.openxmlformats.org/officeDocument/2006/relationships/hyperlink" Target="http://rels.obninsk.com/Rels/Limited/Um/herald/100.htm" TargetMode="External"/><Relationship Id="rId190" Type="http://schemas.openxmlformats.org/officeDocument/2006/relationships/fontTable" Target="fontTable.xml"/><Relationship Id="rId15" Type="http://schemas.openxmlformats.org/officeDocument/2006/relationships/hyperlink" Target="http://venecianov.ru/cms.ashx?req=Image&amp;imageid=eb84ab05-944d-4d67-a7fa-3d1c6aef7f34&amp;ke" TargetMode="External"/><Relationship Id="rId36" Type="http://schemas.openxmlformats.org/officeDocument/2006/relationships/image" Target="media/image19.png"/><Relationship Id="rId57" Type="http://schemas.openxmlformats.org/officeDocument/2006/relationships/hyperlink" Target="http://geraldika.ru/registr.php" TargetMode="External"/><Relationship Id="rId106" Type="http://schemas.openxmlformats.org/officeDocument/2006/relationships/hyperlink" Target="http://geraldika.ru/registr.php" TargetMode="External"/><Relationship Id="rId127" Type="http://schemas.openxmlformats.org/officeDocument/2006/relationships/image" Target="media/image65.png"/><Relationship Id="rId10" Type="http://schemas.openxmlformats.org/officeDocument/2006/relationships/image" Target="media/image3.jpeg"/><Relationship Id="rId31" Type="http://schemas.openxmlformats.org/officeDocument/2006/relationships/image" Target="media/image14.png"/><Relationship Id="rId52" Type="http://schemas.openxmlformats.org/officeDocument/2006/relationships/image" Target="media/image27.png"/><Relationship Id="rId73" Type="http://schemas.openxmlformats.org/officeDocument/2006/relationships/hyperlink" Target="http://geraldika.ru/registr.php" TargetMode="External"/><Relationship Id="rId78" Type="http://schemas.openxmlformats.org/officeDocument/2006/relationships/image" Target="media/image40.png"/><Relationship Id="rId94" Type="http://schemas.openxmlformats.org/officeDocument/2006/relationships/hyperlink" Target="http://geraldika.ru/registr.php" TargetMode="External"/><Relationship Id="rId99" Type="http://schemas.openxmlformats.org/officeDocument/2006/relationships/image" Target="media/image51.png"/><Relationship Id="rId101" Type="http://schemas.openxmlformats.org/officeDocument/2006/relationships/image" Target="media/image52.png"/><Relationship Id="rId122" Type="http://schemas.openxmlformats.org/officeDocument/2006/relationships/hyperlink" Target="http://geraldika.ru/registr.php" TargetMode="External"/><Relationship Id="rId143" Type="http://schemas.openxmlformats.org/officeDocument/2006/relationships/image" Target="media/image74.png"/><Relationship Id="rId148" Type="http://schemas.openxmlformats.org/officeDocument/2006/relationships/hyperlink" Target="http://geraldika.ru/registr.php" TargetMode="External"/><Relationship Id="rId164" Type="http://schemas.openxmlformats.org/officeDocument/2006/relationships/hyperlink" Target="http://geraldika.ru/registr.php" TargetMode="External"/><Relationship Id="rId169" Type="http://schemas.openxmlformats.org/officeDocument/2006/relationships/image" Target="media/image88.png"/><Relationship Id="rId185" Type="http://schemas.openxmlformats.org/officeDocument/2006/relationships/hyperlink" Target="http://www.bibliotekar.ru/divo/31-74-3.htm" TargetMode="External"/><Relationship Id="rId4" Type="http://schemas.openxmlformats.org/officeDocument/2006/relationships/webSettings" Target="webSettings.xml"/><Relationship Id="rId9" Type="http://schemas.openxmlformats.org/officeDocument/2006/relationships/hyperlink" Target="http://venecianov.ru/cms.ashx?req=Image&amp;imageid=b09efbfd-2109-4115-8a76-282a5e2495d2&amp;ke" TargetMode="External"/><Relationship Id="rId180" Type="http://schemas.openxmlformats.org/officeDocument/2006/relationships/hyperlink" Target="http://bashkorttar.ru/?p=3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26495</Words>
  <Characters>151022</Characters>
  <Application>Microsoft Office Word</Application>
  <DocSecurity>0</DocSecurity>
  <Lines>1258</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177163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cp:lastPrinted>2012-10-30T10:04:00Z</cp:lastPrinted>
  <dcterms:created xsi:type="dcterms:W3CDTF">2016-01-18T09:44:00Z</dcterms:created>
  <dcterms:modified xsi:type="dcterms:W3CDTF">2016-01-18T12:55:00Z</dcterms:modified>
</cp:coreProperties>
</file>