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E2" w:rsidRPr="007A07C2" w:rsidRDefault="002D2DE2" w:rsidP="002D2D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7A07C2">
        <w:rPr>
          <w:rFonts w:ascii="Times New Roman" w:hAnsi="Times New Roman" w:cs="Times New Roman"/>
          <w:b/>
          <w:sz w:val="28"/>
          <w:szCs w:val="28"/>
        </w:rPr>
        <w:br/>
        <w:t>для образовательных организаций Республики Башкортостан</w:t>
      </w:r>
      <w:r w:rsidRPr="007A07C2">
        <w:rPr>
          <w:rFonts w:ascii="Times New Roman" w:hAnsi="Times New Roman" w:cs="Times New Roman"/>
          <w:b/>
          <w:sz w:val="28"/>
          <w:szCs w:val="28"/>
        </w:rPr>
        <w:br/>
        <w:t xml:space="preserve">о преподавании учебного предмета «История» </w:t>
      </w:r>
      <w:r w:rsidRPr="007A07C2">
        <w:rPr>
          <w:rFonts w:ascii="Times New Roman" w:hAnsi="Times New Roman" w:cs="Times New Roman"/>
          <w:b/>
          <w:sz w:val="28"/>
          <w:szCs w:val="28"/>
        </w:rPr>
        <w:br/>
        <w:t>в 2018-2019 учебном году</w:t>
      </w:r>
    </w:p>
    <w:p w:rsidR="002D2DE2" w:rsidRPr="007A07C2" w:rsidRDefault="002D2DE2" w:rsidP="002D2DE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07C2">
        <w:rPr>
          <w:rFonts w:ascii="Times New Roman" w:hAnsi="Times New Roman" w:cs="Times New Roman"/>
          <w:b/>
          <w:i/>
          <w:sz w:val="28"/>
          <w:szCs w:val="28"/>
        </w:rPr>
        <w:t>М.А. Бикмеев,</w:t>
      </w:r>
    </w:p>
    <w:p w:rsidR="002D2DE2" w:rsidRPr="007A07C2" w:rsidRDefault="002D2DE2" w:rsidP="002D2D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 xml:space="preserve">докт. ист. наук, профессор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7A07C2">
        <w:rPr>
          <w:rFonts w:ascii="Times New Roman" w:hAnsi="Times New Roman" w:cs="Times New Roman"/>
          <w:i/>
          <w:sz w:val="28"/>
          <w:szCs w:val="28"/>
        </w:rPr>
        <w:t>: В данной статье изложены методические рекомендации учителю истории Республики Башкортостан для организации своей образовательной деятельности в новом 2018-2019 учебном году. В ней подчеркивается необходимость постоянного совершенствования профессион</w:t>
      </w:r>
      <w:r w:rsidRPr="007A07C2">
        <w:rPr>
          <w:rFonts w:ascii="Times New Roman" w:hAnsi="Times New Roman" w:cs="Times New Roman"/>
          <w:i/>
          <w:sz w:val="28"/>
          <w:szCs w:val="28"/>
        </w:rPr>
        <w:t>а</w:t>
      </w:r>
      <w:r w:rsidRPr="007A07C2">
        <w:rPr>
          <w:rFonts w:ascii="Times New Roman" w:hAnsi="Times New Roman" w:cs="Times New Roman"/>
          <w:i/>
          <w:sz w:val="28"/>
          <w:szCs w:val="28"/>
        </w:rPr>
        <w:t xml:space="preserve">лизма современного учителя истории.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C2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7A07C2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история, норм</w:t>
      </w:r>
      <w:r w:rsidRPr="007A07C2">
        <w:rPr>
          <w:rFonts w:ascii="Times New Roman" w:hAnsi="Times New Roman" w:cs="Times New Roman"/>
          <w:i/>
          <w:sz w:val="28"/>
          <w:szCs w:val="28"/>
        </w:rPr>
        <w:t>а</w:t>
      </w:r>
      <w:r w:rsidRPr="007A07C2">
        <w:rPr>
          <w:rFonts w:ascii="Times New Roman" w:hAnsi="Times New Roman" w:cs="Times New Roman"/>
          <w:i/>
          <w:sz w:val="28"/>
          <w:szCs w:val="28"/>
        </w:rPr>
        <w:t>тивно-правовые основы, теоретико-методологические основы, методика, современные учебники, историко-культурный стандарт, профессионализм учителя.</w:t>
      </w:r>
    </w:p>
    <w:p w:rsidR="002D2DE2" w:rsidRPr="007A07C2" w:rsidRDefault="002D2DE2" w:rsidP="002D2D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2DE2" w:rsidRPr="00AE319C" w:rsidRDefault="002D2DE2" w:rsidP="002D2DE2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07C2">
        <w:rPr>
          <w:rFonts w:ascii="Times New Roman" w:hAnsi="Times New Roman"/>
          <w:b/>
          <w:sz w:val="28"/>
          <w:szCs w:val="28"/>
          <w:lang w:val="en-US"/>
        </w:rPr>
        <w:t xml:space="preserve">Methodical recommendations </w:t>
      </w:r>
      <w:r w:rsidRPr="00AE319C">
        <w:rPr>
          <w:rFonts w:ascii="Times New Roman" w:hAnsi="Times New Roman"/>
          <w:b/>
          <w:sz w:val="28"/>
          <w:szCs w:val="28"/>
          <w:lang w:val="en-US"/>
        </w:rPr>
        <w:br/>
      </w:r>
      <w:r w:rsidRPr="007A07C2">
        <w:rPr>
          <w:rFonts w:ascii="Times New Roman" w:hAnsi="Times New Roman"/>
          <w:b/>
          <w:sz w:val="28"/>
          <w:szCs w:val="28"/>
          <w:lang w:val="en-US"/>
        </w:rPr>
        <w:t xml:space="preserve">for educational organizations of Republic Bashkortostan </w:t>
      </w:r>
      <w:r w:rsidRPr="00AE319C">
        <w:rPr>
          <w:rFonts w:ascii="Times New Roman" w:hAnsi="Times New Roman"/>
          <w:b/>
          <w:sz w:val="28"/>
          <w:szCs w:val="28"/>
          <w:lang w:val="en-US"/>
        </w:rPr>
        <w:br/>
      </w:r>
      <w:r w:rsidRPr="007A07C2">
        <w:rPr>
          <w:rFonts w:ascii="Times New Roman" w:hAnsi="Times New Roman"/>
          <w:b/>
          <w:sz w:val="28"/>
          <w:szCs w:val="28"/>
          <w:lang w:val="en-US"/>
        </w:rPr>
        <w:t>on the teaching of history subject in 2018-2019</w:t>
      </w:r>
    </w:p>
    <w:p w:rsidR="002D2DE2" w:rsidRPr="00AE319C" w:rsidRDefault="002D2DE2" w:rsidP="002D2DE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A07C2">
        <w:rPr>
          <w:rFonts w:ascii="Times New Roman" w:hAnsi="Times New Roman" w:cs="Times New Roman"/>
          <w:b/>
          <w:i/>
          <w:sz w:val="28"/>
          <w:szCs w:val="28"/>
          <w:lang w:val="en-US"/>
        </w:rPr>
        <w:t>M.A. Bikmeev</w:t>
      </w:r>
      <w:r w:rsidRPr="00AE319C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</w:p>
    <w:p w:rsidR="002D2DE2" w:rsidRPr="007A07C2" w:rsidRDefault="002D2DE2" w:rsidP="002D2D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07C2">
        <w:rPr>
          <w:rFonts w:ascii="Times New Roman" w:hAnsi="Times New Roman" w:cs="Times New Roman"/>
          <w:i/>
          <w:sz w:val="28"/>
          <w:szCs w:val="28"/>
          <w:lang w:val="en-US"/>
        </w:rPr>
        <w:t>doctor of historical sciences, Professor</w:t>
      </w:r>
    </w:p>
    <w:p w:rsidR="002D2DE2" w:rsidRPr="007A07C2" w:rsidRDefault="002D2DE2" w:rsidP="002D2DE2">
      <w:pPr>
        <w:pStyle w:val="a8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A07C2">
        <w:rPr>
          <w:rFonts w:ascii="Times New Roman" w:hAnsi="Times New Roman"/>
          <w:b/>
          <w:i/>
          <w:sz w:val="28"/>
          <w:szCs w:val="28"/>
          <w:lang w:val="en-US"/>
        </w:rPr>
        <w:t>Abstract:</w:t>
      </w:r>
      <w:r w:rsidRPr="007A07C2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 xml:space="preserve"> </w:t>
      </w:r>
      <w:r w:rsidRPr="007A07C2">
        <w:rPr>
          <w:rFonts w:ascii="Times New Roman" w:hAnsi="Times New Roman"/>
          <w:i/>
          <w:sz w:val="28"/>
          <w:szCs w:val="28"/>
          <w:lang w:val="en-US"/>
        </w:rPr>
        <w:t>This article outlines the methodological recommendations to Bashkortostan history teachers for organization their educational activities in the new academic year 2018-2019. It stresses the need for a continuous deve</w:t>
      </w:r>
      <w:r w:rsidRPr="007A07C2">
        <w:rPr>
          <w:rFonts w:ascii="Times New Roman" w:hAnsi="Times New Roman"/>
          <w:i/>
          <w:sz w:val="28"/>
          <w:szCs w:val="28"/>
          <w:lang w:val="en-US"/>
        </w:rPr>
        <w:t>l</w:t>
      </w:r>
      <w:r w:rsidRPr="007A07C2">
        <w:rPr>
          <w:rFonts w:ascii="Times New Roman" w:hAnsi="Times New Roman"/>
          <w:i/>
          <w:sz w:val="28"/>
          <w:szCs w:val="28"/>
          <w:lang w:val="en-US"/>
        </w:rPr>
        <w:t>opment of professionalism of the modern history teacher.</w:t>
      </w:r>
    </w:p>
    <w:p w:rsidR="002D2DE2" w:rsidRPr="007A07C2" w:rsidRDefault="002D2DE2" w:rsidP="002D2DE2">
      <w:pPr>
        <w:pStyle w:val="a8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A07C2">
        <w:rPr>
          <w:rFonts w:ascii="Times New Roman" w:hAnsi="Times New Roman"/>
          <w:b/>
          <w:i/>
          <w:sz w:val="28"/>
          <w:szCs w:val="28"/>
          <w:lang w:val="en-US"/>
        </w:rPr>
        <w:t>Keywords</w:t>
      </w:r>
      <w:r w:rsidRPr="007A07C2">
        <w:rPr>
          <w:rFonts w:ascii="Times New Roman" w:hAnsi="Times New Roman"/>
          <w:i/>
          <w:sz w:val="28"/>
          <w:szCs w:val="28"/>
          <w:lang w:val="en-US"/>
        </w:rPr>
        <w:t>: educational activities, history, legal and regulatory fram</w:t>
      </w:r>
      <w:r w:rsidRPr="007A07C2">
        <w:rPr>
          <w:rFonts w:ascii="Times New Roman" w:hAnsi="Times New Roman"/>
          <w:i/>
          <w:sz w:val="28"/>
          <w:szCs w:val="28"/>
          <w:lang w:val="en-US"/>
        </w:rPr>
        <w:t>e</w:t>
      </w:r>
      <w:r w:rsidRPr="007A07C2">
        <w:rPr>
          <w:rFonts w:ascii="Times New Roman" w:hAnsi="Times New Roman"/>
          <w:i/>
          <w:sz w:val="28"/>
          <w:szCs w:val="28"/>
          <w:lang w:val="en-US"/>
        </w:rPr>
        <w:t>works, theoretical and methodological frameworks, methodology, modern tex</w:t>
      </w:r>
      <w:r w:rsidRPr="007A07C2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A07C2">
        <w:rPr>
          <w:rFonts w:ascii="Times New Roman" w:hAnsi="Times New Roman"/>
          <w:i/>
          <w:sz w:val="28"/>
          <w:szCs w:val="28"/>
          <w:lang w:val="en-US"/>
        </w:rPr>
        <w:t>books, historical-cultural standard, the professionalism of teachers.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Уровень профессионализма современного учителя предметов социально-гуманитарного цикла зависит от множества факторов. К ним, прежде всего, следует отнести знание учителем нормативно-правовых, теоретико-методологических и методических основ своей образовательной де</w:t>
      </w:r>
      <w:r w:rsidRPr="007A07C2">
        <w:rPr>
          <w:rFonts w:ascii="Times New Roman" w:hAnsi="Times New Roman" w:cs="Times New Roman"/>
          <w:sz w:val="28"/>
          <w:szCs w:val="28"/>
        </w:rPr>
        <w:t>я</w:t>
      </w:r>
      <w:r w:rsidRPr="007A07C2">
        <w:rPr>
          <w:rFonts w:ascii="Times New Roman" w:hAnsi="Times New Roman" w:cs="Times New Roman"/>
          <w:sz w:val="28"/>
          <w:szCs w:val="28"/>
        </w:rPr>
        <w:t xml:space="preserve">тельности, а также постоянное изучение, накопление, систематизация и использование имеющегося передового опыта.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Нормативно-правовые основы организации образовательной де</w:t>
      </w:r>
      <w:r w:rsidRPr="007A07C2">
        <w:rPr>
          <w:rFonts w:ascii="Times New Roman" w:hAnsi="Times New Roman" w:cs="Times New Roman"/>
          <w:b/>
          <w:sz w:val="28"/>
          <w:szCs w:val="28"/>
        </w:rPr>
        <w:t>я</w:t>
      </w:r>
      <w:r w:rsidRPr="007A07C2">
        <w:rPr>
          <w:rFonts w:ascii="Times New Roman" w:hAnsi="Times New Roman" w:cs="Times New Roman"/>
          <w:b/>
          <w:sz w:val="28"/>
          <w:szCs w:val="28"/>
        </w:rPr>
        <w:t xml:space="preserve">тельности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Преподавание учебного предмета «История» в 2018-2019 учебном г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ду ведётся в соответствии со следующими нормативными и распоряд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 xml:space="preserve">тельными документами: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 от 29.12. 2012 года № 273-ФЗ (с изменениями и дополнениями).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Распоряжение Правительства РФ от 15.05.2013 N 792-р «Государс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венная программа Российской Федерации «Развитие образования на 2013-2020 годы»;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РФ от 17.12.2010 г. №1897 «Об утверждении федерального государственного образовательного ста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 xml:space="preserve">дарта основного общего образования» (с изменениями и дополнениями).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17.05.2012, №413 «Об утверждении федерального государственного стандарта среднего о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 xml:space="preserve">щего образования» (с изменениями и дополнениями).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 xml:space="preserve">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31.12.2015 №1577 «О внесении изменений в федеральный государстве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ный образовательный стандарт основного общего образования, утве</w:t>
      </w:r>
      <w:r w:rsidRPr="007A07C2">
        <w:rPr>
          <w:rFonts w:ascii="Times New Roman" w:hAnsi="Times New Roman" w:cs="Times New Roman"/>
          <w:sz w:val="28"/>
          <w:szCs w:val="28"/>
        </w:rPr>
        <w:t>р</w:t>
      </w:r>
      <w:r w:rsidRPr="007A07C2">
        <w:rPr>
          <w:rFonts w:ascii="Times New Roman" w:hAnsi="Times New Roman" w:cs="Times New Roman"/>
          <w:sz w:val="28"/>
          <w:szCs w:val="28"/>
        </w:rPr>
        <w:t>жденный приказом Министерства образования и науки Российской Фед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 xml:space="preserve">рации от 17 декабря 2010 г. №1897» (Зарегистрировано в Минюсте России 02.02.2016 N 40937);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ную аккредитацию образовательных программ начального общего, осно</w:t>
      </w:r>
      <w:r w:rsidRPr="007A07C2">
        <w:rPr>
          <w:rFonts w:ascii="Times New Roman" w:hAnsi="Times New Roman" w:cs="Times New Roman"/>
          <w:sz w:val="28"/>
          <w:szCs w:val="28"/>
        </w:rPr>
        <w:t>в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ного общего, среднего общего образования»;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8 июня 2015 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Федерации» от 31 марта 2014 г. № 253»;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(Одобрено Федеральным учебно-методическим объединением по общему образованию. Протокол заседания от 8 апреля 2015 г. № 1/15);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Концепция нового учебно-методического комплекса по отечественной истории (Утверждена на заседании Совета Российского исторического о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>щества 30.10.2013.).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Закон «Об образовании в Республике Башкортостан» от 01.07.2013 № 696-з (с изменениями и дополнениями).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РБ от 21.02.2013 N 54. Долгосрочная целевая программа «Развитие образования Республики Башкортостан на 2013-2020 годы».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>Данные документы являются основой организации образовательной деятельности по предмету «История». Без их знания и учета невозможно осуществлять качественную образовательную деятельность. При составл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нии рабочей программы необходимо опираться да эти документы.</w:t>
      </w:r>
    </w:p>
    <w:p w:rsidR="002D2DE2" w:rsidRPr="007A07C2" w:rsidRDefault="002D2DE2" w:rsidP="002D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 xml:space="preserve">Особенности преподавания учебного предмета «История» </w:t>
      </w:r>
    </w:p>
    <w:p w:rsidR="002D2DE2" w:rsidRPr="007A07C2" w:rsidRDefault="002D2DE2" w:rsidP="002D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в 2018–2019 учебном году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 2018-2019 учебном году продолжается переход на Федеральный г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сударственный образовательный стандарт основного общего и среднего общего образования (далее - ФГОС ОО), продолжается реализация пр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грамм федерального компонента государственного образовательного ста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дарта (далее - ФК ГОС). В учебный план основной образовательной пр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граммы образовательной организации основной школы в условиях ФГОС входит предметная область «Общественно-научные предметы», включа</w:t>
      </w:r>
      <w:r w:rsidRPr="007A07C2">
        <w:rPr>
          <w:rFonts w:ascii="Times New Roman" w:hAnsi="Times New Roman" w:cs="Times New Roman"/>
          <w:sz w:val="28"/>
          <w:szCs w:val="28"/>
        </w:rPr>
        <w:t>ю</w:t>
      </w:r>
      <w:r w:rsidRPr="007A07C2">
        <w:rPr>
          <w:rFonts w:ascii="Times New Roman" w:hAnsi="Times New Roman" w:cs="Times New Roman"/>
          <w:sz w:val="28"/>
          <w:szCs w:val="28"/>
        </w:rPr>
        <w:t>щая учебные предметы «История» (с учебными курсами «История Ро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сии», «Всеобщая история»), «Обществознание», «География». В соотве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ствии с утвержденной РИО «Концепцией нового УМК по истории России» и ООП, произошел отказ от системы концентров, где история России из</w:t>
      </w:r>
      <w:r w:rsidRPr="007A07C2">
        <w:rPr>
          <w:rFonts w:ascii="Times New Roman" w:hAnsi="Times New Roman" w:cs="Times New Roman"/>
          <w:sz w:val="28"/>
          <w:szCs w:val="28"/>
        </w:rPr>
        <w:t>у</w:t>
      </w:r>
      <w:r w:rsidRPr="007A07C2">
        <w:rPr>
          <w:rFonts w:ascii="Times New Roman" w:hAnsi="Times New Roman" w:cs="Times New Roman"/>
          <w:sz w:val="28"/>
          <w:szCs w:val="28"/>
        </w:rPr>
        <w:t>чалась с 6 по 9 класс и затем в 10, 11 шло повторение всего курса. Новая структура курса представлена в линейном виде с 6 по 10 класс, где XX век изучается в 10 классе, начиная с Первой мировой войны. Переход 5–9 классов основной школы на ФГОС происходит постепенно. В переходный период образовательная организация в соответствии с пунктом 2 приказа Минобрнауки РФ от 08.06.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</w:t>
      </w:r>
      <w:r w:rsidRPr="007A07C2">
        <w:rPr>
          <w:rFonts w:ascii="Times New Roman" w:hAnsi="Times New Roman" w:cs="Times New Roman"/>
          <w:sz w:val="28"/>
          <w:szCs w:val="28"/>
        </w:rPr>
        <w:t>й</w:t>
      </w:r>
      <w:r w:rsidRPr="007A07C2">
        <w:rPr>
          <w:rFonts w:ascii="Times New Roman" w:hAnsi="Times New Roman" w:cs="Times New Roman"/>
          <w:sz w:val="28"/>
          <w:szCs w:val="28"/>
        </w:rPr>
        <w:t>ской Федерации от 31 марта 2014 года № 253» вправе в течение пяти лет использовать в образовательной деятельности, приобретенные до вступления в силу данного приказа учебники, которые были исключены из фед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рального перечня учебников. При этом, педагог, разрабатывая рабочие программы к выбранному УМК, должен учитывать требования примерных программ курса, рекомендованных Минобрнауки РФ и построенных на основе историко-культурного стандарта. В соответствии с ИКС, преподавание истории в школе должно строиться с учетом следующих концепт</w:t>
      </w:r>
      <w:r w:rsidRPr="007A07C2">
        <w:rPr>
          <w:rFonts w:ascii="Times New Roman" w:hAnsi="Times New Roman" w:cs="Times New Roman"/>
          <w:sz w:val="28"/>
          <w:szCs w:val="28"/>
        </w:rPr>
        <w:t>у</w:t>
      </w:r>
      <w:r w:rsidRPr="007A07C2">
        <w:rPr>
          <w:rFonts w:ascii="Times New Roman" w:hAnsi="Times New Roman" w:cs="Times New Roman"/>
          <w:sz w:val="28"/>
          <w:szCs w:val="28"/>
        </w:rPr>
        <w:t xml:space="preserve">альных основ: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1. Культурно-антропологического подхода: в школьных учебниках длительное время доминировала традиционная установка на политическую историю, что приводило к тому, что роль личностей, общественных инст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 xml:space="preserve">тутов, социокультурные факторы и повседневность человеческой жизни «уходили в тень». Историко-культурный стандарт предполагает наряду с преподаванием политической истории, в большей степени показывать влияние исторических реалий на судьбы обычных людей.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2. Изучение культуры и культурного взаимодействия народов Ро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 xml:space="preserve">сии/СССР на уроках истории: способствует формированию у школьников </w:t>
      </w:r>
      <w:r w:rsidRPr="007A07C2">
        <w:rPr>
          <w:rFonts w:ascii="Times New Roman" w:hAnsi="Times New Roman" w:cs="Times New Roman"/>
          <w:sz w:val="28"/>
          <w:szCs w:val="28"/>
        </w:rPr>
        <w:lastRenderedPageBreak/>
        <w:t>представлений об общей исторической судьбе нашей Родины. Также учащиеся должны усвоить, что производство духовных и культурных ценн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стей не менее важная задача, чем другие виды человеческой деятельности.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3. Региональный компонент: история страны через историю регионов: необходимо усилить акцент на многонациональном и поликонфессионал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ном составе населения страны как важнейшей особенности отечественной истории.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4. Выработка сознательного оценочного отношения к историческим деятелям, процессам и явлениям – важнейшая задача преподавания ист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рии в школе.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5. Использование учебника, как навигатора: в условиях развития средств коммуникации, учебник должен не только давать информацию и предлагать интерпретации, но и побуждать школьников самостоятельно рассуждать, анализировать исторические тексты, делать выводы, искать дополнительный материал. учитель должен способствовать овладению учениками исследовательскими приемами, развитию их критического мышления, обучая анализу текстов, способам поиска и отбора информ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ции, сопоставлению разных точек зрения, различению фактов и их инте</w:t>
      </w:r>
      <w:r w:rsidRPr="007A07C2">
        <w:rPr>
          <w:rFonts w:ascii="Times New Roman" w:hAnsi="Times New Roman" w:cs="Times New Roman"/>
          <w:sz w:val="28"/>
          <w:szCs w:val="28"/>
        </w:rPr>
        <w:t>р</w:t>
      </w:r>
      <w:r w:rsidRPr="007A07C2">
        <w:rPr>
          <w:rFonts w:ascii="Times New Roman" w:hAnsi="Times New Roman" w:cs="Times New Roman"/>
          <w:sz w:val="28"/>
          <w:szCs w:val="28"/>
        </w:rPr>
        <w:t xml:space="preserve">претаций.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 методологическом плане учителю целесообразно использовать следующие подходы – научный, многофакторный, многоуровневый, культурологический, антропологический. При этом важнейшим подходом явл</w:t>
      </w:r>
      <w:r w:rsidRPr="007A07C2">
        <w:rPr>
          <w:rFonts w:ascii="Times New Roman" w:hAnsi="Times New Roman" w:cs="Times New Roman"/>
          <w:sz w:val="28"/>
          <w:szCs w:val="28"/>
        </w:rPr>
        <w:t>я</w:t>
      </w:r>
      <w:r w:rsidRPr="007A07C2">
        <w:rPr>
          <w:rFonts w:ascii="Times New Roman" w:hAnsi="Times New Roman" w:cs="Times New Roman"/>
          <w:sz w:val="28"/>
          <w:szCs w:val="28"/>
        </w:rPr>
        <w:t>ется показ на уроках роли и места человека в истории.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 xml:space="preserve">Задачи изучения истории в основной школе: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1) формирование учащихся ценностных ориентаций, направленные на воспитание патриотизма, гражданственности и межнациональной тол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 xml:space="preserve">рантности;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2) воспитание у молодого поколения чувство гордости за свою страну, за ее роль в мировой истории;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3) формирование гражданской общероссийской идентичности, разв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тие идеи гражданственности, прежде всего при решении проблемы вза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 xml:space="preserve">модействия государства и общества, общества и власти;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4) формирование гражданской активности, осознания прав и обяза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ностей граждан, строительства гражданского общества. Умение проводить четкую грань между «нормальными проявлениями» гражданской активн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сти и всякого рода экстремизмом, терроризмом, шовинизмом, проповедью национальной исключительности и т.п.;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5) формирование у школьников чувства патриотизма, гордости вое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 xml:space="preserve">ными победами предков, осознания подвига народа как примера высокой гражданственности и самопожертвования во имя Отечества;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6) восприятие великого труда народа по освоению громадных пространств, формирование сложного поликонфессионального и многонаци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нального российского социума на основе взаимовыручки, толерантности и веротерпимости, создание науки и культуры мирового значения – как предметов патриотической гордости;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>7) формирование понимания прошлого России как неотъемлемой ча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 xml:space="preserve">ти мирового исторического процесса, самосознания учащихся, как граждан великой страны с великим прошлым;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8)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 xml:space="preserve">мосвязи и взаимообусловленности;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9) формирование у школьников умений применять исторические зн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ния для осмысления сущности современных общественных явлений, в о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 xml:space="preserve">щении с другими людьми в современном поликультурном, полиэтничном и многоконфессиональном обществе.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Учебный предмет «История» на ступени основного общего образов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ния предусматривает изучение в 5–11 классах «Истории России» и «Вс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общей истории» с древности до наших дней. Во взаимосвязи с общим ку</w:t>
      </w:r>
      <w:r w:rsidRPr="007A07C2">
        <w:rPr>
          <w:rFonts w:ascii="Times New Roman" w:hAnsi="Times New Roman" w:cs="Times New Roman"/>
          <w:sz w:val="28"/>
          <w:szCs w:val="28"/>
        </w:rPr>
        <w:t>р</w:t>
      </w:r>
      <w:r w:rsidRPr="007A07C2">
        <w:rPr>
          <w:rFonts w:ascii="Times New Roman" w:hAnsi="Times New Roman" w:cs="Times New Roman"/>
          <w:sz w:val="28"/>
          <w:szCs w:val="28"/>
        </w:rPr>
        <w:t>сом отечественной истории рассматривается также региональная и локал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>ная история. Основу школьных курсов Истории составляют следующие содержательные линии: 1. Историческое время – хронология и периодиз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ция событий и процессов. 2. Историческое пространство – историческая карта России и мира, ее динамика; отражение на исторической карте вза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 3. Историческое движение: эволюция трудовой и хозяйственной деятельности людей, развитие материального производства, техники; изменение характера экономических отношений; формирование и развитие человеческих общностей – социальных, этнонациональных, религиозных и др.; динамика социальных движений в истории (мотивы, дв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жущие силы, формы);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 история познания человеком окружающего мира и себя в мире; становление религиозных и светских учений и мир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воззренческих систем; развитие научного знания и образования; развитие духовной и художественной культуры; многообразие и динамика этич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ских и эстетических систем и ценностей; вклад народов и цивилизаций в мировую культуру; развитие отношений между народами, государствами, цивилизациями (соседство, завоевания, преемственность); проблема войны и мира в истории. Сквозная линия, пронизывающая и связывающая все н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званное выше, – человек в истории. Она предполагает характеристику: а) условий жизни и быта людей в различные исторические эпохи; б) их п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требностей, интересов, мотивов действий; в) восприятия мира, ценностей. Содержание учебного предмета «История» для 5–10 классов изложено в ней в виде двух курсов – «История России» (занимающего приоритетное место по объему учебного времени) и «Всеобщая история». Курс «История России» сочетает историю государства, населяющих его народов, историю родного края. Данный курс дает представление об </w:t>
      </w:r>
      <w:r w:rsidRPr="007A07C2">
        <w:rPr>
          <w:rFonts w:ascii="Times New Roman" w:hAnsi="Times New Roman" w:cs="Times New Roman"/>
          <w:sz w:val="28"/>
          <w:szCs w:val="28"/>
        </w:rPr>
        <w:lastRenderedPageBreak/>
        <w:t>основных этапах ист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рического пути Отечества, при этом внимание уделяется целостной и в</w:t>
      </w:r>
      <w:r w:rsidRPr="007A07C2">
        <w:rPr>
          <w:rFonts w:ascii="Times New Roman" w:hAnsi="Times New Roman" w:cs="Times New Roman"/>
          <w:sz w:val="28"/>
          <w:szCs w:val="28"/>
        </w:rPr>
        <w:t>ы</w:t>
      </w:r>
      <w:r w:rsidRPr="007A07C2">
        <w:rPr>
          <w:rFonts w:ascii="Times New Roman" w:hAnsi="Times New Roman" w:cs="Times New Roman"/>
          <w:sz w:val="28"/>
          <w:szCs w:val="28"/>
        </w:rPr>
        <w:t>разительной характеристике основных исторических эпох – от прослеж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вания хода наиболее значительных общественных процессов до описания поворотных, драматических событий и их участников. Важная мирово</w:t>
      </w:r>
      <w:r w:rsidRPr="007A07C2">
        <w:rPr>
          <w:rFonts w:ascii="Times New Roman" w:hAnsi="Times New Roman" w:cs="Times New Roman"/>
          <w:sz w:val="28"/>
          <w:szCs w:val="28"/>
        </w:rPr>
        <w:t>з</w:t>
      </w:r>
      <w:r w:rsidRPr="007A07C2">
        <w:rPr>
          <w:rFonts w:ascii="Times New Roman" w:hAnsi="Times New Roman" w:cs="Times New Roman"/>
          <w:sz w:val="28"/>
          <w:szCs w:val="28"/>
        </w:rPr>
        <w:t>зренческая задача курса «История России» заключается в раскрытии как своеобразия и неповторимости российской истории, так и ее связи с вед</w:t>
      </w:r>
      <w:r w:rsidRPr="007A07C2">
        <w:rPr>
          <w:rFonts w:ascii="Times New Roman" w:hAnsi="Times New Roman" w:cs="Times New Roman"/>
          <w:sz w:val="28"/>
          <w:szCs w:val="28"/>
        </w:rPr>
        <w:t>у</w:t>
      </w:r>
      <w:r w:rsidRPr="007A07C2">
        <w:rPr>
          <w:rFonts w:ascii="Times New Roman" w:hAnsi="Times New Roman" w:cs="Times New Roman"/>
          <w:sz w:val="28"/>
          <w:szCs w:val="28"/>
        </w:rPr>
        <w:t>щими процессами мировой истории. Предполагается, что в рамках курса «История России» часть учебного времени отводится на изучение реги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нальной и локальной истории. Следует подчеркнуть, что в целом речь идет о многоуровневом рассмотрении истории государства и населяющих его народов, истории региона, города, села, семьи. Это способствует решению приоритетных образовательных и воспитательных задач – развитию инт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реса школьников к прошлому и настоящему родной страны, осознанию своей гражданской и социальной идентичности в широком спектре, вкл</w:t>
      </w:r>
      <w:r w:rsidRPr="007A07C2">
        <w:rPr>
          <w:rFonts w:ascii="Times New Roman" w:hAnsi="Times New Roman" w:cs="Times New Roman"/>
          <w:sz w:val="28"/>
          <w:szCs w:val="28"/>
        </w:rPr>
        <w:t>ю</w:t>
      </w:r>
      <w:r w:rsidRPr="007A07C2">
        <w:rPr>
          <w:rFonts w:ascii="Times New Roman" w:hAnsi="Times New Roman" w:cs="Times New Roman"/>
          <w:sz w:val="28"/>
          <w:szCs w:val="28"/>
        </w:rPr>
        <w:t>чающем этнонациональные, религиозные и иные составляющие, развитию исторической памяти и воспитанию патриотизма, гражданственности. 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>ных общностей, раскрывается значение исторического и культурного н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следия прошлого. Данный курс играет важную роль в осознании школьн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ками исторической обусловленности многообразия окружающего их мира, создает предпосылки для понимания и уважения ими других людей и культур. Структурно предмет «История» включает учебные курсы по «Всеобщей истории» и «Истории России». В связи с этим целесообразно преподавание истории на ступенях основного общего образования и сре</w:t>
      </w:r>
      <w:r w:rsidRPr="007A07C2">
        <w:rPr>
          <w:rFonts w:ascii="Times New Roman" w:hAnsi="Times New Roman" w:cs="Times New Roman"/>
          <w:sz w:val="28"/>
          <w:szCs w:val="28"/>
        </w:rPr>
        <w:t>д</w:t>
      </w:r>
      <w:r w:rsidRPr="007A07C2">
        <w:rPr>
          <w:rFonts w:ascii="Times New Roman" w:hAnsi="Times New Roman" w:cs="Times New Roman"/>
          <w:sz w:val="28"/>
          <w:szCs w:val="28"/>
        </w:rPr>
        <w:t>него общего образования на базовом и на профильном уровнях выстра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 xml:space="preserve">вать в единстве.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На базовом уровне преподавание учебного предмета «История» в о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>разовательных организациях 2 часа в неделю. При этом предполагается как в основной, так и старшей школе два варианта преподавания курсов ист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рии: 1) отдельными блоками, 2) последовательно (один за другим), или </w:t>
      </w:r>
      <w:r w:rsidRPr="007A07C2">
        <w:rPr>
          <w:rFonts w:ascii="Times New Roman" w:hAnsi="Times New Roman" w:cs="Times New Roman"/>
          <w:sz w:val="28"/>
          <w:szCs w:val="28"/>
        </w:rPr>
        <w:br/>
        <w:t>3) синхронно-параллельно. В случае, когда история изучается раздельн</w:t>
      </w:r>
      <w:r w:rsidRPr="007A07C2">
        <w:rPr>
          <w:rFonts w:ascii="Times New Roman" w:hAnsi="Times New Roman" w:cs="Times New Roman"/>
          <w:sz w:val="28"/>
          <w:szCs w:val="28"/>
        </w:rPr>
        <w:t>ы</w:t>
      </w:r>
      <w:r w:rsidRPr="007A07C2">
        <w:rPr>
          <w:rFonts w:ascii="Times New Roman" w:hAnsi="Times New Roman" w:cs="Times New Roman"/>
          <w:sz w:val="28"/>
          <w:szCs w:val="28"/>
        </w:rPr>
        <w:t>ми блоками, рекомендуется сначала изучать «Всеобщую историю», а затем «Историю России». Так как в Федеральном базисном учебном плане ук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зан один предмет – «История», то и в школьных журналах предметы «Вс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общая история», «История России» записываются под одним названием «История» с выставлением единой итоговой оценки (четверть, полугодие и год). При планировании учебного процесса учитель может сам определить оптимальную для конкретной педагогической ситуации последовател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>ность рассмотрения отдельных тем и сюжетов. При этом необходимо уч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тывать такие характеристики, заложенные в ФГОС, как многофакторный подход к содержанию истории – обеспечение баланса между различными областями исторического знания; направленность на органическое единс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 xml:space="preserve">во рассмотрения отечественной и зарубежной истории при приоритете изучения </w:t>
      </w:r>
      <w:r w:rsidRPr="007A07C2">
        <w:rPr>
          <w:rFonts w:ascii="Times New Roman" w:hAnsi="Times New Roman" w:cs="Times New Roman"/>
          <w:sz w:val="28"/>
          <w:szCs w:val="28"/>
        </w:rPr>
        <w:lastRenderedPageBreak/>
        <w:t>истории России. Изучение истории России и зарубежной истории целесообразно организовывать по следующим параметрам: 1) прямое сравнение России и других стран; 2) хронологическая синхронизация из</w:t>
      </w:r>
      <w:r w:rsidRPr="007A07C2">
        <w:rPr>
          <w:rFonts w:ascii="Times New Roman" w:hAnsi="Times New Roman" w:cs="Times New Roman"/>
          <w:sz w:val="28"/>
          <w:szCs w:val="28"/>
        </w:rPr>
        <w:t>у</w:t>
      </w:r>
      <w:r w:rsidRPr="007A07C2">
        <w:rPr>
          <w:rFonts w:ascii="Times New Roman" w:hAnsi="Times New Roman" w:cs="Times New Roman"/>
          <w:sz w:val="28"/>
          <w:szCs w:val="28"/>
        </w:rPr>
        <w:t>чения событий в России и в мире; 3) анализ конкретных событий в истории России и их влияния на мировую историю. Распределение часов, предназначенных для изучения всеобщей истории и истории России с 5 по 9 кла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сы, осуществляется педагогом в соответствии со стандартами, основной образовательной программой, рабочей программой и содержанием УМК. В то же время примерная программа – основанная на новых линиях учебн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ков (в соответствии с историко-культурным стандартом) – устанавливает примерное распределение учебного времени в рамках трех этапов (5–9, 7–8 и 9 классы) и крупных тематических блоков.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07C2">
        <w:rPr>
          <w:rFonts w:ascii="Times New Roman" w:hAnsi="Times New Roman" w:cs="Times New Roman"/>
          <w:spacing w:val="-2"/>
          <w:sz w:val="28"/>
          <w:szCs w:val="28"/>
        </w:rPr>
        <w:t>Рекомендуем приступить к изучению истории России по новым УМК с 6 класса, разработанным в соответствии с Концепцией. Если же преподав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ние истории России в 6 классе осуществляется по учебникам, ранее вкл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ченным в федеральный перечень, учителю необходимо самостоятельно учесть изменение хронологических рамок изучаемого периода истории до конца правления Ивана III (1505). Это означает, что данный период истории изучается в соответствии с новыми требованиями более подробно, чем в старых учебниках. Изучение периода истории, связанного с правлением Василия III (1505-1533) и Ивана Грозного (1533-1584) соответственно перен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сится в 7 класс. Для обучающихся, начинающих изучение истории России в соответствии с новыми требованиями в 7 классе, необходимо: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1) предусмотреть повторение тем, связанных с историческими соб</w:t>
      </w:r>
      <w:r w:rsidRPr="007A07C2">
        <w:rPr>
          <w:rFonts w:ascii="Times New Roman" w:hAnsi="Times New Roman" w:cs="Times New Roman"/>
          <w:sz w:val="28"/>
          <w:szCs w:val="28"/>
        </w:rPr>
        <w:t>ы</w:t>
      </w:r>
      <w:r w:rsidRPr="007A07C2">
        <w:rPr>
          <w:rFonts w:ascii="Times New Roman" w:hAnsi="Times New Roman" w:cs="Times New Roman"/>
          <w:sz w:val="28"/>
          <w:szCs w:val="28"/>
        </w:rPr>
        <w:t>тиями 1505-1584 гг. (ориентировочно в объеме 10 часов). Чтобы избежать полного повторения ранее изученных тем, уже знакомых школьникам, их внимание необходимо сконцентрировать на темы и сюжеты, предусмо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ренные историко-культурным стандартом. Например, связанные: – с историко-культурными сюжетами концепции «Москва – третий Рим», – с ос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бенностями взаимоотношений Ивана IV с ханствами на постордынском пространстве, – с влиянием ордынских элементов на складывание государственности в централизованной России, – с особенностями взаимоотнош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ний России со странами Запада, – со взаимоотношениями между народами России в XVI веке, – с историей повседневности;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2) усилить сравнительные линии отечественной и всемирной истории;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07C2">
        <w:rPr>
          <w:rFonts w:ascii="Times New Roman" w:hAnsi="Times New Roman" w:cs="Times New Roman"/>
          <w:spacing w:val="-2"/>
          <w:sz w:val="28"/>
          <w:szCs w:val="28"/>
        </w:rPr>
        <w:t>3) более пристально подойти к изучению вопросов культуры и истории народов России, не вошедших в данный исторический период в состав Ро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A07C2">
        <w:rPr>
          <w:rFonts w:ascii="Times New Roman" w:hAnsi="Times New Roman" w:cs="Times New Roman"/>
          <w:spacing w:val="-2"/>
          <w:sz w:val="28"/>
          <w:szCs w:val="28"/>
        </w:rPr>
        <w:t>сии и развивавшихся в иных цивилизационно-культурных пространствах;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4.) включить в рабочую программу изучение истории Башкирии XVI-XVII вв.;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5) уделить внимание организации проектной деятельности школьн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ков. Среди рекомендуемых форм уроков возможны ученические конф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ренции, защиты проектов, круглые столы, лабораторные практикумы. Вс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общая история. Преподавание всеобщей истории в 6-х, 7-х классах пре</w:t>
      </w:r>
      <w:r w:rsidRPr="007A07C2">
        <w:rPr>
          <w:rFonts w:ascii="Times New Roman" w:hAnsi="Times New Roman" w:cs="Times New Roman"/>
          <w:sz w:val="28"/>
          <w:szCs w:val="28"/>
        </w:rPr>
        <w:t>д</w:t>
      </w:r>
      <w:r w:rsidRPr="007A07C2">
        <w:rPr>
          <w:rFonts w:ascii="Times New Roman" w:hAnsi="Times New Roman" w:cs="Times New Roman"/>
          <w:sz w:val="28"/>
          <w:szCs w:val="28"/>
        </w:rPr>
        <w:t xml:space="preserve">полагает необходимость корректировки рабочих программ в соответствии с новой </w:t>
      </w:r>
      <w:r w:rsidRPr="007A07C2">
        <w:rPr>
          <w:rFonts w:ascii="Times New Roman" w:hAnsi="Times New Roman" w:cs="Times New Roman"/>
          <w:sz w:val="28"/>
          <w:szCs w:val="28"/>
        </w:rPr>
        <w:lastRenderedPageBreak/>
        <w:t>структурой исторического образования. В настоящее время по з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данию Министерства образования и науки специалистами - историками ведется разработка нового стандарта для курса всеобщей истории (5-10 классы), в котором содержание курсов отечественной и зарубежной ист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рии будут синхронизированы. После утверждения стандарта планируется подготовить линии УМК по всеобщей истории (5-10 классы) под новую структуру курса. До утверждения нового Историко-культурного стандарта по всеобщей истории можно использовать в учебном процессе учебники по всеобщей истории, входящие в федеральный перечень. Необходимо иметь в виду, что преподавание курсов истории в 9–11 классах в 2018/2019 учебном году продолжается по концентрической системе, реализуются программы федерального компонента государственного образовательного стандарта 2004 г. с учетом принципов и содержания, заложенных в Ист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рико-культурном стандарте. Рекомендуем в условиях переходного этапа, при использовании учебников не соответствующих новой Концепции и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торического образования включать в содержание тем материалы историко-культурного стандарта (</w:t>
      </w:r>
      <w:hyperlink r:id="rId5" w:history="1">
        <w:r w:rsidRPr="007A07C2">
          <w:rPr>
            <w:rStyle w:val="aa"/>
            <w:rFonts w:ascii="Times New Roman" w:hAnsi="Times New Roman" w:cs="Times New Roman"/>
            <w:sz w:val="28"/>
            <w:szCs w:val="28"/>
          </w:rPr>
          <w:t>http://rushistory.org/?page_id=1800</w:t>
        </w:r>
      </w:hyperlink>
      <w:r w:rsidRPr="007A07C2">
        <w:rPr>
          <w:rFonts w:ascii="Times New Roman" w:hAnsi="Times New Roman" w:cs="Times New Roman"/>
          <w:sz w:val="28"/>
          <w:szCs w:val="28"/>
        </w:rPr>
        <w:t>). На сайте ФГАОУ ДПО «Академия повышения квалификации и профессиональной переподготовки работников образования» (</w:t>
      </w:r>
      <w:hyperlink r:id="rId6" w:history="1">
        <w:r w:rsidRPr="007A07C2">
          <w:rPr>
            <w:rStyle w:val="aa"/>
            <w:rFonts w:ascii="Times New Roman" w:hAnsi="Times New Roman" w:cs="Times New Roman"/>
            <w:sz w:val="28"/>
            <w:szCs w:val="28"/>
          </w:rPr>
          <w:t>http://www.apkpro.ru/</w:t>
        </w:r>
      </w:hyperlink>
      <w:r w:rsidRPr="007A07C2">
        <w:rPr>
          <w:rFonts w:ascii="Times New Roman" w:hAnsi="Times New Roman" w:cs="Times New Roman"/>
          <w:sz w:val="28"/>
          <w:szCs w:val="28"/>
        </w:rPr>
        <w:t>) и сайтах издательств «Просвещение», «Российский учебник», «Русское слово» ра</w:t>
      </w:r>
      <w:r w:rsidRPr="007A07C2">
        <w:rPr>
          <w:rFonts w:ascii="Times New Roman" w:hAnsi="Times New Roman" w:cs="Times New Roman"/>
          <w:sz w:val="28"/>
          <w:szCs w:val="28"/>
        </w:rPr>
        <w:t>з</w:t>
      </w:r>
      <w:r w:rsidRPr="007A07C2">
        <w:rPr>
          <w:rFonts w:ascii="Times New Roman" w:hAnsi="Times New Roman" w:cs="Times New Roman"/>
          <w:sz w:val="28"/>
          <w:szCs w:val="28"/>
        </w:rPr>
        <w:t>мещены материалы, которые помогут учителю поэтапно перейти к новым УМК по отечественной истории.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 2018–2019 учебного года в образовательных организациях предмет «История» в основной школе изучается в 5-8 классах – 2 часа в неделю, в 9 классе – 3 часа в неделю. Общий объем учебного времени – 374 часа.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Значительных изменений требуют подходы к структуре курса истории в основной школе. Наиболее оптимальной представляется модель, при к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торой изучение истории будет строиться по линейной системе с 5 по 10 классы. Результатом изучения истории в основной школе является разв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тие у учащихся широкого круга компетентностей – социально-адаптивной (гражданственной), когнитивной (познавательной), информационно - технологической, коммуникативной. Формируемые на уровне основного общего образования универсальные учебные действия (познавательные, ли</w:t>
      </w:r>
      <w:r w:rsidRPr="007A07C2">
        <w:rPr>
          <w:rFonts w:ascii="Times New Roman" w:hAnsi="Times New Roman" w:cs="Times New Roman"/>
          <w:sz w:val="28"/>
          <w:szCs w:val="28"/>
        </w:rPr>
        <w:t>ч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ностные, коммуникативные, регулятивные УУД) представлены в учебно-методических комплексах издательств. Образовательную деятельность, освоение УУД целесообразно проектировать как систему учебно-познавательных и учебно-практических задач, направленных на: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1) формирование и оценку умений и навыков, способствующих освоению систематических знаний, осознанию теоретических моделей и п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нятий;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2) формирование и оценку навыка самостоятельного приобретения, переноса и интеграции знаний как результата использования знаково-символических средств и/или логических операций сравнения, анализа, синтеза, обобщения, интерпретации, оценки, классификации по родовид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вым </w:t>
      </w:r>
      <w:r w:rsidRPr="007A07C2">
        <w:rPr>
          <w:rFonts w:ascii="Times New Roman" w:hAnsi="Times New Roman" w:cs="Times New Roman"/>
          <w:sz w:val="28"/>
          <w:szCs w:val="28"/>
        </w:rPr>
        <w:lastRenderedPageBreak/>
        <w:t xml:space="preserve">признакам, установления аналогий и причинно-следственных связей, построения рассуждений, соотнесения с известным;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3) формирование и оценку навыка разрешения проблем / проблемных ситуаций, требующие принятия решения в ситуации выбора, разработки оптимального или наиболее эффективного решения, установления закон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мерностей и т. п.;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4) формирование и оценку навыка сотрудничества, требующие совместной работы в парах или группах с распределением ролей, функций и ра</w:t>
      </w:r>
      <w:r w:rsidRPr="007A07C2">
        <w:rPr>
          <w:rFonts w:ascii="Times New Roman" w:hAnsi="Times New Roman" w:cs="Times New Roman"/>
          <w:sz w:val="28"/>
          <w:szCs w:val="28"/>
        </w:rPr>
        <w:t>з</w:t>
      </w:r>
      <w:r w:rsidRPr="007A07C2">
        <w:rPr>
          <w:rFonts w:ascii="Times New Roman" w:hAnsi="Times New Roman" w:cs="Times New Roman"/>
          <w:sz w:val="28"/>
          <w:szCs w:val="28"/>
        </w:rPr>
        <w:t xml:space="preserve">делением ответственности за конечный результат;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5) формирование и оценку навыка коммуникации, требующие созд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ния письменного или устного текста, высказывания;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6) формирование и оценку навыков самоорганизации, саморегуляции, организации выполнения задания: планирования этапов выполнения раб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ты, отслеживания продвижения в выполнении задания, соблюдения граф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ка подготовки и предоставления материалов, поиска необходимых ресу</w:t>
      </w:r>
      <w:r w:rsidRPr="007A07C2">
        <w:rPr>
          <w:rFonts w:ascii="Times New Roman" w:hAnsi="Times New Roman" w:cs="Times New Roman"/>
          <w:sz w:val="28"/>
          <w:szCs w:val="28"/>
        </w:rPr>
        <w:t>р</w:t>
      </w:r>
      <w:r w:rsidRPr="007A07C2">
        <w:rPr>
          <w:rFonts w:ascii="Times New Roman" w:hAnsi="Times New Roman" w:cs="Times New Roman"/>
          <w:sz w:val="28"/>
          <w:szCs w:val="28"/>
        </w:rPr>
        <w:t xml:space="preserve">сов, распределения обязанностей и контроля качества выполнения работы;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7) формирование и оценку навыка рефлексии, самостоятельной оце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 xml:space="preserve">ки или анализа собственной учебной деятельности, выявления позитивных и негативных факторов, влияющих на результаты и качество выполнения задания и/или самостоятельной постановки учебных задач;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8) формирование ценностно-смысловых установок, что требует от обучающихся выражения ценностных суждений и/или своей позиции по обсуждаемой проблеме;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9) формирование и оценку ИК-компетентности обучающихся. При о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боре заданий, учебных ситуаций и т.п. учителю необходимо определять формируемые в процессе выполнения ведущие УУД. Важное значение приобретают мотивационный и рефлексивный модули урока. Необходимо стремиться к совместному с обучающимися формулированию познавательной проблемы урока, планированию деятельности по ее решению, о</w:t>
      </w:r>
      <w:r w:rsidRPr="007A07C2">
        <w:rPr>
          <w:rFonts w:ascii="Times New Roman" w:hAnsi="Times New Roman" w:cs="Times New Roman"/>
          <w:sz w:val="28"/>
          <w:szCs w:val="28"/>
        </w:rPr>
        <w:t>п</w:t>
      </w:r>
      <w:r w:rsidRPr="007A07C2">
        <w:rPr>
          <w:rFonts w:ascii="Times New Roman" w:hAnsi="Times New Roman" w:cs="Times New Roman"/>
          <w:sz w:val="28"/>
          <w:szCs w:val="28"/>
        </w:rPr>
        <w:t>ределению источников информации для изучения вопросов. Рефлексия я</w:t>
      </w:r>
      <w:r w:rsidRPr="007A07C2">
        <w:rPr>
          <w:rFonts w:ascii="Times New Roman" w:hAnsi="Times New Roman" w:cs="Times New Roman"/>
          <w:sz w:val="28"/>
          <w:szCs w:val="28"/>
        </w:rPr>
        <w:t>в</w:t>
      </w:r>
      <w:r w:rsidRPr="007A07C2">
        <w:rPr>
          <w:rFonts w:ascii="Times New Roman" w:hAnsi="Times New Roman" w:cs="Times New Roman"/>
          <w:sz w:val="28"/>
          <w:szCs w:val="28"/>
        </w:rPr>
        <w:t>ляется значимым этапом современного урока. Задания, ориентирующие на самоанализ, анализ результатов познавательной деятельности обязательно должны присутствовать в системе работы учителя. В решении задач разв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тия универсальных учебных действий большое значение придается пр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ектным формам работы, где, помимо направленности на конкретную пр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блему (задачу), создания определенного продукта, межпредметных связей, соединения теории и практики, обеспечивается совместное планирование деятельности учителем и обучающимися. Формы организации учебно-исследовательской деятельности на урочных занятиях могут быть сл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 xml:space="preserve">дующими: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1) урок-исследование, урок-лаборатория, урок – творческий отчет, урок – рассказ, урок – защита исследовательских проектов, урок-экспертиза, урок открытых мыслей;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 xml:space="preserve">2)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3) домашнее задание исследовательского характера может сочетать в себе разнообразные виды, причем позволяет провести учебное исследов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ние, достаточно протяженное во времени. В настоящее время в соответс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вии с ФЗ «Об образовании в Российской Федерации» текущая, промеж</w:t>
      </w:r>
      <w:r w:rsidRPr="007A07C2">
        <w:rPr>
          <w:rFonts w:ascii="Times New Roman" w:hAnsi="Times New Roman" w:cs="Times New Roman"/>
          <w:sz w:val="28"/>
          <w:szCs w:val="28"/>
        </w:rPr>
        <w:t>у</w:t>
      </w:r>
      <w:r w:rsidRPr="007A07C2">
        <w:rPr>
          <w:rFonts w:ascii="Times New Roman" w:hAnsi="Times New Roman" w:cs="Times New Roman"/>
          <w:sz w:val="28"/>
          <w:szCs w:val="28"/>
        </w:rPr>
        <w:t>точная аттестации по-прежнему отнесена к полномочиям конкретной обр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зовательной организации: «Статья 28. Компетенция, права, обязанности и ответственность образовательной организации: 10) осуществление текущего контроля успеваемости и промежуточной аттестации обучающихся, у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тановление их форм, периодичности и порядка проведения»; «Статья 58. Промежуточная аттестация обучающихся 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провождается промежуточной аттестацией обучающихся, проводимой в формах, определенных учебным планом, и в порядке, установленном обр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зовательной организацией». Современные нормы оценки всех результатов учебной деятельности учащихся по истории и обществознанию должны базироваться на планируемых результатах обучения в системно- деятел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>ностной форме, определяться учебными (рабочими) программами. При этом они должны быть направлены на осуществление единых подходов при организации проверки и оценки учебных достижений учащихся. Для проведения текущей и промежуточной аттестации учащихся используются виды контроля: поурочный и тематический. Поурочный контроль пров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дится в процессе изучения темы с целью проверки и оценки усвоения уч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щимися учебного материала, сформированности УУД и носит стимул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рующий, корректирующий и воспитательный характер. Периодичность оценивания результатов учебной деятельности каждого учащегося при п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урочном контроле определяется педагогом в зависимости от специфики изучаемого учебного материала, методов, форм и технологий обучения, возрастных и индивидуальных особенностей учащихся. Тематический контроль проводится с целью проверки и оценки усвоения учащимися учебного материала определённой темы (тем). При осуществлении темат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ческого контроля оцениваются достижения учащихся не по отдельным элементам (как при поурочном контроле), а в логической системе, соотве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ствующей структуре учебной темы (тем). Основные виды контроля осущ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ствляются в устной, письменной, практической формах и в их сочетании. Выбор формы контроля зависит от содержания и специфики учебного предмета, количества учебных часов, выделяемых на его изучение, этапа обучения и планируемых результатов обучения, возрастных и индивид</w:t>
      </w:r>
      <w:r w:rsidRPr="007A07C2">
        <w:rPr>
          <w:rFonts w:ascii="Times New Roman" w:hAnsi="Times New Roman" w:cs="Times New Roman"/>
          <w:sz w:val="28"/>
          <w:szCs w:val="28"/>
        </w:rPr>
        <w:t>у</w:t>
      </w:r>
      <w:r w:rsidRPr="007A07C2">
        <w:rPr>
          <w:rFonts w:ascii="Times New Roman" w:hAnsi="Times New Roman" w:cs="Times New Roman"/>
          <w:sz w:val="28"/>
          <w:szCs w:val="28"/>
        </w:rPr>
        <w:t>альных особенностей учащихся. Для осуществления контроля использую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 xml:space="preserve">ся различные виды учебных работ, методы и средства, с помощью которых можно получить наиболее </w:t>
      </w:r>
      <w:r w:rsidRPr="007A07C2">
        <w:rPr>
          <w:rFonts w:ascii="Times New Roman" w:hAnsi="Times New Roman" w:cs="Times New Roman"/>
          <w:sz w:val="28"/>
          <w:szCs w:val="28"/>
        </w:rPr>
        <w:lastRenderedPageBreak/>
        <w:t>объективную информацию о результатах уче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>ной деятельности учащихся. К ним относятся: индивидуальный, групповой и фронтальный опрос с использованием вопросов и заданий, содержащи</w:t>
      </w:r>
      <w:r w:rsidRPr="007A07C2">
        <w:rPr>
          <w:rFonts w:ascii="Times New Roman" w:hAnsi="Times New Roman" w:cs="Times New Roman"/>
          <w:sz w:val="28"/>
          <w:szCs w:val="28"/>
        </w:rPr>
        <w:t>х</w:t>
      </w:r>
      <w:r w:rsidRPr="007A07C2">
        <w:rPr>
          <w:rFonts w:ascii="Times New Roman" w:hAnsi="Times New Roman" w:cs="Times New Roman"/>
          <w:sz w:val="28"/>
          <w:szCs w:val="28"/>
        </w:rPr>
        <w:t>ся в учебниках, учебно-методических пособиях и дидактических матери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лах, собеседования, тесты, сочинения, эссе, самостоятельные и контрол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>ные работы, лабораторные (работа с документами и т.п.) и практические работы (с картой, учебником, иллюстрацией, диаграммой и др., составл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ние плана, таблицы), рефераты, учебно-исследовательские, творческие проекты и др. Выбор используемых методов и средств для осуществления контроля результатов учебной деятельности учащихся осуществляется п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дагогом. При оценке результатов учебной деятельности, учащихся учит</w:t>
      </w:r>
      <w:r w:rsidRPr="007A07C2">
        <w:rPr>
          <w:rFonts w:ascii="Times New Roman" w:hAnsi="Times New Roman" w:cs="Times New Roman"/>
          <w:sz w:val="28"/>
          <w:szCs w:val="28"/>
        </w:rPr>
        <w:t>ы</w:t>
      </w:r>
      <w:r w:rsidRPr="007A07C2">
        <w:rPr>
          <w:rFonts w:ascii="Times New Roman" w:hAnsi="Times New Roman" w:cs="Times New Roman"/>
          <w:sz w:val="28"/>
          <w:szCs w:val="28"/>
        </w:rPr>
        <w:t xml:space="preserve">вается степень усвоения знаниевого и деятельностного компонентов школьного общественно-научного образования: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1) фактологические знания, включающие знания о конкретных ист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рических фактах (событиях, явлениях, процессах), локализованных во времени и пространстве;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2) теоретические знания, включающие в себя понятия разной степени обобщённости;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3) существенные причинно-следственные связи, позволяющие уч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щимся понять обусловленность исторических событий, явлений, проце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 xml:space="preserve">сов, тенденции и закономерности исторического развития;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4) способы учебно-познавательной деятельности, позволяющие оперировать теоретическими и фактологическими знаниями, осваивать пространственные (картографические) умения, работать с источниками ист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рической информации;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5) оценочные знания, включающие в себя знание различных точек зрения на события и деятельность их участников, на основе которых фо</w:t>
      </w:r>
      <w:r w:rsidRPr="007A07C2">
        <w:rPr>
          <w:rFonts w:ascii="Times New Roman" w:hAnsi="Times New Roman" w:cs="Times New Roman"/>
          <w:sz w:val="28"/>
          <w:szCs w:val="28"/>
        </w:rPr>
        <w:t>р</w:t>
      </w:r>
      <w:r w:rsidRPr="007A07C2">
        <w:rPr>
          <w:rFonts w:ascii="Times New Roman" w:hAnsi="Times New Roman" w:cs="Times New Roman"/>
          <w:sz w:val="28"/>
          <w:szCs w:val="28"/>
        </w:rPr>
        <w:t>мируется собственная гражданская, личностная позиция обучающихся. При оценке результатов учебной деятельности учащихся способы учебно-познавательной деятельности, позволяющие оперировать теоретическими и фактологическими знаниями, осваивать пространственные (картограф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ческие) умения, работать с источниками исторической информации; оц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ночные знания, включающие в себя знание различных точек зрения на с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бытия и деятельность их участников, на основе которых формируется со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>ственная гражданская, личностная позиция обучающихся. При оценке р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зультатов учебной деятельности учащихся учитывается характер доп</w:t>
      </w:r>
      <w:r w:rsidRPr="007A07C2">
        <w:rPr>
          <w:rFonts w:ascii="Times New Roman" w:hAnsi="Times New Roman" w:cs="Times New Roman"/>
          <w:sz w:val="28"/>
          <w:szCs w:val="28"/>
        </w:rPr>
        <w:t>у</w:t>
      </w:r>
      <w:r w:rsidRPr="007A07C2">
        <w:rPr>
          <w:rFonts w:ascii="Times New Roman" w:hAnsi="Times New Roman" w:cs="Times New Roman"/>
          <w:sz w:val="28"/>
          <w:szCs w:val="28"/>
        </w:rPr>
        <w:t>щенных ошибок: существенных и несущественных. Отметка за выполн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ние задания снижается на 1-3 балла, если в нём допущены соответственно несущественные или существенные ошибки. К категории существенных ошибок по истории относятся ошибки в основном фактологическом и те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ретическом материале, неправильное использование терминологии, замена существенных признаков характеризуемых явлений, процессов несущес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венными; неверное понимание причинно-следственных связей; неправил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ное выполнение предусмотренных заданием способов </w:t>
      </w:r>
      <w:r w:rsidRPr="007A07C2">
        <w:rPr>
          <w:rFonts w:ascii="Times New Roman" w:hAnsi="Times New Roman" w:cs="Times New Roman"/>
          <w:sz w:val="28"/>
          <w:szCs w:val="28"/>
        </w:rPr>
        <w:lastRenderedPageBreak/>
        <w:t>деятельности; н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исторической информации; противоречия в ответе.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К несущественным ошибкам относятся: погрешности изложения, р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чевые ошибки, не ведущие к искажению содержания; непоследовательное изложение небрежное выполнение записей, стилистические погрешности в ответе; неправильное написание терминов, описки или оговорки и т.п. П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грешность, указывающая либо на недостаточно полное, прочное усвоение основных знаний и умений, либо на отсутствие знаний, которые програ</w:t>
      </w:r>
      <w:r w:rsidRPr="007A07C2">
        <w:rPr>
          <w:rFonts w:ascii="Times New Roman" w:hAnsi="Times New Roman" w:cs="Times New Roman"/>
          <w:sz w:val="28"/>
          <w:szCs w:val="28"/>
        </w:rPr>
        <w:t>м</w:t>
      </w:r>
      <w:r w:rsidRPr="007A07C2">
        <w:rPr>
          <w:rFonts w:ascii="Times New Roman" w:hAnsi="Times New Roman" w:cs="Times New Roman"/>
          <w:sz w:val="28"/>
          <w:szCs w:val="28"/>
        </w:rPr>
        <w:t>мой не относятся к основным, является недочетом. На недочет нужно ук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зать учащемуся при анализе выполненного задания, ответа на вопрос, но не обязательно снижать отметку. Выставление отметки за четверть осущ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ствляется как среднее арифметическое всех отметок на основе результатов тематического контроля с учетом преобладающего или наивысшего (по усмотрению педагога) поурочного балла. Наличие текущей неудовлетв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рительной отметки не является причиной, препятствующей выставлению итоговой отметки «5», если у учителя есть основание считать, что данная тема (раздел) полностью усвоены учащимся. Годовая отметка выставляется как среднее арифметическое отметок по четвертям (триместрам, пол</w:t>
      </w:r>
      <w:r w:rsidRPr="007A07C2">
        <w:rPr>
          <w:rFonts w:ascii="Times New Roman" w:hAnsi="Times New Roman" w:cs="Times New Roman"/>
          <w:sz w:val="28"/>
          <w:szCs w:val="28"/>
        </w:rPr>
        <w:t>у</w:t>
      </w:r>
      <w:r w:rsidRPr="007A07C2">
        <w:rPr>
          <w:rFonts w:ascii="Times New Roman" w:hAnsi="Times New Roman" w:cs="Times New Roman"/>
          <w:sz w:val="28"/>
          <w:szCs w:val="28"/>
        </w:rPr>
        <w:t>годиям), желательно с учётом динамики индивидуальных учебных дост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жений учащихся на конец учебного года. Итоговая оценка по истории выставляется как единая по курсам всеобщей и отечественной истории. К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личество контрольных работ, которые проводятся в письменной форме по предмету на протяжении учебного года, определяется рабочей программой предмета, курса.</w:t>
      </w:r>
    </w:p>
    <w:p w:rsidR="002D2DE2" w:rsidRPr="007A07C2" w:rsidRDefault="002D2DE2" w:rsidP="002D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 xml:space="preserve">Обзор действующих учебников, обеспечивающих преподавание </w:t>
      </w:r>
    </w:p>
    <w:p w:rsidR="002D2DE2" w:rsidRPr="007A07C2" w:rsidRDefault="002D2DE2" w:rsidP="002D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учебного предмета «История»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Согласно статье 8, части 1, пункта 10 Федерального закона от 29 д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кабря 2012 года № 273-ФЗ «Об образовании в Российской Федерации», к полномочию органов государственной власти субъектов Российской Федерации в сфере образования относится организация обеспечения муниц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 При этом выбор учебников и уче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>ных пособий относится к компетенции образовательного учреждения в с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ответствии со статьей 18 части 4 и пункта 9, статье 28 части 3 Федеральн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го закона. В связи со значительным сокращением количества наименов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ний учебников в Федеральном перечне учебников, приказом Минобрнауки России от 31 марта 2014 г. № 253 «Об утверждении федерального перечня учебников, рекомендуемых к использованию при реализации имеющих г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сударственную аккредитацию образовательных </w:t>
      </w:r>
      <w:r w:rsidRPr="007A07C2">
        <w:rPr>
          <w:rFonts w:ascii="Times New Roman" w:hAnsi="Times New Roman" w:cs="Times New Roman"/>
          <w:sz w:val="28"/>
          <w:szCs w:val="28"/>
        </w:rPr>
        <w:lastRenderedPageBreak/>
        <w:t>программ начального о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 xml:space="preserve">щего, основного общего, среднего общего образования» (с изменениями, приказ Минобрнауки России от 26.01.2016 № 38) перечень опубликован на сайте: </w:t>
      </w:r>
      <w:hyperlink r:id="rId7" w:history="1">
        <w:r w:rsidRPr="007A07C2">
          <w:rPr>
            <w:rStyle w:val="aa"/>
            <w:rFonts w:ascii="Times New Roman" w:hAnsi="Times New Roman" w:cs="Times New Roman"/>
            <w:sz w:val="28"/>
            <w:szCs w:val="28"/>
          </w:rPr>
          <w:t>http://минобрнауки.рф/документы</w:t>
        </w:r>
      </w:hyperlink>
      <w:r w:rsidRPr="007A07C2">
        <w:rPr>
          <w:rFonts w:ascii="Times New Roman" w:hAnsi="Times New Roman" w:cs="Times New Roman"/>
          <w:sz w:val="28"/>
          <w:szCs w:val="28"/>
        </w:rPr>
        <w:t xml:space="preserve"> и с целью сохранения преемс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венности в обучении школьников, при организации работы по выбору учебников, необходимо тщательно провести анализ взаимозаменяемости учебно- методических линий для предотвращения возможных проблем при реализации стандарта, продумать возможность по бесконфликтному зам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щению данных предметных линий альтернативными учебниками. При в</w:t>
      </w:r>
      <w:r w:rsidRPr="007A07C2">
        <w:rPr>
          <w:rFonts w:ascii="Times New Roman" w:hAnsi="Times New Roman" w:cs="Times New Roman"/>
          <w:sz w:val="28"/>
          <w:szCs w:val="28"/>
        </w:rPr>
        <w:t>ы</w:t>
      </w:r>
      <w:r w:rsidRPr="007A07C2">
        <w:rPr>
          <w:rFonts w:ascii="Times New Roman" w:hAnsi="Times New Roman" w:cs="Times New Roman"/>
          <w:sz w:val="28"/>
          <w:szCs w:val="28"/>
        </w:rPr>
        <w:t>боре учебников по истории для основной школы рекомендуется использ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вать те, которые относятся к одной линии издательства, отвечают требов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ниям Концепции нового УМК по отечественной истории и ИКС (УМК и</w:t>
      </w:r>
      <w:r w:rsidRPr="007A07C2">
        <w:rPr>
          <w:rFonts w:ascii="Times New Roman" w:hAnsi="Times New Roman" w:cs="Times New Roman"/>
          <w:sz w:val="28"/>
          <w:szCs w:val="28"/>
        </w:rPr>
        <w:t>з</w:t>
      </w:r>
      <w:r w:rsidRPr="007A07C2">
        <w:rPr>
          <w:rFonts w:ascii="Times New Roman" w:hAnsi="Times New Roman" w:cs="Times New Roman"/>
          <w:sz w:val="28"/>
          <w:szCs w:val="28"/>
        </w:rPr>
        <w:t>дательства УМК издательства «Дрофа», «Просвещение», УМК издательс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ва «Русское слово». Обязательно, чтобы в линии, рекомендованной М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нобрнауки РФ к использованию были представлены современные учебн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ки по Всеобщей истории и истории России. В Федеральном перечне пре</w:t>
      </w:r>
      <w:r w:rsidRPr="007A07C2">
        <w:rPr>
          <w:rFonts w:ascii="Times New Roman" w:hAnsi="Times New Roman" w:cs="Times New Roman"/>
          <w:sz w:val="28"/>
          <w:szCs w:val="28"/>
        </w:rPr>
        <w:t>д</w:t>
      </w:r>
      <w:r w:rsidRPr="007A07C2">
        <w:rPr>
          <w:rFonts w:ascii="Times New Roman" w:hAnsi="Times New Roman" w:cs="Times New Roman"/>
          <w:sz w:val="28"/>
          <w:szCs w:val="28"/>
        </w:rPr>
        <w:t>ставлены только учебники, содержание которых соответствует федерал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>ному государственному образовательному стандарту и отвечает следу</w:t>
      </w:r>
      <w:r w:rsidRPr="007A07C2">
        <w:rPr>
          <w:rFonts w:ascii="Times New Roman" w:hAnsi="Times New Roman" w:cs="Times New Roman"/>
          <w:sz w:val="28"/>
          <w:szCs w:val="28"/>
        </w:rPr>
        <w:t>ю</w:t>
      </w:r>
      <w:r w:rsidRPr="007A07C2">
        <w:rPr>
          <w:rFonts w:ascii="Times New Roman" w:hAnsi="Times New Roman" w:cs="Times New Roman"/>
          <w:sz w:val="28"/>
          <w:szCs w:val="28"/>
        </w:rPr>
        <w:t>щим требованиям: 1) принадлежат к завершенной предметной линии уче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>ников; 2) представлены в печатной форме и имеющие электронное прил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жение, являющиеся их составной частью; 3) имеют методические пособия для учителя, содержащее материалы по методике преподавания, изучения учебного предмета (его раздела, части) или воспитания. При выборе уче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>ников актуальным остается вопрос о соблюдении преемственности внутри предметных линий основного общего образования (5-9 классы) и среднего общего образования (10-11 классы). Для переходного периода в соответс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вии с Приказом Министерства образования и науки Российской Федерации от 31.03. 2014 г. № 253 «Об утверждении федерального перечня учебн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ков, рекомендуемых к использованию при реализации имеющих госуда</w:t>
      </w:r>
      <w:r w:rsidRPr="007A07C2">
        <w:rPr>
          <w:rFonts w:ascii="Times New Roman" w:hAnsi="Times New Roman" w:cs="Times New Roman"/>
          <w:sz w:val="28"/>
          <w:szCs w:val="28"/>
        </w:rPr>
        <w:t>р</w:t>
      </w:r>
      <w:r w:rsidRPr="007A07C2">
        <w:rPr>
          <w:rFonts w:ascii="Times New Roman" w:hAnsi="Times New Roman" w:cs="Times New Roman"/>
          <w:sz w:val="28"/>
          <w:szCs w:val="28"/>
        </w:rPr>
        <w:t>ственную аккредитацию образовательных программ начального общего, основного общего, среднего общего образования» (с изменениями и д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полнениями) «…организации, осуществляющие образовательную деятел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>ность по основным образовательным программам, вправе в течение 5 лет использовать в образовательной деятельности приобретенные до вступл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ния в силу настоящего Приказа учебники из федеральных перечней уче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>ников, рекомендованных (допущенных) Минобрнауки РФ к использов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нию в образовательном процессе в образовательных организациях, утве</w:t>
      </w:r>
      <w:r w:rsidRPr="007A07C2">
        <w:rPr>
          <w:rFonts w:ascii="Times New Roman" w:hAnsi="Times New Roman" w:cs="Times New Roman"/>
          <w:sz w:val="28"/>
          <w:szCs w:val="28"/>
        </w:rPr>
        <w:t>р</w:t>
      </w:r>
      <w:r w:rsidRPr="007A07C2">
        <w:rPr>
          <w:rFonts w:ascii="Times New Roman" w:hAnsi="Times New Roman" w:cs="Times New Roman"/>
          <w:sz w:val="28"/>
          <w:szCs w:val="28"/>
        </w:rPr>
        <w:t>жденных приказом Министерства образования и науки Российской Фед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рации от 19.12. 2012 г. № 1067. Рекомендуем в условиях переходного эт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па, при использовании учебников не соответствующих новой Концепции исторического образования включать в содержание тем материалы ист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рико-культурного стандарта.</w:t>
      </w:r>
    </w:p>
    <w:p w:rsidR="002D2DE2" w:rsidRPr="007A07C2" w:rsidRDefault="002D2DE2" w:rsidP="002D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и содержанию </w:t>
      </w:r>
      <w:r w:rsidRPr="007A07C2">
        <w:rPr>
          <w:rFonts w:ascii="Times New Roman" w:hAnsi="Times New Roman" w:cs="Times New Roman"/>
          <w:b/>
          <w:sz w:val="28"/>
          <w:szCs w:val="28"/>
        </w:rPr>
        <w:br/>
        <w:t>внеурочной деятельности по учебному предмету «История»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>Под внеурочной деятельностью в рамках реализации ФГОС ОО сл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дует понимать образовательную деятельность, осуществляемую в формах, отличных от классно-урочной, и направленную на достижение планиру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мых результатов освоения основных образовательных программ основного общего образования. Внеурочная деятельность школьников определяет комплекс различных занятий учащихся воспитательной направленности, отличных от урочных форм обучения, осуществляемых на базе школы и за её пределами в рамках вариативной части базового плана, направленных на достижение новых образовательных результатов, в первую очередь, личностных и метапредметных. Формы организации образовательного процесса, чередование учебной и внеурочной деятельности в рамках реализации основной образовательной программы, продолжительность занятий внеурочной деятельности по направлениям соответствующим предметной области, и их количество в неделю определяется локальными документами. Школа может использовать возможности образовательных организаций дополнительного образования, культуры и спорта учреждени</w:t>
      </w:r>
      <w:r w:rsidRPr="007A07C2">
        <w:rPr>
          <w:rFonts w:ascii="Times New Roman" w:hAnsi="Times New Roman" w:cs="Times New Roman"/>
          <w:sz w:val="28"/>
          <w:szCs w:val="28"/>
        </w:rPr>
        <w:t>я</w:t>
      </w:r>
      <w:r w:rsidRPr="007A07C2">
        <w:rPr>
          <w:rFonts w:ascii="Times New Roman" w:hAnsi="Times New Roman" w:cs="Times New Roman"/>
          <w:sz w:val="28"/>
          <w:szCs w:val="28"/>
        </w:rPr>
        <w:t>ми высшего профессионального образования, научными организациями, методическими службами. Типы образовательных программ внеурочной деятельности: Комплексные –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 Тематические –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 Образовательные программы по конкретным видам внеурочной деятельности – игровая, познавательная, спортивно- оздоровительная и др. Возрастные – могут соотноситься с возрастными категориями. Индивидуальные образовательные программы для учащихся – программы для детей с неординарными способностями, особенностями состояния здоровья, развития. Программы должны включать четко обозначенные образовательные цели, планируемые результаты, учебно- темат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ческий план и содержание, план значимых мероприятий (перечень и сроки их проведения), формы итогового контроля (контрольных испытаний, работ), краткие методические рекомендации. три уровня результатов вн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 xml:space="preserve">урочной деятельности школьников кратко формулируют таким образом: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1-й уровень – школьник знает и понимает общественную жизнь;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2-й уровень – школьник ценит общественную жизнь;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3-й уровень – школьник самостоятельно действует в общественной жизни. Формы организации образовательной деятельности на внеурочных занятиях могут быть следующими: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1) поисковая и исследовательская, творческая деятельность обуча</w:t>
      </w:r>
      <w:r w:rsidRPr="007A07C2">
        <w:rPr>
          <w:rFonts w:ascii="Times New Roman" w:hAnsi="Times New Roman" w:cs="Times New Roman"/>
          <w:sz w:val="28"/>
          <w:szCs w:val="28"/>
        </w:rPr>
        <w:t>ю</w:t>
      </w:r>
      <w:r w:rsidRPr="007A07C2">
        <w:rPr>
          <w:rFonts w:ascii="Times New Roman" w:hAnsi="Times New Roman" w:cs="Times New Roman"/>
          <w:sz w:val="28"/>
          <w:szCs w:val="28"/>
        </w:rPr>
        <w:t xml:space="preserve">щихся (школьные научные общества, клубы, кружки и т.п.);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2) факультативные занятия, предполагающие углубленное изучение предмета, что дает большие возможности для реализации на них учебно-исследовательской, творческой деятельности обучающихся;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>3) образовательные экспедиции (путешествия): походы, поездки, эк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 xml:space="preserve">курсии;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4) участие обучающихся в олимпиадах, конкурсах, конференциях (в том числе дистанционных), предметных неделях, интеллектуальных мар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фонах, и др. предполагает достижение определенных образовательных р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зультатов в рамках данных мероприятий;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5) волонтерская и общественно-полезная деятельность, социальная практика, военно-патриотические объединения, сетевые сообщества.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Формы подведения итогов: выставки, фестивали, соревнования, ко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 xml:space="preserve">ференции, круглые столы, встречи, акции, игры и т.п. </w:t>
      </w:r>
    </w:p>
    <w:p w:rsidR="002D2DE2" w:rsidRPr="007A07C2" w:rsidRDefault="002D2DE2" w:rsidP="002D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Баишев И.Н. Работа с историческими источниками на уроках всео</w:t>
      </w:r>
      <w:r w:rsidRPr="007A07C2">
        <w:rPr>
          <w:rFonts w:ascii="Times New Roman" w:hAnsi="Times New Roman" w:cs="Times New Roman"/>
          <w:sz w:val="28"/>
          <w:szCs w:val="28"/>
        </w:rPr>
        <w:t>б</w:t>
      </w:r>
      <w:r w:rsidRPr="007A07C2">
        <w:rPr>
          <w:rFonts w:ascii="Times New Roman" w:hAnsi="Times New Roman" w:cs="Times New Roman"/>
          <w:sz w:val="28"/>
          <w:szCs w:val="28"/>
        </w:rPr>
        <w:t>щей истории в общеобразовательных учреждениях: Рабочая тетрадь. – Уфа: Издательство ИРО РБ, 2012. – 28 с.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Бикмеев М.А. Варианты примерных программ по истории вариати</w:t>
      </w:r>
      <w:r w:rsidRPr="007A07C2">
        <w:rPr>
          <w:rFonts w:ascii="Times New Roman" w:hAnsi="Times New Roman" w:cs="Times New Roman"/>
          <w:sz w:val="28"/>
          <w:szCs w:val="28"/>
        </w:rPr>
        <w:t>в</w:t>
      </w:r>
      <w:r w:rsidRPr="007A07C2">
        <w:rPr>
          <w:rFonts w:ascii="Times New Roman" w:hAnsi="Times New Roman" w:cs="Times New Roman"/>
          <w:sz w:val="28"/>
          <w:szCs w:val="28"/>
        </w:rPr>
        <w:t>ной части базисного учебного плана для образовательных учреждений Республики Башкортостан (региональный компонент) 5-9 классы. - Уфа: Китап, 2013.- 160 с.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Бикмеев М.А. Изучение темы "Великая Отечественная война" в общ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образовательных учреждениях Республики Башкортостан: методические рекомендации. - Уфа: ИРО РБ, 2014. - 44 с.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Передовой опыт – достояние всех. Сборник методических разработок по истории и обществознанию. Вып. 4. - Уфа: ИРО РБ, 2011. –130 с.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Передовой опыт – достояние всех. Сборник методических разработок по истории и обществознанию. Вып. 5. - Уфа: ИРО РБ, 2012. – 164 с.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Передовой опыт – достояние всех. Сборник методических разработок по истории и обществознанию. Вып. 6. - Уфа: ИРО РБ, 2013. – 76 с.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Передовой опыт – достояние всех. Сборник методических разработок по истории и обществознанию. Вып. 7. - Уфа: ИРО РБ, 2014. – 140 с.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Передовой опыт – достояние всех. Сборник методических разработок по истории и обществознанию. Вып. 8. - Уфа: ИРО РБ, 2015. – 108 с.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Передовой опыт – достояние всех. Сборник методических разработок по истории и обществознанию. Вып. 9 - Уфа: ИРО РБ, 2017. – 124 с.</w:t>
      </w:r>
    </w:p>
    <w:p w:rsidR="002D2DE2" w:rsidRPr="007A07C2" w:rsidRDefault="002D2DE2" w:rsidP="002D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Сложные вопросы по Отечественной истории,</w:t>
      </w:r>
    </w:p>
    <w:p w:rsidR="002D2DE2" w:rsidRPr="007A07C2" w:rsidRDefault="002D2DE2" w:rsidP="002D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рекомендуемые учителю истории для использования</w:t>
      </w:r>
      <w:r w:rsidRPr="007A07C2">
        <w:rPr>
          <w:rFonts w:ascii="Times New Roman" w:hAnsi="Times New Roman" w:cs="Times New Roman"/>
          <w:b/>
          <w:sz w:val="28"/>
          <w:szCs w:val="28"/>
        </w:rPr>
        <w:br/>
        <w:t>в образовательной деятельности с учащимися</w:t>
      </w:r>
    </w:p>
    <w:p w:rsidR="002D2DE2" w:rsidRPr="007A07C2" w:rsidRDefault="002D2DE2" w:rsidP="002D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1. Укажите хронологические рамки периодов: 1) существования дре</w:t>
      </w:r>
      <w:r w:rsidRPr="007A07C2">
        <w:rPr>
          <w:rFonts w:ascii="Times New Roman" w:hAnsi="Times New Roman" w:cs="Times New Roman"/>
          <w:sz w:val="28"/>
          <w:szCs w:val="28"/>
        </w:rPr>
        <w:t>в</w:t>
      </w:r>
      <w:r w:rsidRPr="007A07C2">
        <w:rPr>
          <w:rFonts w:ascii="Times New Roman" w:hAnsi="Times New Roman" w:cs="Times New Roman"/>
          <w:sz w:val="28"/>
          <w:szCs w:val="28"/>
        </w:rPr>
        <w:t>нерусского государства; 2) выделения самостоятельных земель; 3) начала собирания русских земель в единое государство. Чем отличалось устройство русских земель в каждый из периодов? Какие города являлись це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 xml:space="preserve">трами русских земель? Покажите их на карте.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2. Назовите и охарактеризуйте основные группы населения Руси (общественное положение, основные занятия, образ жизни). Какие </w:t>
      </w:r>
      <w:r w:rsidRPr="007A07C2">
        <w:rPr>
          <w:rFonts w:ascii="Times New Roman" w:hAnsi="Times New Roman" w:cs="Times New Roman"/>
          <w:sz w:val="28"/>
          <w:szCs w:val="28"/>
        </w:rPr>
        <w:lastRenderedPageBreak/>
        <w:t>историч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ские свидетельства, источники служат основой знаний о том времени?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3. Объясните, кто такие Рюриковичи. Какое место они занимают в и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тории нашего Отечества? Приведите конкретные характеристики.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4. Систематизируйте материал по вопросу «Русские земли и их соседи в </w:t>
      </w:r>
      <w:r w:rsidRPr="007A0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</w:t>
      </w:r>
      <w:r w:rsidRPr="007A07C2">
        <w:rPr>
          <w:rFonts w:ascii="Times New Roman" w:hAnsi="Times New Roman" w:cs="Times New Roman"/>
          <w:sz w:val="28"/>
          <w:szCs w:val="28"/>
        </w:rPr>
        <w:t>-</w:t>
      </w:r>
      <w:r w:rsidRPr="007A0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XV вв. </w:t>
      </w:r>
      <w:r w:rsidRPr="007A07C2">
        <w:rPr>
          <w:rFonts w:ascii="Times New Roman" w:hAnsi="Times New Roman" w:cs="Times New Roman"/>
          <w:sz w:val="28"/>
          <w:szCs w:val="28"/>
        </w:rPr>
        <w:t>в предлагаемой таблице. Назовите народы, государства, отн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шения с которыми играли особенно важную роль в отдельные периоды. Укажите, какие события стали определяющими в этих отношениях.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699"/>
        <w:gridCol w:w="2979"/>
        <w:gridCol w:w="1665"/>
      </w:tblGrid>
      <w:tr w:rsidR="002D2DE2" w:rsidRPr="007A07C2" w:rsidTr="00786F68">
        <w:tc>
          <w:tcPr>
            <w:tcW w:w="4642" w:type="dxa"/>
            <w:gridSpan w:val="2"/>
          </w:tcPr>
          <w:p w:rsidR="002D2DE2" w:rsidRPr="007A07C2" w:rsidRDefault="002D2DE2" w:rsidP="0078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X-XII вв.</w:t>
            </w:r>
          </w:p>
        </w:tc>
        <w:tc>
          <w:tcPr>
            <w:tcW w:w="4644" w:type="dxa"/>
            <w:gridSpan w:val="2"/>
          </w:tcPr>
          <w:p w:rsidR="002D2DE2" w:rsidRPr="007A07C2" w:rsidRDefault="002D2DE2" w:rsidP="0078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XIII-XV вв.</w:t>
            </w:r>
          </w:p>
        </w:tc>
      </w:tr>
      <w:tr w:rsidR="002D2DE2" w:rsidRPr="007A07C2" w:rsidTr="00786F68">
        <w:tc>
          <w:tcPr>
            <w:tcW w:w="2943" w:type="dxa"/>
            <w:tcBorders>
              <w:right w:val="single" w:sz="4" w:space="0" w:color="auto"/>
            </w:tcBorders>
          </w:tcPr>
          <w:p w:rsidR="002D2DE2" w:rsidRPr="007A07C2" w:rsidRDefault="002D2DE2" w:rsidP="0078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2">
              <w:rPr>
                <w:rFonts w:ascii="Times New Roman" w:hAnsi="Times New Roman" w:cs="Times New Roman"/>
                <w:sz w:val="28"/>
                <w:szCs w:val="28"/>
              </w:rPr>
              <w:t>Народы, государства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D2DE2" w:rsidRPr="007A07C2" w:rsidRDefault="002D2DE2" w:rsidP="0078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2">
              <w:rPr>
                <w:rFonts w:ascii="Times New Roman" w:hAnsi="Times New Roman" w:cs="Times New Roman"/>
                <w:sz w:val="28"/>
                <w:szCs w:val="28"/>
              </w:rPr>
              <w:t xml:space="preserve">События 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D2DE2" w:rsidRPr="007A07C2" w:rsidRDefault="002D2DE2" w:rsidP="0078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2">
              <w:rPr>
                <w:rFonts w:ascii="Times New Roman" w:hAnsi="Times New Roman" w:cs="Times New Roman"/>
                <w:sz w:val="28"/>
                <w:szCs w:val="28"/>
              </w:rPr>
              <w:t xml:space="preserve">Народы, государства 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2D2DE2" w:rsidRPr="007A07C2" w:rsidRDefault="002D2DE2" w:rsidP="0078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7C2">
              <w:rPr>
                <w:rFonts w:ascii="Times New Roman" w:hAnsi="Times New Roman" w:cs="Times New Roman"/>
                <w:sz w:val="28"/>
                <w:szCs w:val="28"/>
              </w:rPr>
              <w:t xml:space="preserve">События </w:t>
            </w:r>
          </w:p>
        </w:tc>
      </w:tr>
      <w:tr w:rsidR="002D2DE2" w:rsidRPr="007A07C2" w:rsidTr="00786F68">
        <w:tc>
          <w:tcPr>
            <w:tcW w:w="2943" w:type="dxa"/>
            <w:tcBorders>
              <w:right w:val="single" w:sz="4" w:space="0" w:color="auto"/>
            </w:tcBorders>
          </w:tcPr>
          <w:p w:rsidR="002D2DE2" w:rsidRPr="007A07C2" w:rsidRDefault="002D2DE2" w:rsidP="0078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2D2DE2" w:rsidRPr="007A07C2" w:rsidRDefault="002D2DE2" w:rsidP="0078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2D2DE2" w:rsidRPr="007A07C2" w:rsidRDefault="002D2DE2" w:rsidP="0078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2D2DE2" w:rsidRPr="007A07C2" w:rsidRDefault="002D2DE2" w:rsidP="0078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5. Что способствовало началу складывания единого русского государства в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XIV</w:t>
      </w:r>
      <w:r w:rsidRPr="007A07C2">
        <w:rPr>
          <w:rFonts w:ascii="Times New Roman" w:hAnsi="Times New Roman" w:cs="Times New Roman"/>
          <w:sz w:val="28"/>
          <w:szCs w:val="28"/>
        </w:rPr>
        <w:t>-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XV </w:t>
      </w:r>
      <w:r w:rsidRPr="007A07C2">
        <w:rPr>
          <w:rFonts w:ascii="Times New Roman" w:hAnsi="Times New Roman" w:cs="Times New Roman"/>
          <w:sz w:val="28"/>
          <w:szCs w:val="28"/>
        </w:rPr>
        <w:t>вв.? Какие ключевые события и кого из исторических де</w:t>
      </w:r>
      <w:r w:rsidRPr="007A07C2">
        <w:rPr>
          <w:rFonts w:ascii="Times New Roman" w:hAnsi="Times New Roman" w:cs="Times New Roman"/>
          <w:sz w:val="28"/>
          <w:szCs w:val="28"/>
        </w:rPr>
        <w:t>я</w:t>
      </w:r>
      <w:r w:rsidRPr="007A07C2">
        <w:rPr>
          <w:rFonts w:ascii="Times New Roman" w:hAnsi="Times New Roman" w:cs="Times New Roman"/>
          <w:sz w:val="28"/>
          <w:szCs w:val="28"/>
        </w:rPr>
        <w:t>телей вы назовете в связи с этим процессом?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6. Назовите наиболее значительных, по вашему мнению, деятелей отечественной истории </w:t>
      </w:r>
      <w:r w:rsidRPr="007A0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</w:t>
      </w:r>
      <w:r w:rsidRPr="007A07C2">
        <w:rPr>
          <w:rFonts w:ascii="Times New Roman" w:hAnsi="Times New Roman" w:cs="Times New Roman"/>
          <w:sz w:val="28"/>
          <w:szCs w:val="28"/>
        </w:rPr>
        <w:t xml:space="preserve"> -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XV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веков. Составьте характеристику (истор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 xml:space="preserve">ческий портрет) одного из них. (по выбору)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7. Какие произведения, памятники отечественной культуры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XIV</w:t>
      </w:r>
      <w:r w:rsidRPr="007A07C2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A07C2">
        <w:rPr>
          <w:rFonts w:ascii="Times New Roman" w:hAnsi="Times New Roman" w:cs="Times New Roman"/>
          <w:sz w:val="28"/>
          <w:szCs w:val="28"/>
        </w:rPr>
        <w:t xml:space="preserve">-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веков сохранилось до наших дней? Какие из них производят на вас наиболее сильное впечатление? Объясните, почему.</w:t>
      </w:r>
    </w:p>
    <w:p w:rsidR="002D2DE2" w:rsidRPr="007A07C2" w:rsidRDefault="002D2DE2" w:rsidP="002D2D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D2DE2" w:rsidRPr="007A07C2" w:rsidRDefault="002D2DE2" w:rsidP="002D2DE2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Когда и в результате каких событий завершилось объединение русских земель в Московском государстве? Какое значение это имело?</w:t>
      </w:r>
    </w:p>
    <w:p w:rsidR="002D2DE2" w:rsidRPr="007A07C2" w:rsidRDefault="002D2DE2" w:rsidP="002D2DE2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Охарактеризуйте основное содержание внутренней и внешней политики Ивана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IV </w:t>
      </w:r>
      <w:r w:rsidRPr="007A07C2">
        <w:rPr>
          <w:rFonts w:ascii="Times New Roman" w:hAnsi="Times New Roman" w:cs="Times New Roman"/>
          <w:sz w:val="28"/>
          <w:szCs w:val="28"/>
        </w:rPr>
        <w:t>Грозного. Почему историки называют ее противореч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вой? Дайте оценку итогов правления этого царя.</w:t>
      </w:r>
    </w:p>
    <w:p w:rsidR="002D2DE2" w:rsidRPr="007A07C2" w:rsidRDefault="002D2DE2" w:rsidP="002D2DE2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Объясните, в чем заключался династический кризис в России в конце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XVI 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D2DE2" w:rsidRPr="007A07C2" w:rsidRDefault="002D2DE2" w:rsidP="002D2DE2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Представьте историческую справку о Смуте в России в начале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века (хронологические рамки, причины, ключевые события, после</w:t>
      </w:r>
      <w:r w:rsidRPr="007A07C2">
        <w:rPr>
          <w:rFonts w:ascii="Times New Roman" w:hAnsi="Times New Roman" w:cs="Times New Roman"/>
          <w:sz w:val="28"/>
          <w:szCs w:val="28"/>
        </w:rPr>
        <w:t>д</w:t>
      </w:r>
      <w:r w:rsidRPr="007A07C2">
        <w:rPr>
          <w:rFonts w:ascii="Times New Roman" w:hAnsi="Times New Roman" w:cs="Times New Roman"/>
          <w:sz w:val="28"/>
          <w:szCs w:val="28"/>
        </w:rPr>
        <w:t xml:space="preserve">ствия) </w:t>
      </w:r>
    </w:p>
    <w:p w:rsidR="002D2DE2" w:rsidRPr="007A07C2" w:rsidRDefault="002D2DE2" w:rsidP="002D2DE2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Расскажите об основных событиях движения за освобождение русских земель от иноземных захватчиков в период Смуты. Как память об участниках этих событий отразилась в художественной культуре?</w:t>
      </w:r>
    </w:p>
    <w:p w:rsidR="002D2DE2" w:rsidRPr="007A07C2" w:rsidRDefault="002D2DE2" w:rsidP="002D2DE2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 чем проявилось возрождение экономической и политической жизни в Российском государстве при первых царях династии Романовых?</w:t>
      </w:r>
    </w:p>
    <w:p w:rsidR="002D2DE2" w:rsidRPr="007A07C2" w:rsidRDefault="002D2DE2" w:rsidP="002D2DE2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Систематизируйте материал о расширении территории Росси</w:t>
      </w:r>
      <w:r w:rsidRPr="007A07C2">
        <w:rPr>
          <w:rFonts w:ascii="Times New Roman" w:hAnsi="Times New Roman" w:cs="Times New Roman"/>
          <w:sz w:val="28"/>
          <w:szCs w:val="28"/>
        </w:rPr>
        <w:t>й</w:t>
      </w:r>
      <w:r w:rsidRPr="007A07C2">
        <w:rPr>
          <w:rFonts w:ascii="Times New Roman" w:hAnsi="Times New Roman" w:cs="Times New Roman"/>
          <w:sz w:val="28"/>
          <w:szCs w:val="28"/>
        </w:rPr>
        <w:t xml:space="preserve">ского государства в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</w:t>
      </w:r>
      <w:r w:rsidRPr="007A07C2">
        <w:rPr>
          <w:rFonts w:ascii="Times New Roman" w:hAnsi="Times New Roman" w:cs="Times New Roman"/>
          <w:sz w:val="28"/>
          <w:szCs w:val="28"/>
        </w:rPr>
        <w:t xml:space="preserve"> -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веках (рекомендуется сделать это в форме таблицы, картосхемы). Как изменился состав населения России в этнич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ском и религиозном отношениях?</w:t>
      </w:r>
    </w:p>
    <w:p w:rsidR="002D2DE2" w:rsidRPr="007A07C2" w:rsidRDefault="002D2DE2" w:rsidP="002D2DE2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Назовите основные вехи (события) закрепощения крестьян в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</w:t>
      </w:r>
      <w:r w:rsidRPr="007A07C2">
        <w:rPr>
          <w:rFonts w:ascii="Times New Roman" w:hAnsi="Times New Roman" w:cs="Times New Roman"/>
          <w:sz w:val="28"/>
          <w:szCs w:val="28"/>
        </w:rPr>
        <w:t>-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веках. Какой исторический документ поставил точку в этом процессе?</w:t>
      </w:r>
    </w:p>
    <w:p w:rsidR="002D2DE2" w:rsidRPr="007A07C2" w:rsidRDefault="002D2DE2" w:rsidP="002D2DE2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 xml:space="preserve">Почему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 в российской истории часто называли «бунта</w:t>
      </w:r>
      <w:r w:rsidRPr="007A07C2">
        <w:rPr>
          <w:rFonts w:ascii="Times New Roman" w:hAnsi="Times New Roman" w:cs="Times New Roman"/>
          <w:sz w:val="28"/>
          <w:szCs w:val="28"/>
        </w:rPr>
        <w:t>ш</w:t>
      </w:r>
      <w:r w:rsidRPr="007A07C2">
        <w:rPr>
          <w:rFonts w:ascii="Times New Roman" w:hAnsi="Times New Roman" w:cs="Times New Roman"/>
          <w:sz w:val="28"/>
          <w:szCs w:val="28"/>
        </w:rPr>
        <w:t>ным»? Какие крупные народные выступления происходили в то время?</w:t>
      </w:r>
    </w:p>
    <w:p w:rsidR="002D2DE2" w:rsidRPr="007A07C2" w:rsidRDefault="002D2DE2" w:rsidP="002D2DE2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Кого вы отнесете к наиболее значительным деятелям отечестве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ной истории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</w:t>
      </w:r>
      <w:r w:rsidRPr="007A07C2">
        <w:rPr>
          <w:rFonts w:ascii="Times New Roman" w:hAnsi="Times New Roman" w:cs="Times New Roman"/>
          <w:sz w:val="28"/>
          <w:szCs w:val="28"/>
        </w:rPr>
        <w:t xml:space="preserve"> -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XVII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веков? Представьте характеристику (исторический портрет) одного из них – по выбору.</w:t>
      </w:r>
    </w:p>
    <w:p w:rsidR="002D2DE2" w:rsidRPr="007A07C2" w:rsidRDefault="002D2DE2" w:rsidP="002D2DE2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Какие литературные произведения создавались и были распространены в России в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</w:t>
      </w:r>
      <w:r w:rsidRPr="007A07C2">
        <w:rPr>
          <w:rFonts w:ascii="Times New Roman" w:hAnsi="Times New Roman" w:cs="Times New Roman"/>
          <w:sz w:val="28"/>
          <w:szCs w:val="28"/>
        </w:rPr>
        <w:t xml:space="preserve"> –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XVII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веках? О каких сторонах жизни людей т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го времени они свидетельствуют?</w:t>
      </w:r>
    </w:p>
    <w:p w:rsidR="002D2DE2" w:rsidRPr="007A07C2" w:rsidRDefault="002D2DE2" w:rsidP="002D2DE2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Назовите и кратко охарактеризуйте наиболее значительные п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мятники российской архитектуры в вашем городе, крае. Выскажите свои впечатления о них. Чем они интересны для современного зрителя?</w:t>
      </w:r>
    </w:p>
    <w:p w:rsidR="002D2DE2" w:rsidRPr="007A07C2" w:rsidRDefault="002D2DE2" w:rsidP="002D2DE2">
      <w:pPr>
        <w:pStyle w:val="af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D2DE2" w:rsidRPr="007A07C2" w:rsidRDefault="002D2DE2" w:rsidP="002D2DE2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Обозначьте на графической «ленте» времени в рабочей тетради основные периоды российской истории 18 столетия. Имена каких исторических личностей вы назовете в связи с отдельными периодами? Объясн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те почему.</w:t>
      </w:r>
    </w:p>
    <w:p w:rsidR="002D2DE2" w:rsidRPr="007A07C2" w:rsidRDefault="002D2DE2" w:rsidP="002D2DE2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Представьте характеристику Петровской эпохи по вопросам: хронологические рамки, личность правителя, направленность и масштабы преобразований, важнейшие итоги. Как оценивали сущность и значение петровских реформ современники и историки? </w:t>
      </w:r>
    </w:p>
    <w:p w:rsidR="002D2DE2" w:rsidRPr="007A07C2" w:rsidRDefault="002D2DE2" w:rsidP="002D2DE2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Объясните, какая серия событий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века получила название дворцовых переворотов. Назовите их причины и главных участников. В чем состояли итоги переворотов?</w:t>
      </w:r>
    </w:p>
    <w:p w:rsidR="002D2DE2" w:rsidRPr="007A07C2" w:rsidRDefault="002D2DE2" w:rsidP="002D2DE2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Составьте «исторический портрет» царствования Екатерины Великой, одного из самых длительных правлений в российской истории. Р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комендуемые вопросы: личность Екатерины и обстоятельства ее прихода к власти; характерные черты политики; основные преобразования в жизни страны; внешняя политика. Почему и для кого правление этой императр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цы стало «золотым веком»?</w:t>
      </w:r>
    </w:p>
    <w:p w:rsidR="002D2DE2" w:rsidRPr="007A07C2" w:rsidRDefault="002D2DE2" w:rsidP="002D2DE2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Охарактеризуйте основные сословия российского общества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века. Какие изменения в их положении произошли на протяжении этого столетия?</w:t>
      </w:r>
    </w:p>
    <w:p w:rsidR="002D2DE2" w:rsidRPr="007A07C2" w:rsidRDefault="002D2DE2" w:rsidP="002D2DE2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Систематизируйте в таблице материал о внешней политике Ро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 xml:space="preserve">сии в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веке (периоды, основные направления, ключевые события). Что стало общим итогом этой политики?</w:t>
      </w:r>
    </w:p>
    <w:p w:rsidR="002D2DE2" w:rsidRPr="007A07C2" w:rsidRDefault="002D2DE2" w:rsidP="002D2DE2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В чем заключались особенности развития российской науки в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веке? Назовите наиболее ярких ее представителей и их открытия.</w:t>
      </w:r>
    </w:p>
    <w:p w:rsidR="002D2DE2" w:rsidRPr="007A07C2" w:rsidRDefault="002D2DE2" w:rsidP="002D2DE2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Подготовьте реферат (презентацию) об одном из художественных стилей, распространенных в российской архитектуре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в. (по выбору - барокко, классицизм). Расскажите о наиболее известных зодчих и их тв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рениях. </w:t>
      </w:r>
    </w:p>
    <w:p w:rsidR="002D2DE2" w:rsidRPr="007A07C2" w:rsidRDefault="002D2DE2" w:rsidP="002D2DE2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Назовите и охарактеризуйте памятники архитектуры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в., н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ходящиеся в вашем городе, крае. Какое впечатление они производят на вас сегодня?</w:t>
      </w:r>
    </w:p>
    <w:p w:rsidR="002D2DE2" w:rsidRPr="007A07C2" w:rsidRDefault="002D2DE2" w:rsidP="002D2DE2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>Кого вы отнесете к наиболее значительным деятелям отечестве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ной истории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века? Представьте характеристику (исторический пор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рет) одного из них – по выбору.</w:t>
      </w:r>
    </w:p>
    <w:p w:rsidR="002D2DE2" w:rsidRPr="007A07C2" w:rsidRDefault="002D2DE2" w:rsidP="002D2DE2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Используя карты на форзацах учебника, сравните территорию России в конце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в. и в конце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в. Какие земли были присоединены к России в течение этого периода?</w:t>
      </w:r>
    </w:p>
    <w:p w:rsidR="002D2DE2" w:rsidRPr="007A07C2" w:rsidRDefault="002D2DE2" w:rsidP="002D2DE2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Подготовьте проектную работу на тему «Наш край в истории России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XVIII</w:t>
      </w:r>
      <w:r w:rsidRPr="007A07C2">
        <w:rPr>
          <w:rFonts w:ascii="Times New Roman" w:hAnsi="Times New Roman" w:cs="Times New Roman"/>
          <w:sz w:val="28"/>
          <w:szCs w:val="28"/>
        </w:rPr>
        <w:t xml:space="preserve"> столетия». </w:t>
      </w:r>
    </w:p>
    <w:p w:rsidR="002D2DE2" w:rsidRPr="007A07C2" w:rsidRDefault="002D2DE2" w:rsidP="002D2D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Какие периоды могут быть выделены в российской истории 1801-1914 гг.? Какие события, явления служат основаниями для периодизации? Приведите примеры.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Представьте характеристику Российской империи в начале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XIX</w:t>
      </w:r>
      <w:r w:rsidRPr="007A07C2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A07C2">
        <w:rPr>
          <w:rFonts w:ascii="Times New Roman" w:hAnsi="Times New Roman" w:cs="Times New Roman"/>
          <w:sz w:val="28"/>
          <w:szCs w:val="28"/>
        </w:rPr>
        <w:t>в. по следующим критериям: геополитическое положение, государстве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ный строй, население (социальная структура, национальный состав), эк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номическое развитие, система образования. Какие проблемы требовали решения для успешного развития страны в наступившем столетии?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Составьте хронологический ряд ключевых событий Отечестве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ной войны 1812 г. Объясните, как был пройден путь от отступления к п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беде. Раскройте значение войны 1812 г.; а) для российской истории, б) для международных отношений того времени.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Охарактеризуйте движение декабристов (предпосылки возникновения, участники, их цели, деятельность, итоги). Какие оценки давали в</w:t>
      </w:r>
      <w:r w:rsidRPr="007A07C2">
        <w:rPr>
          <w:rFonts w:ascii="Times New Roman" w:hAnsi="Times New Roman" w:cs="Times New Roman"/>
          <w:sz w:val="28"/>
          <w:szCs w:val="28"/>
        </w:rPr>
        <w:t>ы</w:t>
      </w:r>
      <w:r w:rsidRPr="007A07C2">
        <w:rPr>
          <w:rFonts w:ascii="Times New Roman" w:hAnsi="Times New Roman" w:cs="Times New Roman"/>
          <w:sz w:val="28"/>
          <w:szCs w:val="28"/>
        </w:rPr>
        <w:t>ступлению декабристов современники и историки?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Что представляет собой промышленный переворот в России? Расскажите о его сущности, хронологических рамках и географии, особенн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стях в сопоставлении с западноевропейскими странами.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Составьте обзор на тему «Крестьянский вопрос в России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XIX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в.: сущность, попытки решения, содержание и итоги реформы 1861 г.»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Охарактеризуйте спектр взглядов на пути развития России в 1830-1880-е гг. (консерваторы, славянофилы и западники, народники, социал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сты). Назовите известных представителей этих течений общественной мысли. В чем заключалось основное содержание их деятельности?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Подготовьте обзор на тему «Восточный вопрос во внешней пол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 xml:space="preserve">тике России в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XIX </w:t>
      </w:r>
      <w:r w:rsidRPr="007A07C2">
        <w:rPr>
          <w:rFonts w:ascii="Times New Roman" w:hAnsi="Times New Roman" w:cs="Times New Roman"/>
          <w:sz w:val="28"/>
          <w:szCs w:val="28"/>
        </w:rPr>
        <w:t>в.: дипломатия, войны, их итоги»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Составьте обзор на тему «Культура России в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XIX </w:t>
      </w:r>
      <w:r w:rsidRPr="007A07C2">
        <w:rPr>
          <w:rFonts w:ascii="Times New Roman" w:hAnsi="Times New Roman" w:cs="Times New Roman"/>
          <w:sz w:val="28"/>
          <w:szCs w:val="28"/>
        </w:rPr>
        <w:t>в.: стили и теч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ния, великие имена и произведения». Какие памятники культуры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XIX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века сохранились в вашем городе, крае? В чем заключался вклад российской культуры этого периода в мировую культуру?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Какой вступила Россия в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XX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в.? Какие новые явления и процессы были характерны для развития ее экономики и социальной сферы? Что о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тавалось неизменным?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>Представьте исторический портрет Первой российской революции 1905-1907 гг. (причины, участники, ключевые события, завоевания, общие итоги).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 каких исторических условиях произошло и какое значение им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ло формирование российской многопартийной системы? В чем заключ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 xml:space="preserve">лись особенности российского парламентаризма начала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XX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в.?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Охарактеризуйте основные направления и ключевые события внешней политики России в 1901-1914 гг. Какое место во внешней пол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тике и внутренней жизни страны заняла русско-японская война?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Систематизируйте материал по теме «Российская наука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XIX</w:t>
      </w:r>
      <w:r w:rsidRPr="007A07C2">
        <w:rPr>
          <w:rFonts w:ascii="Times New Roman" w:hAnsi="Times New Roman" w:cs="Times New Roman"/>
          <w:sz w:val="28"/>
          <w:szCs w:val="28"/>
        </w:rPr>
        <w:t xml:space="preserve"> – н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 xml:space="preserve">чала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XX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в.: этапы развития, крупнейшие ученые и их открытия».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Объясните понятие «Серебряный век русской культуры». Как расширился спектр художественных течений в отечественной культуре н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 xml:space="preserve">чала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XX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в.? В чем состоял ее вклад в мировую культуру?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Кого вы отнесете к наиболее значительным деятелям отечестве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 xml:space="preserve">ной истории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XIX</w:t>
      </w:r>
      <w:r w:rsidRPr="007A07C2">
        <w:rPr>
          <w:rFonts w:ascii="Times New Roman" w:hAnsi="Times New Roman" w:cs="Times New Roman"/>
          <w:sz w:val="28"/>
          <w:szCs w:val="28"/>
        </w:rPr>
        <w:t xml:space="preserve"> –начала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XX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в.? Представьте характеристику (историч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ский портрет) одного из них – по выбору.</w:t>
      </w:r>
    </w:p>
    <w:p w:rsidR="002D2DE2" w:rsidRPr="007A07C2" w:rsidRDefault="002D2DE2" w:rsidP="002D2DE2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Подготовьте проектную работу на тему «Наш край в истории Ро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 xml:space="preserve">сии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XIX</w:t>
      </w:r>
      <w:r w:rsidRPr="007A07C2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Pr="007A07C2">
        <w:rPr>
          <w:rFonts w:ascii="Times New Roman" w:hAnsi="Times New Roman" w:cs="Times New Roman"/>
          <w:sz w:val="28"/>
          <w:szCs w:val="28"/>
          <w:shd w:val="clear" w:color="auto" w:fill="FFFFFF"/>
        </w:rPr>
        <w:t>XX</w:t>
      </w:r>
      <w:r w:rsidRPr="007A07C2">
        <w:rPr>
          <w:rFonts w:ascii="Times New Roman" w:hAnsi="Times New Roman" w:cs="Times New Roman"/>
          <w:sz w:val="28"/>
          <w:szCs w:val="28"/>
        </w:rPr>
        <w:t xml:space="preserve"> в.»</w:t>
      </w:r>
    </w:p>
    <w:p w:rsidR="002D2DE2" w:rsidRDefault="002D2DE2" w:rsidP="002D2DE2">
      <w:pPr>
        <w:pStyle w:val="af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E2" w:rsidRPr="007A07C2" w:rsidRDefault="002D2DE2" w:rsidP="002D2DE2">
      <w:pPr>
        <w:pStyle w:val="af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На какие значительные периоды делится отечественная история 1914-2016 г.? Что служит критериями (основаниями) для периодизации?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Составьте эссе на тему «Участие России в Первой мировой войне: политические и социальные аспекты». Каким образом Россия оказалась вовлечена в войну? Как война повлияла на российское общество, жизнь людей? В чем заключались основные итоги войны для России?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Охарактеризуйте роль Восточного фронта в ходе Первой мировой войны.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Подготовьте эссе на тему «Война и революция». Привлеките мат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риал отечественной и всеобщей истории.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Представьте исторический портрет российской революции 1917 г. Рекомендуемый план: причины революции; основные участники (движ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ния, партии, лидеры); ключевые события; альтернативы развития револ</w:t>
      </w:r>
      <w:r w:rsidRPr="007A07C2">
        <w:rPr>
          <w:rFonts w:ascii="Times New Roman" w:hAnsi="Times New Roman" w:cs="Times New Roman"/>
          <w:sz w:val="28"/>
          <w:szCs w:val="28"/>
        </w:rPr>
        <w:t>ю</w:t>
      </w:r>
      <w:r w:rsidRPr="007A07C2">
        <w:rPr>
          <w:rFonts w:ascii="Times New Roman" w:hAnsi="Times New Roman" w:cs="Times New Roman"/>
          <w:sz w:val="28"/>
          <w:szCs w:val="28"/>
        </w:rPr>
        <w:t xml:space="preserve">ции; исход и итоги революции. </w:t>
      </w:r>
      <w:r w:rsidRPr="007A07C2">
        <w:rPr>
          <w:rFonts w:ascii="Times New Roman" w:hAnsi="Times New Roman" w:cs="Times New Roman"/>
          <w:i/>
          <w:sz w:val="28"/>
          <w:szCs w:val="28"/>
        </w:rPr>
        <w:t xml:space="preserve">Возможна работа в группе. 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Составьте тезисы «Утверждение политических и экономических основ Советского государства».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Расскажите о предпосылках, ключевых событиях и значении обр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зования СССР.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Составьте характеристику индустриализации в СССР в 1920-1930-е гг.по примерному плану: задачи; способы осуществления; достижения; цена.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i/>
          <w:sz w:val="28"/>
          <w:szCs w:val="28"/>
        </w:rPr>
        <w:t>Рассмотрите проблему.</w:t>
      </w:r>
      <w:r w:rsidRPr="007A07C2">
        <w:rPr>
          <w:rFonts w:ascii="Times New Roman" w:hAnsi="Times New Roman" w:cs="Times New Roman"/>
          <w:sz w:val="28"/>
          <w:szCs w:val="28"/>
        </w:rPr>
        <w:t xml:space="preserve"> Аграрный вопрос, как известно, являлся камнем преткновения для многих попыток реформирования дореволюц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 xml:space="preserve">онной России. Как был решен аграрный вопрос в советском </w:t>
      </w:r>
      <w:r w:rsidRPr="007A07C2">
        <w:rPr>
          <w:rFonts w:ascii="Times New Roman" w:hAnsi="Times New Roman" w:cs="Times New Roman"/>
          <w:sz w:val="28"/>
          <w:szCs w:val="28"/>
        </w:rPr>
        <w:lastRenderedPageBreak/>
        <w:t>государстве? Какие аргументы «за» и «против» такого решения приводились совреме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ными историками? Какие из них вы считаете более убедительными?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Объясните понятие «культурная революция». Что вы отнесете к характерным чертам развития советской культуры в 1920-1930-е гг.? Какие произведения литературы и искусства вы назовете знаковыми? 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Систематизируйте в форме таблицы материал об основных этапах, направлениях и ключевых событиях советской внешней политики в период 1918-1940 гг. Как сказывалась на этой политике менявшаяся междунаро</w:t>
      </w:r>
      <w:r w:rsidRPr="007A07C2">
        <w:rPr>
          <w:rFonts w:ascii="Times New Roman" w:hAnsi="Times New Roman" w:cs="Times New Roman"/>
          <w:sz w:val="28"/>
          <w:szCs w:val="28"/>
        </w:rPr>
        <w:t>д</w:t>
      </w:r>
      <w:r w:rsidRPr="007A07C2">
        <w:rPr>
          <w:rFonts w:ascii="Times New Roman" w:hAnsi="Times New Roman" w:cs="Times New Roman"/>
          <w:sz w:val="28"/>
          <w:szCs w:val="28"/>
        </w:rPr>
        <w:t>ная ситуация?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Составьте характеристику Великой Отечественной войны 1941-1945 гг. (цели противоборствовавших сторон; основные периоды войны; ключевые сражения; подвиг народа в войне – на фронте и в тылу; итоги войны и значение победы). </w:t>
      </w:r>
      <w:r w:rsidRPr="007A07C2">
        <w:rPr>
          <w:rFonts w:ascii="Times New Roman" w:hAnsi="Times New Roman" w:cs="Times New Roman"/>
          <w:i/>
          <w:sz w:val="28"/>
          <w:szCs w:val="28"/>
        </w:rPr>
        <w:t>Рекомендуется работа в группе.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Расскажите, используя историческую карту, об одном из ключ</w:t>
      </w:r>
      <w:r w:rsidRPr="007A07C2">
        <w:rPr>
          <w:rFonts w:ascii="Times New Roman" w:hAnsi="Times New Roman" w:cs="Times New Roman"/>
          <w:sz w:val="28"/>
          <w:szCs w:val="28"/>
        </w:rPr>
        <w:t>е</w:t>
      </w:r>
      <w:r w:rsidRPr="007A07C2">
        <w:rPr>
          <w:rFonts w:ascii="Times New Roman" w:hAnsi="Times New Roman" w:cs="Times New Roman"/>
          <w:sz w:val="28"/>
          <w:szCs w:val="28"/>
        </w:rPr>
        <w:t>вых сражений Великой Отечественной войны, его участниках. Дайте оце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ку места этого сражения в общем ходе Великой Отечественной войны 1941-1945 гг. и Второй мировой войны.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07C2">
        <w:rPr>
          <w:rFonts w:ascii="Times New Roman" w:hAnsi="Times New Roman" w:cs="Times New Roman"/>
          <w:spacing w:val="4"/>
          <w:sz w:val="28"/>
          <w:szCs w:val="28"/>
        </w:rPr>
        <w:t xml:space="preserve">Подготовьте проектную работу на тему «Великая Отечественная война в народной памяти, произведениях литературы и искусства». 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07C2">
        <w:rPr>
          <w:rFonts w:ascii="Times New Roman" w:hAnsi="Times New Roman" w:cs="Times New Roman"/>
          <w:spacing w:val="4"/>
          <w:sz w:val="28"/>
          <w:szCs w:val="28"/>
        </w:rPr>
        <w:t>Раскройте, как менялся характер государственной политики в СССР в 1945-1980-е гг. Какие задачи ставились на отдельных этапах р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ководством страны? Что оставалось неизменным?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07C2">
        <w:rPr>
          <w:rFonts w:ascii="Times New Roman" w:hAnsi="Times New Roman" w:cs="Times New Roman"/>
          <w:spacing w:val="4"/>
          <w:sz w:val="28"/>
          <w:szCs w:val="28"/>
        </w:rPr>
        <w:t>Подготовьте презентацию о развитии науки и культуры в СССР В 1945-1980-е гг. Что вы отнесете к наиболее значительным достижен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ям в этих сферах? Какие из них стали заметным вкладом в мировую на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у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ку, культуру?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07C2">
        <w:rPr>
          <w:rFonts w:ascii="Times New Roman" w:hAnsi="Times New Roman" w:cs="Times New Roman"/>
          <w:spacing w:val="4"/>
          <w:sz w:val="28"/>
          <w:szCs w:val="28"/>
        </w:rPr>
        <w:t>Охарактеризуйте задачи и направления советской внешней п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литики в 1945-1980-е гг. Какие этапы, характеризовавшиеся изменением внешнеполитического курса, можно выделить в рамках названного п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риода?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07C2">
        <w:rPr>
          <w:rFonts w:ascii="Times New Roman" w:hAnsi="Times New Roman" w:cs="Times New Roman"/>
          <w:spacing w:val="4"/>
          <w:sz w:val="28"/>
          <w:szCs w:val="28"/>
        </w:rPr>
        <w:t>Объясните понятие «перестройка». Каковы были предпосылки, задачи, основные направления и результаты проведения этого курса?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07C2">
        <w:rPr>
          <w:rFonts w:ascii="Times New Roman" w:hAnsi="Times New Roman" w:cs="Times New Roman"/>
          <w:spacing w:val="4"/>
          <w:sz w:val="28"/>
          <w:szCs w:val="28"/>
        </w:rPr>
        <w:t>Составьте тезисы на тему «Распад СССР, его внутренние и внешнеполитические последствия».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07C2">
        <w:rPr>
          <w:rFonts w:ascii="Times New Roman" w:hAnsi="Times New Roman" w:cs="Times New Roman"/>
          <w:spacing w:val="4"/>
          <w:sz w:val="28"/>
          <w:szCs w:val="28"/>
        </w:rPr>
        <w:t>Расскажите о становлении и развитии российской государстве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ности в 1990-е годы.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07C2">
        <w:rPr>
          <w:rFonts w:ascii="Times New Roman" w:hAnsi="Times New Roman" w:cs="Times New Roman"/>
          <w:spacing w:val="4"/>
          <w:sz w:val="28"/>
          <w:szCs w:val="28"/>
        </w:rPr>
        <w:t>Подготовьте сообщение «Экономические реформы в России 1990-х гг.: задачи, способы осуществления, экономические итоги и с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циальные последствия».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07C2">
        <w:rPr>
          <w:rFonts w:ascii="Times New Roman" w:hAnsi="Times New Roman" w:cs="Times New Roman"/>
          <w:spacing w:val="4"/>
          <w:sz w:val="28"/>
          <w:szCs w:val="28"/>
        </w:rPr>
        <w:t>Какие задачи модернизации и инновационного развития были поставлены перед страной в 2000-2016 гг.? Расскажите о мерах, пре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принимавшихся для решения этих задач.</w:t>
      </w:r>
    </w:p>
    <w:p w:rsidR="002D2DE2" w:rsidRPr="007A07C2" w:rsidRDefault="002D2DE2" w:rsidP="002D2DE2">
      <w:pPr>
        <w:pStyle w:val="af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07C2">
        <w:rPr>
          <w:rFonts w:ascii="Times New Roman" w:hAnsi="Times New Roman" w:cs="Times New Roman"/>
          <w:spacing w:val="4"/>
          <w:sz w:val="28"/>
          <w:szCs w:val="28"/>
        </w:rPr>
        <w:t xml:space="preserve">Раскройте роль политических лидеров в отечественной истории </w:t>
      </w:r>
      <w:r w:rsidRPr="007A07C2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XX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 xml:space="preserve"> -начала </w:t>
      </w:r>
      <w:r w:rsidRPr="007A07C2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XXI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 xml:space="preserve"> в. В какой мере эта роль определялась их личными 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lastRenderedPageBreak/>
        <w:t>качествами, в какой - особенностями существовавшей в их время полит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ческой системы, конкретными историческими ситуациями?</w:t>
      </w:r>
    </w:p>
    <w:p w:rsidR="002D2DE2" w:rsidRPr="007A07C2" w:rsidRDefault="002D2DE2" w:rsidP="002D2D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07C2">
        <w:rPr>
          <w:rFonts w:ascii="Times New Roman" w:hAnsi="Times New Roman" w:cs="Times New Roman"/>
          <w:spacing w:val="4"/>
          <w:sz w:val="28"/>
          <w:szCs w:val="28"/>
        </w:rPr>
        <w:t xml:space="preserve">Подготовьте проектную работу на тему « Башкортостан в конце </w:t>
      </w:r>
      <w:r w:rsidRPr="007A07C2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XX</w:t>
      </w:r>
      <w:r w:rsidRPr="007A07C2">
        <w:rPr>
          <w:rFonts w:ascii="Times New Roman" w:hAnsi="Times New Roman" w:cs="Times New Roman"/>
          <w:color w:val="666666"/>
          <w:spacing w:val="4"/>
          <w:sz w:val="28"/>
          <w:szCs w:val="28"/>
        </w:rPr>
        <w:br/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 xml:space="preserve">- начале </w:t>
      </w:r>
      <w:r w:rsidRPr="007A07C2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XXI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 xml:space="preserve"> в.» Какие события, явления вы считаете определяющими для современной истории Республики?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A07C2">
        <w:rPr>
          <w:rFonts w:ascii="Times New Roman" w:hAnsi="Times New Roman" w:cs="Times New Roman"/>
          <w:spacing w:val="4"/>
          <w:sz w:val="28"/>
          <w:szCs w:val="28"/>
        </w:rPr>
        <w:t>В 2018-2019 учебном году учителю следует учитывать в своей образовательной деятельности предстоящие 75-летие Победы Советского н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7A07C2">
        <w:rPr>
          <w:rFonts w:ascii="Times New Roman" w:hAnsi="Times New Roman" w:cs="Times New Roman"/>
          <w:spacing w:val="4"/>
          <w:sz w:val="28"/>
          <w:szCs w:val="28"/>
        </w:rPr>
        <w:t xml:space="preserve">рода в Великой Отечественной войне 1941-1945 гг. и 100-летний юбилей со дня образования Республики Башкортостан. </w:t>
      </w:r>
    </w:p>
    <w:p w:rsidR="002D2DE2" w:rsidRDefault="002D2DE2" w:rsidP="002D2DE2">
      <w:pPr>
        <w:tabs>
          <w:tab w:val="center" w:pos="4536"/>
          <w:tab w:val="left" w:pos="6690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E2" w:rsidRDefault="002D2DE2" w:rsidP="002D2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2DE2" w:rsidRPr="007A07C2" w:rsidRDefault="002D2DE2" w:rsidP="002D2DE2">
      <w:pPr>
        <w:tabs>
          <w:tab w:val="center" w:pos="4536"/>
          <w:tab w:val="left" w:pos="6690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2D2DE2" w:rsidRPr="007A07C2" w:rsidRDefault="002D2DE2" w:rsidP="002D2DE2">
      <w:pPr>
        <w:tabs>
          <w:tab w:val="center" w:pos="4536"/>
          <w:tab w:val="left" w:pos="6690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о Конкурсе долгосрочных проектно-исследовательских работ, посв</w:t>
      </w:r>
      <w:r w:rsidRPr="007A07C2">
        <w:rPr>
          <w:rFonts w:ascii="Times New Roman" w:hAnsi="Times New Roman" w:cs="Times New Roman"/>
          <w:b/>
          <w:sz w:val="28"/>
          <w:szCs w:val="28"/>
        </w:rPr>
        <w:t>я</w:t>
      </w:r>
      <w:r w:rsidRPr="007A07C2">
        <w:rPr>
          <w:rFonts w:ascii="Times New Roman" w:hAnsi="Times New Roman" w:cs="Times New Roman"/>
          <w:b/>
          <w:sz w:val="28"/>
          <w:szCs w:val="28"/>
        </w:rPr>
        <w:t>щенных 100-летию образования Республики Башкортостан по теме:</w:t>
      </w:r>
    </w:p>
    <w:p w:rsidR="002D2DE2" w:rsidRPr="007A07C2" w:rsidRDefault="002D2DE2" w:rsidP="002D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 xml:space="preserve">«Башкортостан – моя родина: его роль и место в политической, </w:t>
      </w:r>
      <w:r w:rsidRPr="007A07C2">
        <w:rPr>
          <w:rFonts w:ascii="Times New Roman" w:hAnsi="Times New Roman" w:cs="Times New Roman"/>
          <w:b/>
          <w:sz w:val="28"/>
          <w:szCs w:val="28"/>
        </w:rPr>
        <w:br/>
        <w:t>экономической, социальной, духовной и военной жизни России»</w:t>
      </w:r>
    </w:p>
    <w:p w:rsidR="002D2DE2" w:rsidRPr="007A07C2" w:rsidRDefault="002D2DE2" w:rsidP="002D2D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2DE2" w:rsidRPr="007A07C2" w:rsidRDefault="002D2DE2" w:rsidP="002D2DE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07C2">
        <w:rPr>
          <w:rFonts w:ascii="Times New Roman" w:hAnsi="Times New Roman" w:cs="Times New Roman"/>
          <w:color w:val="auto"/>
          <w:sz w:val="28"/>
          <w:szCs w:val="28"/>
        </w:rPr>
        <w:t>Организаторы Конкурса</w:t>
      </w:r>
    </w:p>
    <w:p w:rsidR="002D2DE2" w:rsidRPr="007A07C2" w:rsidRDefault="002D2DE2" w:rsidP="002D2DE2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6"/>
          <w:szCs w:val="6"/>
        </w:rPr>
      </w:pPr>
    </w:p>
    <w:p w:rsidR="002D2DE2" w:rsidRPr="007A07C2" w:rsidRDefault="002D2DE2" w:rsidP="002D2DE2">
      <w:pPr>
        <w:pStyle w:val="2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7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Институт развития образования Республики Башкортостан.</w:t>
      </w:r>
    </w:p>
    <w:p w:rsidR="002D2DE2" w:rsidRPr="007A07C2" w:rsidRDefault="002D2DE2" w:rsidP="002D2DE2">
      <w:pPr>
        <w:pStyle w:val="2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7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Академия ВЭГУ.</w:t>
      </w:r>
    </w:p>
    <w:p w:rsidR="002D2DE2" w:rsidRPr="007A07C2" w:rsidRDefault="002D2DE2" w:rsidP="002D2DE2">
      <w:pPr>
        <w:pStyle w:val="2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7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Совет ветеранов Республики Башкортостан.</w:t>
      </w:r>
    </w:p>
    <w:p w:rsidR="002D2DE2" w:rsidRPr="007A07C2" w:rsidRDefault="002D2DE2" w:rsidP="002D2DE2">
      <w:pPr>
        <w:pStyle w:val="2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7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Военный комиссариат Республики Башкортостан.</w:t>
      </w:r>
    </w:p>
    <w:p w:rsidR="002D2DE2" w:rsidRPr="007A07C2" w:rsidRDefault="002D2DE2" w:rsidP="002D2DE2">
      <w:pPr>
        <w:pStyle w:val="2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</w:pPr>
      <w:r w:rsidRPr="007A07C2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>Башкирское региональное отделение Российского общества «Знание».</w:t>
      </w:r>
    </w:p>
    <w:p w:rsidR="002D2DE2" w:rsidRPr="007A07C2" w:rsidRDefault="002D2DE2" w:rsidP="002D2DE2">
      <w:pPr>
        <w:pStyle w:val="2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7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Национальная библиотека имени А.-З. Валиди Республики Башко</w:t>
      </w:r>
      <w:r w:rsidRPr="007A07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 w:rsidRPr="007A07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тостан.</w:t>
      </w:r>
    </w:p>
    <w:p w:rsidR="002D2DE2" w:rsidRPr="007A07C2" w:rsidRDefault="002D2DE2" w:rsidP="002D2DE2">
      <w:pPr>
        <w:pStyle w:val="2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7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Редакция журнала «Учитель Башкортостана».</w:t>
      </w:r>
    </w:p>
    <w:p w:rsidR="002D2DE2" w:rsidRPr="007A07C2" w:rsidRDefault="002D2DE2" w:rsidP="002D2DE2">
      <w:pPr>
        <w:pStyle w:val="2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7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РОО Археологическое общество Республики Башкортостан.</w:t>
      </w:r>
    </w:p>
    <w:p w:rsidR="002D2DE2" w:rsidRPr="007A07C2" w:rsidRDefault="002D2DE2" w:rsidP="002D2DE2">
      <w:pPr>
        <w:pStyle w:val="2"/>
        <w:keepNext w:val="0"/>
        <w:keepLines w:val="0"/>
        <w:numPr>
          <w:ilvl w:val="0"/>
          <w:numId w:val="17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7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Институт исторического и правового образования ФГБОУ ВО БГПУ им. М. Акмуллы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2D2DE2" w:rsidRPr="007A07C2" w:rsidRDefault="002D2DE2" w:rsidP="002D2DE2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</w:pPr>
      <w:r w:rsidRPr="007A07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Общие положения</w:t>
      </w:r>
    </w:p>
    <w:p w:rsidR="002D2DE2" w:rsidRPr="007A07C2" w:rsidRDefault="002D2DE2" w:rsidP="002D2D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 связи с исполняющимся в 2019 году 100-летием образования Республики Башкортостан и в целях реализации Указа Президента Росси</w:t>
      </w:r>
      <w:r w:rsidRPr="007A07C2">
        <w:rPr>
          <w:rFonts w:ascii="Times New Roman" w:hAnsi="Times New Roman" w:cs="Times New Roman"/>
          <w:sz w:val="28"/>
          <w:szCs w:val="28"/>
        </w:rPr>
        <w:t>й</w:t>
      </w:r>
      <w:r w:rsidRPr="007A07C2">
        <w:rPr>
          <w:rFonts w:ascii="Times New Roman" w:hAnsi="Times New Roman" w:cs="Times New Roman"/>
          <w:sz w:val="28"/>
          <w:szCs w:val="28"/>
        </w:rPr>
        <w:t>ской Федерации от 17 июля 2016 года №346 «О праздновании 100-летия образования Республики Башкортостан» и Указа Главы Республики Ба</w:t>
      </w:r>
      <w:r w:rsidRPr="007A07C2">
        <w:rPr>
          <w:rFonts w:ascii="Times New Roman" w:hAnsi="Times New Roman" w:cs="Times New Roman"/>
          <w:sz w:val="28"/>
          <w:szCs w:val="28"/>
        </w:rPr>
        <w:t>ш</w:t>
      </w:r>
      <w:r w:rsidRPr="007A07C2">
        <w:rPr>
          <w:rFonts w:ascii="Times New Roman" w:hAnsi="Times New Roman" w:cs="Times New Roman"/>
          <w:sz w:val="28"/>
          <w:szCs w:val="28"/>
        </w:rPr>
        <w:t>кортостан от 11 августа 2016 года №УГ-170 «О мерах по реализации Указа Президента Российской Федерации «О праздновании 100-летия образования Республики Башкортостан», целесообразно проводить широкома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штабные мероприятия в образовательной сфере региона, направленные на достойную встречу юбилея. Одним из таких мероприятий может стать о</w:t>
      </w:r>
      <w:r w:rsidRPr="007A07C2">
        <w:rPr>
          <w:rFonts w:ascii="Times New Roman" w:hAnsi="Times New Roman" w:cs="Times New Roman"/>
          <w:sz w:val="28"/>
          <w:szCs w:val="28"/>
        </w:rPr>
        <w:t>р</w:t>
      </w:r>
      <w:r w:rsidRPr="007A07C2">
        <w:rPr>
          <w:rFonts w:ascii="Times New Roman" w:hAnsi="Times New Roman" w:cs="Times New Roman"/>
          <w:sz w:val="28"/>
          <w:szCs w:val="28"/>
        </w:rPr>
        <w:t xml:space="preserve">ганизация Конкурса долгосрочных проектно-исследовательских работ в образовательных организациях. Организация и осуществление Конкурса по проектно-исследовательским работам носит актуальный характер. Ее </w:t>
      </w:r>
      <w:r w:rsidRPr="007A07C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A07C2">
        <w:rPr>
          <w:rFonts w:ascii="Times New Roman" w:hAnsi="Times New Roman" w:cs="Times New Roman"/>
          <w:sz w:val="28"/>
          <w:szCs w:val="28"/>
        </w:rPr>
        <w:t xml:space="preserve"> связана: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с опубликованием вышеназванных Указов Президента Российской Федерации и Главы Республики Башкортостан;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с дальнейшим формированием патриотических чувств обучающихся на основе знания истории и культуры России и Башкортостана на мног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уровневой основе;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важностью сохранения историко-культурного наследия народов страны, региона и формирования у учащихся чувства гордости за истор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 xml:space="preserve">ческое прошлое России и Башкортостана;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необходимостью повышения качества образовательного процесса, обеспечения гражданской идентичности;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>- необходимостью сохранения регионального компонента в образовательной сфере. Эти и другие обстоятельства определяют актуальность и</w:t>
      </w:r>
      <w:r w:rsidRPr="007A07C2">
        <w:rPr>
          <w:rFonts w:ascii="Times New Roman" w:hAnsi="Times New Roman" w:cs="Times New Roman"/>
          <w:sz w:val="28"/>
          <w:szCs w:val="28"/>
        </w:rPr>
        <w:t>з</w:t>
      </w:r>
      <w:r w:rsidRPr="007A07C2">
        <w:rPr>
          <w:rFonts w:ascii="Times New Roman" w:hAnsi="Times New Roman" w:cs="Times New Roman"/>
          <w:sz w:val="28"/>
          <w:szCs w:val="28"/>
        </w:rPr>
        <w:t>бранной темы.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Целью Конкурса</w:t>
      </w:r>
      <w:r w:rsidRPr="007A07C2">
        <w:rPr>
          <w:rFonts w:ascii="Times New Roman" w:hAnsi="Times New Roman" w:cs="Times New Roman"/>
          <w:sz w:val="28"/>
          <w:szCs w:val="28"/>
        </w:rPr>
        <w:t xml:space="preserve"> является развитие общей культуры и образованн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сти учащихся, формирование у них гражданской идентичности, осознание ими своей принадлежности к российской локальной цивилизации и Ре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публике Башкортостан, привитие уважения и бережного отношения к и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торико-культурному наследию.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формировать у обучающихся способность к восприятию накопле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ного народами России и Республикой Башкортостан потенциала духовно-нравственной культуры;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вызвать у обучающихся стремление к нравственному самосоверше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ствованию и духовному саморазвитию;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углублять и расширять представление о том, что по ряду причин Республика Башкортостан занимает особое место в экономической, пол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тической, социальной, духовной и военной жизни Российской Федерации;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выявлять творчески работающих учителей, обеспечивающих выс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кий уровень образовательного процесса;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формировать внутренние установки личности, ценностные ориент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ры, связанные с нравственным характером поведения и деятельности, чу</w:t>
      </w:r>
      <w:r w:rsidRPr="007A07C2">
        <w:rPr>
          <w:rFonts w:ascii="Times New Roman" w:hAnsi="Times New Roman" w:cs="Times New Roman"/>
          <w:sz w:val="28"/>
          <w:szCs w:val="28"/>
        </w:rPr>
        <w:t>в</w:t>
      </w:r>
      <w:r w:rsidRPr="007A07C2">
        <w:rPr>
          <w:rFonts w:ascii="Times New Roman" w:hAnsi="Times New Roman" w:cs="Times New Roman"/>
          <w:sz w:val="28"/>
          <w:szCs w:val="28"/>
        </w:rPr>
        <w:t>ством любви к своей Родине, родному краю, уважением к народам России, их культуре и традициям;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развивать у обучающихся способность анализировать содержащуюся в различных источниках информацию о событиях и явлениях, происх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дивших в различных сферах в прошлом и происходящих в настоящем, ра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сматривать их в соответствии с принципами объективности, гуманизма, в динамике, взаимосвязи и взаимообусловленности;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формировать у обучающихся умение применять полученные экономические, политические, социальные, духовные и военные знания в учебной, внеурочной и внешкольной деятельности в современном поликул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>турном, политическом и многоконфессиональном обществе;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- стимулировать заинтересованность учителей социально- гуманита</w:t>
      </w:r>
      <w:r w:rsidRPr="007A07C2">
        <w:rPr>
          <w:rFonts w:ascii="Times New Roman" w:hAnsi="Times New Roman" w:cs="Times New Roman"/>
          <w:sz w:val="28"/>
          <w:szCs w:val="28"/>
        </w:rPr>
        <w:t>р</w:t>
      </w:r>
      <w:r w:rsidRPr="007A07C2">
        <w:rPr>
          <w:rFonts w:ascii="Times New Roman" w:hAnsi="Times New Roman" w:cs="Times New Roman"/>
          <w:sz w:val="28"/>
          <w:szCs w:val="28"/>
        </w:rPr>
        <w:t>ного цикла в дальнейшем повышении своего профессионализма.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2D2DE2" w:rsidRPr="007A07C2" w:rsidRDefault="002D2DE2" w:rsidP="002D2DE2">
      <w:pPr>
        <w:pStyle w:val="af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Сроки проведения Конкурса проектно-исследовательских работ,</w:t>
      </w:r>
      <w:r w:rsidRPr="007A07C2">
        <w:rPr>
          <w:rFonts w:ascii="Times New Roman" w:hAnsi="Times New Roman" w:cs="Times New Roman"/>
          <w:b/>
          <w:sz w:val="28"/>
          <w:szCs w:val="28"/>
        </w:rPr>
        <w:br/>
        <w:t>ее участники и график подведения итогов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 xml:space="preserve">Сроки осуществления проектной работы </w:t>
      </w:r>
      <w:r w:rsidRPr="007A07C2">
        <w:rPr>
          <w:rFonts w:ascii="Times New Roman" w:hAnsi="Times New Roman" w:cs="Times New Roman"/>
          <w:sz w:val="28"/>
          <w:szCs w:val="28"/>
        </w:rPr>
        <w:t xml:space="preserve">– с 1 сентября 2018 года по 10 марта 2019 года. 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Участники Конкурса проектных работ:</w:t>
      </w:r>
      <w:r w:rsidRPr="007A07C2">
        <w:rPr>
          <w:rFonts w:ascii="Times New Roman" w:hAnsi="Times New Roman" w:cs="Times New Roman"/>
          <w:sz w:val="28"/>
          <w:szCs w:val="28"/>
        </w:rPr>
        <w:t xml:space="preserve"> учителя истории, общес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вознания, географии, ИКБ и ОДНК НР общеобразовательных организаций и учителя других предметов - руководители долгосрочных проектов, и</w:t>
      </w:r>
      <w:r w:rsidRPr="007A07C2">
        <w:rPr>
          <w:rFonts w:ascii="Times New Roman" w:hAnsi="Times New Roman" w:cs="Times New Roman"/>
          <w:sz w:val="28"/>
          <w:szCs w:val="28"/>
        </w:rPr>
        <w:t>с</w:t>
      </w:r>
      <w:r w:rsidRPr="007A07C2">
        <w:rPr>
          <w:rFonts w:ascii="Times New Roman" w:hAnsi="Times New Roman" w:cs="Times New Roman"/>
          <w:sz w:val="28"/>
          <w:szCs w:val="28"/>
        </w:rPr>
        <w:t>пользуемых в образовательной деятельности.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 Конкурса </w:t>
      </w:r>
      <w:r w:rsidRPr="007A07C2">
        <w:rPr>
          <w:rFonts w:ascii="Times New Roman" w:hAnsi="Times New Roman" w:cs="Times New Roman"/>
          <w:sz w:val="28"/>
          <w:szCs w:val="28"/>
        </w:rPr>
        <w:t>осуществляется на многоуровневой основе в три этапа:</w:t>
      </w:r>
    </w:p>
    <w:p w:rsidR="002D2DE2" w:rsidRPr="007A07C2" w:rsidRDefault="002D2DE2" w:rsidP="002D2DE2">
      <w:pPr>
        <w:pStyle w:val="af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 xml:space="preserve">Школьный (с 1 по 15 февраля 2019 года) </w:t>
      </w:r>
    </w:p>
    <w:p w:rsidR="002D2DE2" w:rsidRPr="007A07C2" w:rsidRDefault="002D2DE2" w:rsidP="002D2DE2">
      <w:pPr>
        <w:pStyle w:val="af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Муниципальный (с 15 по 28 февраля 2019 года)</w:t>
      </w:r>
    </w:p>
    <w:p w:rsidR="002D2DE2" w:rsidRPr="007A07C2" w:rsidRDefault="002D2DE2" w:rsidP="002D2DE2">
      <w:pPr>
        <w:pStyle w:val="af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Региональный (с 1 по 10 марта 2019 года)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Конкурса: </w:t>
      </w:r>
      <w:r w:rsidRPr="007A07C2">
        <w:rPr>
          <w:rFonts w:ascii="Times New Roman" w:hAnsi="Times New Roman" w:cs="Times New Roman"/>
          <w:sz w:val="28"/>
          <w:szCs w:val="28"/>
        </w:rPr>
        <w:t>10 марта 2019 года.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</w:rPr>
        <w:t>Место подведения итогов:</w:t>
      </w:r>
      <w:r w:rsidRPr="007A07C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дополнительного образования Институт развития образования (ИРО РБ) Адрес: г. Уфа, ул. Мингажева, 120.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2D2DE2" w:rsidRPr="007A07C2" w:rsidRDefault="002D2DE2" w:rsidP="002D2DE2">
      <w:pPr>
        <w:pStyle w:val="af0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2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Методические рекомендации</w:t>
      </w:r>
      <w:r w:rsidRPr="007A07C2">
        <w:rPr>
          <w:rFonts w:ascii="Times New Roman" w:hAnsi="Times New Roman" w:cs="Times New Roman"/>
          <w:b/>
          <w:sz w:val="28"/>
          <w:szCs w:val="28"/>
        </w:rPr>
        <w:t xml:space="preserve"> организаторам</w:t>
      </w:r>
      <w:r w:rsidRPr="007A07C2">
        <w:rPr>
          <w:rFonts w:ascii="Times New Roman" w:hAnsi="Times New Roman" w:cs="Times New Roman"/>
          <w:b/>
          <w:sz w:val="28"/>
          <w:szCs w:val="28"/>
        </w:rPr>
        <w:br/>
        <w:t>Конкурса проектно-исследовательских работ</w:t>
      </w:r>
    </w:p>
    <w:p w:rsidR="002D2DE2" w:rsidRPr="007A07C2" w:rsidRDefault="002D2DE2" w:rsidP="002D2DE2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Организаторам проектной работы необходимо иметь в виду, что да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ный подход в образовательном процессе имеет несколько видов. Здесь в первую очередь следует различить проекты по числу участников (групп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вые и индивидуальные проекты). Кроме того, по продолжительности пр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екты могут быть кратковременными и долгосрочными, или же составле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ными для подготовки и встречи определенной исторической актуальной даты. Они могут быть рассчитаны на весь учебный год. Проектная де</w:t>
      </w:r>
      <w:r w:rsidRPr="007A07C2">
        <w:rPr>
          <w:rFonts w:ascii="Times New Roman" w:hAnsi="Times New Roman" w:cs="Times New Roman"/>
          <w:sz w:val="28"/>
          <w:szCs w:val="28"/>
        </w:rPr>
        <w:t>я</w:t>
      </w:r>
      <w:r w:rsidRPr="007A07C2">
        <w:rPr>
          <w:rFonts w:ascii="Times New Roman" w:hAnsi="Times New Roman" w:cs="Times New Roman"/>
          <w:sz w:val="28"/>
          <w:szCs w:val="28"/>
        </w:rPr>
        <w:t>тельность может осуществляться с учетом календарно-тематического пл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нирования уроков. Исходя из этого бывают: мини-проект – проект на один урок, проект на несколько уроков, проект на изучение раздела или главы в учебнике по конкретной теме.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Любой проект должен иметь общий замысел, цель и задачи. Осущес</w:t>
      </w:r>
      <w:r w:rsidRPr="007A07C2">
        <w:rPr>
          <w:rFonts w:ascii="Times New Roman" w:hAnsi="Times New Roman" w:cs="Times New Roman"/>
          <w:sz w:val="28"/>
          <w:szCs w:val="28"/>
        </w:rPr>
        <w:t>т</w:t>
      </w:r>
      <w:r w:rsidRPr="007A07C2">
        <w:rPr>
          <w:rFonts w:ascii="Times New Roman" w:hAnsi="Times New Roman" w:cs="Times New Roman"/>
          <w:sz w:val="28"/>
          <w:szCs w:val="28"/>
        </w:rPr>
        <w:t>вленный проект должен иметь титульный лист с символикой района или города, пояснительную записку, основную часть по пяти разделам и з</w:t>
      </w:r>
      <w:r w:rsidRPr="007A07C2">
        <w:rPr>
          <w:rFonts w:ascii="Times New Roman" w:hAnsi="Times New Roman" w:cs="Times New Roman"/>
          <w:sz w:val="28"/>
          <w:szCs w:val="28"/>
        </w:rPr>
        <w:t>а</w:t>
      </w:r>
      <w:r w:rsidRPr="007A07C2">
        <w:rPr>
          <w:rFonts w:ascii="Times New Roman" w:hAnsi="Times New Roman" w:cs="Times New Roman"/>
          <w:sz w:val="28"/>
          <w:szCs w:val="28"/>
        </w:rPr>
        <w:t>ключение, список использованных источников и литературы по ГОСТу. На титульном листе обозначается наименование учебного заведения, автор, название проекта, год проведения, научный руководитель. При осущест</w:t>
      </w:r>
      <w:r w:rsidRPr="007A07C2">
        <w:rPr>
          <w:rFonts w:ascii="Times New Roman" w:hAnsi="Times New Roman" w:cs="Times New Roman"/>
          <w:sz w:val="28"/>
          <w:szCs w:val="28"/>
        </w:rPr>
        <w:t>в</w:t>
      </w:r>
      <w:r w:rsidRPr="007A07C2">
        <w:rPr>
          <w:rFonts w:ascii="Times New Roman" w:hAnsi="Times New Roman" w:cs="Times New Roman"/>
          <w:sz w:val="28"/>
          <w:szCs w:val="28"/>
        </w:rPr>
        <w:t>лении сложных, особенно длительных исследовательских проектов, может быть и научный консультант из числа ученых-специалистов. Регионал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 xml:space="preserve">ный состав оргкомитета рекомендует осуществлять конкурс проектно-исследовательских работ в образовательных организациях среди учащихся 6-10-х классов.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Замыслом предложенного проекта может быть обеспечение ко</w:t>
      </w:r>
      <w:r w:rsidRPr="007A07C2">
        <w:rPr>
          <w:rFonts w:ascii="Times New Roman" w:hAnsi="Times New Roman" w:cs="Times New Roman"/>
          <w:sz w:val="28"/>
          <w:szCs w:val="28"/>
        </w:rPr>
        <w:t>м</w:t>
      </w:r>
      <w:r w:rsidRPr="007A07C2">
        <w:rPr>
          <w:rFonts w:ascii="Times New Roman" w:hAnsi="Times New Roman" w:cs="Times New Roman"/>
          <w:sz w:val="28"/>
          <w:szCs w:val="28"/>
        </w:rPr>
        <w:t xml:space="preserve">плексного и углубленного изучения различных аспектов, определяющих роль и место Башкортостана в Российской Федерации.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 содержание всей проектной работы должны быть включены аспе</w:t>
      </w:r>
      <w:r w:rsidRPr="007A07C2">
        <w:rPr>
          <w:rFonts w:ascii="Times New Roman" w:hAnsi="Times New Roman" w:cs="Times New Roman"/>
          <w:sz w:val="28"/>
          <w:szCs w:val="28"/>
        </w:rPr>
        <w:t>к</w:t>
      </w:r>
      <w:r w:rsidRPr="007A07C2">
        <w:rPr>
          <w:rFonts w:ascii="Times New Roman" w:hAnsi="Times New Roman" w:cs="Times New Roman"/>
          <w:sz w:val="28"/>
          <w:szCs w:val="28"/>
        </w:rPr>
        <w:t>ты, связанные с учебной программой. В то же время, исходя из необход</w:t>
      </w:r>
      <w:r w:rsidRPr="007A07C2">
        <w:rPr>
          <w:rFonts w:ascii="Times New Roman" w:hAnsi="Times New Roman" w:cs="Times New Roman"/>
          <w:sz w:val="28"/>
          <w:szCs w:val="28"/>
        </w:rPr>
        <w:t>и</w:t>
      </w:r>
      <w:r w:rsidRPr="007A07C2">
        <w:rPr>
          <w:rFonts w:ascii="Times New Roman" w:hAnsi="Times New Roman" w:cs="Times New Roman"/>
          <w:sz w:val="28"/>
          <w:szCs w:val="28"/>
        </w:rPr>
        <w:t>мости повышения интереса и привлекательности самого проекта, целес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образно в его содержание включить новые или недостаточно отраженные в учебниках вопросы. Изучение различных аспектов проблемы в любом сл</w:t>
      </w:r>
      <w:r w:rsidRPr="007A07C2">
        <w:rPr>
          <w:rFonts w:ascii="Times New Roman" w:hAnsi="Times New Roman" w:cs="Times New Roman"/>
          <w:sz w:val="28"/>
          <w:szCs w:val="28"/>
        </w:rPr>
        <w:t>у</w:t>
      </w:r>
      <w:r w:rsidRPr="007A07C2">
        <w:rPr>
          <w:rFonts w:ascii="Times New Roman" w:hAnsi="Times New Roman" w:cs="Times New Roman"/>
          <w:sz w:val="28"/>
          <w:szCs w:val="28"/>
        </w:rPr>
        <w:t xml:space="preserve">чае должно носить комплексный и системный характер. Руководителю проекта, по своему усмотрению, необходимо дать поручения учащимся для более углубленного изучения конкретного вопроса.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lastRenderedPageBreak/>
        <w:t>В проектной работе следует обязательно учитывать политический, экономический, социальный, духовный и военный аспекты предложенной темы. Выделенные нами пять аспектов достаточны для коллективного и комплексного изучения проблемы. Следует отметить, что руководителями проекта могут быть выделены и другие аспекты. Целесообразно на исследование каждого аспекта назначить по 2-3 ученика, чтобы они могли всесторонне и глубоко изучить вопрос, создать коллективную итоговую раб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>ту и, оформив ее, представить руководителю проекта. После изучения и редактирования работ учащихся руководитель проекта дает задание на подготовку окончательного варианта работы. Руководитель готовит реце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зию, где определяет оценки участникам по предмету обучения. Эти оценки следует перенести в классный журнал. Далее необходимо перейти к завершающему этапу проекта. По данной теме администрация образовател</w:t>
      </w:r>
      <w:r w:rsidRPr="007A07C2">
        <w:rPr>
          <w:rFonts w:ascii="Times New Roman" w:hAnsi="Times New Roman" w:cs="Times New Roman"/>
          <w:sz w:val="28"/>
          <w:szCs w:val="28"/>
        </w:rPr>
        <w:t>ь</w:t>
      </w:r>
      <w:r w:rsidRPr="007A07C2">
        <w:rPr>
          <w:rFonts w:ascii="Times New Roman" w:hAnsi="Times New Roman" w:cs="Times New Roman"/>
          <w:sz w:val="28"/>
          <w:szCs w:val="28"/>
        </w:rPr>
        <w:t>ного учреждения и руководитель проекта совместно могут организовать практическую или научно-практическую конференцию для всех учащихся и учителей с приглашением аспирантов и студентов-выпускников школы.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В приказе директора, изданном после завершения учебного проекта, подводятся его итоги, отмечаются самые активные участники. Полностью завершенный и соответствующим образом оформленный учебный проект можно либо опубликовать, либо передать в школьный музей для хранения.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Лучшую работу образовательные организации представляют на муниципальный этап Конкурса. Организаторами муниципального этапа Ко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курса являются отдел образования, методические объединения учителей социально-гуманитарного цикла. Они создают свои оргкомитеты и жюри, которые определяют свои требования к проведению муниципального этапа Конкурса. Отделы образования и методические объединения учителей истории, обществознания, географии, ОДНК НР и ИКБ представляют пр</w:t>
      </w:r>
      <w:r w:rsidRPr="007A07C2">
        <w:rPr>
          <w:rFonts w:ascii="Times New Roman" w:hAnsi="Times New Roman" w:cs="Times New Roman"/>
          <w:sz w:val="28"/>
          <w:szCs w:val="28"/>
        </w:rPr>
        <w:t>о</w:t>
      </w:r>
      <w:r w:rsidRPr="007A07C2">
        <w:rPr>
          <w:rFonts w:ascii="Times New Roman" w:hAnsi="Times New Roman" w:cs="Times New Roman"/>
          <w:sz w:val="28"/>
          <w:szCs w:val="28"/>
        </w:rPr>
        <w:t xml:space="preserve">ектно-исследовательские работы на региональный этап Конкурса в ИРО РБ к 1 марта 2019 года. </w:t>
      </w:r>
    </w:p>
    <w:p w:rsidR="002D2DE2" w:rsidRPr="007A07C2" w:rsidRDefault="002D2DE2" w:rsidP="002D2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7C2">
        <w:rPr>
          <w:rFonts w:ascii="Times New Roman" w:hAnsi="Times New Roman" w:cs="Times New Roman"/>
          <w:sz w:val="28"/>
          <w:szCs w:val="28"/>
        </w:rPr>
        <w:t>Осуществление данного проекта, безусловно, углубит знания учащи</w:t>
      </w:r>
      <w:r w:rsidRPr="007A07C2">
        <w:rPr>
          <w:rFonts w:ascii="Times New Roman" w:hAnsi="Times New Roman" w:cs="Times New Roman"/>
          <w:sz w:val="28"/>
          <w:szCs w:val="28"/>
        </w:rPr>
        <w:t>х</w:t>
      </w:r>
      <w:r w:rsidRPr="007A07C2">
        <w:rPr>
          <w:rFonts w:ascii="Times New Roman" w:hAnsi="Times New Roman" w:cs="Times New Roman"/>
          <w:sz w:val="28"/>
          <w:szCs w:val="28"/>
        </w:rPr>
        <w:t>ся, приобщит их к коллективному исследовательскому труду и, несомне</w:t>
      </w:r>
      <w:r w:rsidRPr="007A07C2">
        <w:rPr>
          <w:rFonts w:ascii="Times New Roman" w:hAnsi="Times New Roman" w:cs="Times New Roman"/>
          <w:sz w:val="28"/>
          <w:szCs w:val="28"/>
        </w:rPr>
        <w:t>н</w:t>
      </w:r>
      <w:r w:rsidRPr="007A07C2">
        <w:rPr>
          <w:rFonts w:ascii="Times New Roman" w:hAnsi="Times New Roman" w:cs="Times New Roman"/>
          <w:sz w:val="28"/>
          <w:szCs w:val="28"/>
        </w:rPr>
        <w:t>но, поднимет престиж самого образовательного учреждения.</w:t>
      </w:r>
    </w:p>
    <w:p w:rsidR="002D2DE2" w:rsidRDefault="002D2DE2" w:rsidP="002D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E2" w:rsidRDefault="002D2DE2" w:rsidP="002D2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4E1D" w:rsidRDefault="00A14E1D"/>
    <w:sectPr w:rsidR="00A1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364"/>
    <w:multiLevelType w:val="hybridMultilevel"/>
    <w:tmpl w:val="E512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4076"/>
    <w:multiLevelType w:val="hybridMultilevel"/>
    <w:tmpl w:val="67406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2275C"/>
    <w:multiLevelType w:val="hybridMultilevel"/>
    <w:tmpl w:val="7988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5C71"/>
    <w:multiLevelType w:val="hybridMultilevel"/>
    <w:tmpl w:val="6D34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F2034"/>
    <w:multiLevelType w:val="hybridMultilevel"/>
    <w:tmpl w:val="4C2E056E"/>
    <w:lvl w:ilvl="0" w:tplc="A9E4165E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9E6D61"/>
    <w:multiLevelType w:val="hybridMultilevel"/>
    <w:tmpl w:val="6512FF08"/>
    <w:lvl w:ilvl="0" w:tplc="A086E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3CC2"/>
    <w:multiLevelType w:val="hybridMultilevel"/>
    <w:tmpl w:val="85B844A6"/>
    <w:lvl w:ilvl="0" w:tplc="235CF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3037A"/>
    <w:multiLevelType w:val="hybridMultilevel"/>
    <w:tmpl w:val="C658BAA2"/>
    <w:lvl w:ilvl="0" w:tplc="4A38AF5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CD18E7"/>
    <w:multiLevelType w:val="hybridMultilevel"/>
    <w:tmpl w:val="8D068856"/>
    <w:lvl w:ilvl="0" w:tplc="8222CF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A7834"/>
    <w:multiLevelType w:val="hybridMultilevel"/>
    <w:tmpl w:val="C75EED86"/>
    <w:lvl w:ilvl="0" w:tplc="A8345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31DDE"/>
    <w:multiLevelType w:val="hybridMultilevel"/>
    <w:tmpl w:val="E564E4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CA35EA"/>
    <w:multiLevelType w:val="multilevel"/>
    <w:tmpl w:val="326A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70262"/>
    <w:multiLevelType w:val="hybridMultilevel"/>
    <w:tmpl w:val="1532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D354C"/>
    <w:multiLevelType w:val="hybridMultilevel"/>
    <w:tmpl w:val="BCAA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A1D2A"/>
    <w:multiLevelType w:val="hybridMultilevel"/>
    <w:tmpl w:val="790E91E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766BC"/>
    <w:multiLevelType w:val="hybridMultilevel"/>
    <w:tmpl w:val="2992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83F10"/>
    <w:multiLevelType w:val="hybridMultilevel"/>
    <w:tmpl w:val="929E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97FCF"/>
    <w:multiLevelType w:val="hybridMultilevel"/>
    <w:tmpl w:val="205266AA"/>
    <w:lvl w:ilvl="0" w:tplc="935237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E012D7C"/>
    <w:multiLevelType w:val="hybridMultilevel"/>
    <w:tmpl w:val="446435FA"/>
    <w:lvl w:ilvl="0" w:tplc="B86ECB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2"/>
  </w:num>
  <w:num w:numId="5">
    <w:abstractNumId w:val="16"/>
  </w:num>
  <w:num w:numId="6">
    <w:abstractNumId w:val="6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4"/>
  </w:num>
  <w:num w:numId="15">
    <w:abstractNumId w:val="17"/>
  </w:num>
  <w:num w:numId="16">
    <w:abstractNumId w:val="8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2DE2"/>
    <w:rsid w:val="002D2DE2"/>
    <w:rsid w:val="00A1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D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2D2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D2DE2"/>
    <w:pPr>
      <w:keepNext/>
      <w:spacing w:after="0" w:line="216" w:lineRule="auto"/>
      <w:outlineLvl w:val="2"/>
    </w:pPr>
    <w:rPr>
      <w:rFonts w:ascii="Rom Bsh" w:eastAsia="Times New Roman" w:hAnsi="Rom Bsh" w:cs="Times New Roman"/>
      <w:b/>
      <w:spacing w:val="-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E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D2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D2DE2"/>
    <w:rPr>
      <w:rFonts w:ascii="Rom Bsh" w:eastAsia="Times New Roman" w:hAnsi="Rom Bsh" w:cs="Times New Roman"/>
      <w:b/>
      <w:spacing w:val="-20"/>
      <w:szCs w:val="24"/>
    </w:rPr>
  </w:style>
  <w:style w:type="paragraph" w:styleId="a3">
    <w:name w:val="Plain Text"/>
    <w:basedOn w:val="a"/>
    <w:link w:val="a4"/>
    <w:uiPriority w:val="99"/>
    <w:rsid w:val="002D2D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D2DE2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2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D2DE2"/>
    <w:rPr>
      <w:b/>
      <w:bCs/>
    </w:rPr>
  </w:style>
  <w:style w:type="paragraph" w:customStyle="1" w:styleId="a7">
    <w:name w:val="Стиль"/>
    <w:rsid w:val="002D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2D2D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uiPriority w:val="99"/>
    <w:unhideWhenUsed/>
    <w:rsid w:val="002D2DE2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2D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D2DE2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unhideWhenUsed/>
    <w:rsid w:val="002D2DE2"/>
    <w:rPr>
      <w:vertAlign w:val="superscript"/>
    </w:rPr>
  </w:style>
  <w:style w:type="paragraph" w:customStyle="1" w:styleId="11">
    <w:name w:val="Абзац списка1"/>
    <w:basedOn w:val="a"/>
    <w:rsid w:val="002D2D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Body Text"/>
    <w:basedOn w:val="a"/>
    <w:link w:val="af"/>
    <w:rsid w:val="002D2D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2D2DE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2D2DE2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2DE2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List Paragraph"/>
    <w:basedOn w:val="a"/>
    <w:uiPriority w:val="34"/>
    <w:qFormat/>
    <w:rsid w:val="002D2DE2"/>
    <w:pPr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D2DE2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2D2DE2"/>
    <w:rPr>
      <w:rFonts w:cs="Times New Roman"/>
    </w:rPr>
  </w:style>
  <w:style w:type="character" w:customStyle="1" w:styleId="submenu-table">
    <w:name w:val="submenu-table"/>
    <w:basedOn w:val="a0"/>
    <w:uiPriority w:val="99"/>
    <w:rsid w:val="002D2DE2"/>
    <w:rPr>
      <w:rFonts w:cs="Times New Roman"/>
    </w:rPr>
  </w:style>
  <w:style w:type="table" w:styleId="af1">
    <w:name w:val="Table Grid"/>
    <w:basedOn w:val="a1"/>
    <w:uiPriority w:val="59"/>
    <w:rsid w:val="002D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D2D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D2DE2"/>
  </w:style>
  <w:style w:type="paragraph" w:customStyle="1" w:styleId="c6">
    <w:name w:val="c6"/>
    <w:basedOn w:val="a"/>
    <w:rsid w:val="002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D2DE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D2DE2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2D2DE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D2DE2"/>
    <w:rPr>
      <w:rFonts w:eastAsiaTheme="minorHAns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D2D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2D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3">
    <w:name w:val="Основной текст (2)_"/>
    <w:basedOn w:val="a0"/>
    <w:link w:val="24"/>
    <w:locked/>
    <w:rsid w:val="002D2D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2DE2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8">
    <w:name w:val="Основной текст_"/>
    <w:basedOn w:val="a0"/>
    <w:link w:val="25"/>
    <w:locked/>
    <w:rsid w:val="002D2D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8"/>
    <w:rsid w:val="002D2DE2"/>
    <w:pPr>
      <w:shd w:val="clear" w:color="auto" w:fill="FFFFFF"/>
      <w:spacing w:before="180" w:after="180" w:line="283" w:lineRule="exact"/>
      <w:ind w:hanging="6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 (3)_"/>
    <w:basedOn w:val="a0"/>
    <w:link w:val="32"/>
    <w:locked/>
    <w:rsid w:val="002D2D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D2DE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6">
    <w:name w:val="Заголовок №2_"/>
    <w:basedOn w:val="a0"/>
    <w:link w:val="27"/>
    <w:locked/>
    <w:rsid w:val="002D2D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2D2DE2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_"/>
    <w:basedOn w:val="a0"/>
    <w:link w:val="13"/>
    <w:locked/>
    <w:rsid w:val="002D2D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2D2DE2"/>
    <w:pPr>
      <w:shd w:val="clear" w:color="auto" w:fill="FFFFFF"/>
      <w:spacing w:before="540" w:after="0" w:line="274" w:lineRule="exact"/>
      <w:ind w:firstLine="56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2D2D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2DE2"/>
    <w:pPr>
      <w:shd w:val="clear" w:color="auto" w:fill="FFFFFF"/>
      <w:spacing w:before="240" w:after="360" w:line="0" w:lineRule="atLeas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9">
    <w:name w:val="Основной текст + Полужирный"/>
    <w:basedOn w:val="af8"/>
    <w:rsid w:val="002D2DE2"/>
    <w:rPr>
      <w:b/>
      <w:bCs/>
    </w:rPr>
  </w:style>
  <w:style w:type="character" w:customStyle="1" w:styleId="33">
    <w:name w:val="Основной текст (3) + Не полужирный"/>
    <w:aliases w:val="Курсив"/>
    <w:basedOn w:val="26"/>
    <w:rsid w:val="002D2DE2"/>
    <w:rPr>
      <w:b/>
      <w:bCs/>
      <w:i/>
      <w:iCs/>
    </w:rPr>
  </w:style>
  <w:style w:type="character" w:customStyle="1" w:styleId="afa">
    <w:name w:val="Основной текст + Курсив"/>
    <w:basedOn w:val="af8"/>
    <w:rsid w:val="002D2DE2"/>
    <w:rPr>
      <w:i/>
      <w:iCs/>
    </w:rPr>
  </w:style>
  <w:style w:type="character" w:customStyle="1" w:styleId="14">
    <w:name w:val="Основной текст1"/>
    <w:basedOn w:val="af8"/>
    <w:rsid w:val="002D2DE2"/>
    <w:rPr>
      <w:u w:val="single"/>
      <w:lang w:val="en-US"/>
    </w:rPr>
  </w:style>
  <w:style w:type="character" w:customStyle="1" w:styleId="28">
    <w:name w:val="Основной текст (2) + Полужирный"/>
    <w:aliases w:val="Не курсив"/>
    <w:basedOn w:val="23"/>
    <w:rsid w:val="002D2DE2"/>
    <w:rPr>
      <w:b/>
      <w:bCs/>
      <w:i/>
      <w:iCs/>
    </w:rPr>
  </w:style>
  <w:style w:type="paragraph" w:customStyle="1" w:styleId="c4">
    <w:name w:val="c4"/>
    <w:basedOn w:val="a"/>
    <w:rsid w:val="002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+ 10"/>
    <w:aliases w:val="5 pt"/>
    <w:basedOn w:val="a0"/>
    <w:uiPriority w:val="99"/>
    <w:rsid w:val="002D2DE2"/>
    <w:rPr>
      <w:rFonts w:ascii="Times New Roman" w:hAnsi="Times New Roman" w:cs="Times New Roman"/>
      <w:sz w:val="21"/>
      <w:szCs w:val="21"/>
      <w:u w:val="none"/>
    </w:rPr>
  </w:style>
  <w:style w:type="paragraph" w:customStyle="1" w:styleId="p2">
    <w:name w:val="p2"/>
    <w:basedOn w:val="a"/>
    <w:rsid w:val="002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2D2DE2"/>
    <w:rPr>
      <w:rFonts w:ascii="Calibri" w:eastAsia="Calibri" w:hAnsi="Calibri" w:cs="Times New Roman"/>
      <w:lang w:eastAsia="en-US"/>
    </w:rPr>
  </w:style>
  <w:style w:type="character" w:customStyle="1" w:styleId="b-serp-urlitem">
    <w:name w:val="b-serp-url__item"/>
    <w:basedOn w:val="a0"/>
    <w:rsid w:val="002D2DE2"/>
  </w:style>
  <w:style w:type="paragraph" w:customStyle="1" w:styleId="afb">
    <w:name w:val="Содержимое таблицы"/>
    <w:basedOn w:val="a"/>
    <w:uiPriority w:val="99"/>
    <w:rsid w:val="002D2DE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2D2D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rsid w:val="002D2D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nospacing">
    <w:name w:val="nospacing"/>
    <w:basedOn w:val="a"/>
    <w:rsid w:val="002D2D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w-headline">
    <w:name w:val="mw-headline"/>
    <w:basedOn w:val="a0"/>
    <w:rsid w:val="002D2DE2"/>
  </w:style>
  <w:style w:type="character" w:styleId="afc">
    <w:name w:val="Emphasis"/>
    <w:basedOn w:val="a0"/>
    <w:uiPriority w:val="20"/>
    <w:qFormat/>
    <w:rsid w:val="002D2DE2"/>
    <w:rPr>
      <w:i/>
      <w:iCs/>
    </w:rPr>
  </w:style>
  <w:style w:type="character" w:customStyle="1" w:styleId="0pt">
    <w:name w:val="Основной текст + Полужирный;Курсив;Интервал 0 pt"/>
    <w:basedOn w:val="af8"/>
    <w:rsid w:val="002D2DE2"/>
    <w:rPr>
      <w:b/>
      <w:bCs/>
      <w:i/>
      <w:iCs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f8"/>
    <w:rsid w:val="002D2DE2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9">
    <w:name w:val="c9"/>
    <w:basedOn w:val="a"/>
    <w:rsid w:val="002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2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8" w:lineRule="auto"/>
    </w:pPr>
    <w:rPr>
      <w:rFonts w:ascii="Consolas" w:eastAsia="Times New Roman" w:hAnsi="Consolas" w:cs="Consolas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DE2"/>
    <w:rPr>
      <w:rFonts w:ascii="Consolas" w:eastAsia="Times New Roman" w:hAnsi="Consolas" w:cs="Consolas"/>
      <w:sz w:val="28"/>
      <w:szCs w:val="28"/>
    </w:rPr>
  </w:style>
  <w:style w:type="character" w:customStyle="1" w:styleId="text1">
    <w:name w:val="text1"/>
    <w:basedOn w:val="a0"/>
    <w:rsid w:val="002D2DE2"/>
    <w:rPr>
      <w:rFonts w:ascii="Verdana" w:hAnsi="Verdana" w:hint="default"/>
      <w:sz w:val="21"/>
      <w:szCs w:val="21"/>
    </w:rPr>
  </w:style>
  <w:style w:type="paragraph" w:styleId="29">
    <w:name w:val="Body Text 2"/>
    <w:basedOn w:val="a"/>
    <w:link w:val="2a"/>
    <w:semiHidden/>
    <w:unhideWhenUsed/>
    <w:rsid w:val="002D2DE2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a">
    <w:name w:val="Основной текст 2 Знак"/>
    <w:basedOn w:val="a0"/>
    <w:link w:val="29"/>
    <w:semiHidden/>
    <w:rsid w:val="002D2DE2"/>
    <w:rPr>
      <w:rFonts w:ascii="Calibri" w:eastAsia="Times New Roman" w:hAnsi="Calibri" w:cs="Times New Roman"/>
      <w:lang w:eastAsia="en-US"/>
    </w:rPr>
  </w:style>
  <w:style w:type="paragraph" w:customStyle="1" w:styleId="ConsNonformat">
    <w:name w:val="ConsNonformat"/>
    <w:rsid w:val="002D2DE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Основной текст 21"/>
    <w:basedOn w:val="a"/>
    <w:rsid w:val="002D2DE2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3">
    <w:name w:val="c3"/>
    <w:basedOn w:val="a0"/>
    <w:rsid w:val="002D2DE2"/>
  </w:style>
  <w:style w:type="character" w:customStyle="1" w:styleId="c8">
    <w:name w:val="c8"/>
    <w:basedOn w:val="a0"/>
    <w:rsid w:val="002D2DE2"/>
  </w:style>
  <w:style w:type="character" w:styleId="afd">
    <w:name w:val="FollowedHyperlink"/>
    <w:basedOn w:val="a0"/>
    <w:uiPriority w:val="99"/>
    <w:semiHidden/>
    <w:unhideWhenUsed/>
    <w:rsid w:val="002D2D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pro.ru/" TargetMode="External"/><Relationship Id="rId5" Type="http://schemas.openxmlformats.org/officeDocument/2006/relationships/hyperlink" Target="http://rushistory.org/?page_id=18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9430</Words>
  <Characters>53754</Characters>
  <Application>Microsoft Office Word</Application>
  <DocSecurity>0</DocSecurity>
  <Lines>447</Lines>
  <Paragraphs>126</Paragraphs>
  <ScaleCrop>false</ScaleCrop>
  <Company/>
  <LinksUpToDate>false</LinksUpToDate>
  <CharactersWithSpaces>63058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2018-09-11T10:09:00Z</dcterms:created>
  <dcterms:modified xsi:type="dcterms:W3CDTF">2018-09-11T10:10:00Z</dcterms:modified>
</cp:coreProperties>
</file>