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9A" w:rsidRPr="0057349E" w:rsidRDefault="009A089E" w:rsidP="00ED5D54">
      <w:pPr>
        <w:spacing w:after="0" w:line="240" w:lineRule="auto"/>
        <w:ind w:firstLine="709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57349E">
        <w:rPr>
          <w:rFonts w:ascii="a_Helver(05%) Bashkir" w:hAnsi="a_Helver(05%) Bashkir" w:cs="Times New Roman"/>
          <w:b/>
          <w:sz w:val="28"/>
          <w:szCs w:val="28"/>
        </w:rPr>
        <w:t xml:space="preserve"> «Баш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57349E">
        <w:rPr>
          <w:rFonts w:ascii="a_Helver(05%) Bashkir" w:hAnsi="a_Helver(05%) Bashkir" w:cs="Times New Roman"/>
          <w:b/>
          <w:sz w:val="28"/>
          <w:szCs w:val="28"/>
        </w:rPr>
        <w:t xml:space="preserve">орт теле 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һә</w:t>
      </w:r>
      <w:r w:rsidRPr="0057349E">
        <w:rPr>
          <w:rFonts w:ascii="a_Helver(05%) Bashkir" w:hAnsi="a_Helver(05%) Bashkir" w:cs="Times New Roman"/>
          <w:b/>
          <w:sz w:val="28"/>
          <w:szCs w:val="28"/>
        </w:rPr>
        <w:t xml:space="preserve">м 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әҙәбиәте</w:t>
      </w:r>
      <w:r w:rsidRPr="0057349E">
        <w:rPr>
          <w:rFonts w:ascii="a_Helver(05%) Bashkir" w:hAnsi="a_Helver(05%) Bashkir" w:cs="Times New Roman"/>
          <w:b/>
          <w:sz w:val="28"/>
          <w:szCs w:val="28"/>
        </w:rPr>
        <w:t>йыл у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Pr="0057349E">
        <w:rPr>
          <w:rFonts w:ascii="a_Helver(05%) Bashkir" w:hAnsi="a_Helver(05%) Bashkir" w:cs="Times New Roman"/>
          <w:b/>
          <w:sz w:val="28"/>
          <w:szCs w:val="28"/>
        </w:rPr>
        <w:t>ытыусы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Pr="0057349E">
        <w:rPr>
          <w:rFonts w:ascii="a_Helver(05%) Bashkir" w:hAnsi="a_Helver(05%) Bashkir" w:cs="Times New Roman"/>
          <w:b/>
          <w:sz w:val="28"/>
          <w:szCs w:val="28"/>
        </w:rPr>
        <w:t xml:space="preserve">ы </w:t>
      </w:r>
      <w:r w:rsidR="0065405D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–</w:t>
      </w:r>
      <w:r w:rsidRPr="0057349E">
        <w:rPr>
          <w:rFonts w:ascii="a_Helver(05%) Bashkir" w:hAnsi="a_Helver(05%) Bashkir" w:cs="Times New Roman"/>
          <w:b/>
          <w:sz w:val="28"/>
          <w:szCs w:val="28"/>
        </w:rPr>
        <w:t>201</w:t>
      </w:r>
      <w:r w:rsidR="0066640F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7</w:t>
      </w:r>
      <w:bookmarkStart w:id="0" w:name="_GoBack"/>
      <w:bookmarkEnd w:id="0"/>
      <w:r w:rsidRPr="0057349E">
        <w:rPr>
          <w:rFonts w:ascii="a_Helver(05%) Bashkir" w:hAnsi="a_Helver(05%) Bashkir" w:cs="Times New Roman"/>
          <w:b/>
          <w:sz w:val="28"/>
          <w:szCs w:val="28"/>
        </w:rPr>
        <w:t>»</w:t>
      </w:r>
    </w:p>
    <w:p w:rsidR="00D40F00" w:rsidRPr="0057349E" w:rsidRDefault="0065405D" w:rsidP="00ED5D54">
      <w:pPr>
        <w:spacing w:after="0" w:line="240" w:lineRule="auto"/>
        <w:ind w:firstLine="709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р</w:t>
      </w:r>
      <w:r w:rsidR="00B70DE7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егион</w:t>
      </w:r>
      <w:r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-</w:t>
      </w:r>
      <w:r w:rsidR="00B70DE7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ара</w:t>
      </w:r>
      <w:r w:rsidR="009A089E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конкурсында 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="009A089E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атнашыусы у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ҡ</w:t>
      </w:r>
      <w:r w:rsidR="009A089E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ытыусыны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ң</w:t>
      </w:r>
    </w:p>
    <w:p w:rsidR="009A089E" w:rsidRPr="0057349E" w:rsidRDefault="00ED5D54" w:rsidP="00ED5D54">
      <w:pPr>
        <w:spacing w:after="0" w:line="240" w:lineRule="auto"/>
        <w:ind w:firstLine="709"/>
        <w:jc w:val="center"/>
        <w:rPr>
          <w:rFonts w:ascii="a_Helver(05%) Bashkir" w:hAnsi="a_Helver(05%) Bashkir" w:cs="Times New Roman"/>
          <w:b/>
          <w:sz w:val="28"/>
          <w:szCs w:val="28"/>
          <w:lang w:val="be-BY"/>
        </w:rPr>
      </w:pPr>
      <w:r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п</w:t>
      </w:r>
      <w:r w:rsidR="009A089E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ортфолио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="009A089E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ын ба</w:t>
      </w:r>
      <w:r w:rsidR="00752892" w:rsidRPr="0057349E">
        <w:rPr>
          <w:rFonts w:ascii="a_Helver(05%) Bashkir" w:hAnsi="a_Helver(05%) Bashkir" w:cs="Times New Roman"/>
          <w:b/>
          <w:sz w:val="28"/>
          <w:szCs w:val="28"/>
          <w:lang w:val="ba-RU"/>
        </w:rPr>
        <w:t>һ</w:t>
      </w:r>
      <w:r w:rsidR="009A089E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 xml:space="preserve">алау </w:t>
      </w:r>
      <w:r w:rsidR="006D4CA5" w:rsidRPr="0057349E">
        <w:rPr>
          <w:rFonts w:ascii="a_Helver(05%) Bashkir" w:hAnsi="a_Helver(05%) Bashkir" w:cs="Times New Roman"/>
          <w:b/>
          <w:sz w:val="28"/>
          <w:szCs w:val="28"/>
          <w:lang w:val="be-BY"/>
        </w:rPr>
        <w:t>критерийҙары</w:t>
      </w:r>
    </w:p>
    <w:p w:rsidR="00D171D2" w:rsidRPr="0057349E" w:rsidRDefault="00D171D2" w:rsidP="00D171D2">
      <w:pPr>
        <w:spacing w:after="0" w:line="240" w:lineRule="auto"/>
        <w:ind w:firstLine="567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</w:p>
    <w:p w:rsidR="00D171D2" w:rsidRPr="0057349E" w:rsidRDefault="00D171D2" w:rsidP="00C661B7">
      <w:pPr>
        <w:spacing w:after="0" w:line="240" w:lineRule="auto"/>
        <w:ind w:firstLine="567"/>
        <w:jc w:val="both"/>
        <w:rPr>
          <w:rFonts w:ascii="a_Helver(05%) Bashkir" w:hAnsi="a_Helver(05%) Bashkir" w:cs="Times New Roman"/>
          <w:sz w:val="28"/>
          <w:szCs w:val="28"/>
          <w:lang w:val="ba-RU"/>
        </w:rPr>
      </w:pPr>
      <w:r w:rsidRPr="0057349E">
        <w:rPr>
          <w:rFonts w:ascii="a_Helver(05%) Bashkir" w:hAnsi="a_Helver(05%) Bashkir" w:cs="Times New Roman"/>
          <w:sz w:val="28"/>
          <w:szCs w:val="28"/>
          <w:lang w:val="ba-RU"/>
        </w:rPr>
        <w:t xml:space="preserve">Маҡсат: </w:t>
      </w:r>
      <w:r w:rsidR="00C661B7" w:rsidRPr="0057349E">
        <w:rPr>
          <w:rFonts w:ascii="a_Helver(05%) Bashkir" w:hAnsi="a_Helver(05%) Bashkir" w:cs="Times New Roman"/>
          <w:sz w:val="28"/>
          <w:szCs w:val="28"/>
          <w:lang w:val="ba-RU"/>
        </w:rPr>
        <w:t>уҡытыусының педагогик хеҙмәтенең  һөҙөмтәлелеген күрһәткән документтарҙың система</w:t>
      </w:r>
      <w:r w:rsidR="00FF5618" w:rsidRPr="0057349E">
        <w:rPr>
          <w:rFonts w:ascii="a_Helver(05%) Bashkir" w:hAnsi="a_Helver(05%) Bashkir" w:cs="Times New Roman"/>
          <w:sz w:val="28"/>
          <w:szCs w:val="28"/>
          <w:lang w:val="ba-RU"/>
        </w:rPr>
        <w:t>һын булдырыу</w:t>
      </w:r>
      <w:r w:rsidR="00C661B7" w:rsidRPr="0057349E">
        <w:rPr>
          <w:rFonts w:ascii="a_Helver(05%) Bashkir" w:hAnsi="a_Helver(05%) Bashkir" w:cs="Times New Roman"/>
          <w:sz w:val="28"/>
          <w:szCs w:val="28"/>
          <w:lang w:val="ba-RU"/>
        </w:rPr>
        <w:t>.</w:t>
      </w:r>
    </w:p>
    <w:p w:rsidR="009A089E" w:rsidRPr="0057349E" w:rsidRDefault="00826278" w:rsidP="00826278">
      <w:pPr>
        <w:spacing w:after="0"/>
        <w:ind w:firstLine="567"/>
        <w:rPr>
          <w:rFonts w:ascii="a_Helver(05%) Bashkir" w:hAnsi="a_Helver(05%) Bashkir" w:cs="Times New Roman"/>
          <w:sz w:val="28"/>
          <w:szCs w:val="28"/>
          <w:lang w:val="ba-RU"/>
        </w:rPr>
      </w:pPr>
      <w:r w:rsidRPr="0057349E">
        <w:rPr>
          <w:rFonts w:ascii="a_Helver(05%) Bashkir" w:hAnsi="a_Helver(05%) Bashkir" w:cs="Times New Roman"/>
          <w:sz w:val="28"/>
          <w:szCs w:val="28"/>
          <w:lang w:val="ba-RU"/>
        </w:rPr>
        <w:t>Конкурс эштәре үҙ эсенә 4- 5 күрһәткесте  алған 4 критерий буйынса  баһалана. Конкрет күрһәткескә тап килеү 0 – дән 3 – кә</w:t>
      </w:r>
      <w:r w:rsidR="002F5AF2" w:rsidRPr="0057349E">
        <w:rPr>
          <w:rFonts w:ascii="a_Helver(05%) Bashkir" w:hAnsi="a_Helver(05%) Bashkir" w:cs="Times New Roman"/>
          <w:sz w:val="28"/>
          <w:szCs w:val="28"/>
          <w:lang w:val="ba-RU"/>
        </w:rPr>
        <w:t xml:space="preserve"> тиклемге диапа</w:t>
      </w:r>
      <w:r w:rsidRPr="0057349E">
        <w:rPr>
          <w:rFonts w:ascii="a_Helver(05%) Bashkir" w:hAnsi="a_Helver(05%) Bashkir" w:cs="Times New Roman"/>
          <w:sz w:val="28"/>
          <w:szCs w:val="28"/>
          <w:lang w:val="ba-RU"/>
        </w:rPr>
        <w:t>зонда баһалана.</w:t>
      </w:r>
    </w:p>
    <w:tbl>
      <w:tblPr>
        <w:tblStyle w:val="a4"/>
        <w:tblW w:w="10312" w:type="dxa"/>
        <w:tblLook w:val="01E0"/>
      </w:tblPr>
      <w:tblGrid>
        <w:gridCol w:w="910"/>
        <w:gridCol w:w="6995"/>
        <w:gridCol w:w="1136"/>
        <w:gridCol w:w="1271"/>
      </w:tblGrid>
      <w:tr w:rsidR="009A089E" w:rsidRPr="0057349E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57349E" w:rsidRDefault="009A089E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</w:rPr>
              <w:t>№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57349E" w:rsidRDefault="00FD266A" w:rsidP="00ED5D54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e-BY"/>
              </w:rPr>
              <w:t>Б</w:t>
            </w:r>
            <w:r w:rsidR="00ED5D54" w:rsidRPr="0057349E">
              <w:rPr>
                <w:rFonts w:ascii="a_Helver(05%) Bashkir" w:hAnsi="a_Helver(05%) Bashkir"/>
                <w:b/>
                <w:sz w:val="24"/>
                <w:szCs w:val="24"/>
                <w:lang w:val="be-BY"/>
              </w:rPr>
              <w:t>а</w:t>
            </w:r>
            <w:r w:rsidR="00ED5D54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һ</w:t>
            </w:r>
            <w:r w:rsidR="00ED5D54" w:rsidRPr="0057349E">
              <w:rPr>
                <w:rFonts w:ascii="a_Helver(05%) Bashkir" w:hAnsi="a_Helver(05%) Bashkir"/>
                <w:b/>
                <w:sz w:val="24"/>
                <w:szCs w:val="24"/>
                <w:lang w:val="be-BY"/>
              </w:rPr>
              <w:t xml:space="preserve">алау </w:t>
            </w:r>
            <w:r w:rsidR="009A089E" w:rsidRPr="0057349E">
              <w:rPr>
                <w:rFonts w:ascii="a_Helver(05%) Bashkir" w:hAnsi="a_Helver(05%) Bashkir"/>
                <w:b/>
                <w:sz w:val="24"/>
                <w:szCs w:val="24"/>
              </w:rPr>
              <w:t>компоненттары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E" w:rsidRPr="0057349E" w:rsidRDefault="009A089E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</w:rPr>
              <w:t>Балдар</w:t>
            </w:r>
          </w:p>
          <w:p w:rsidR="009A089E" w:rsidRPr="0057349E" w:rsidRDefault="009A089E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57349E" w:rsidRDefault="009A089E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</w:rPr>
              <w:t>Эксперт</w:t>
            </w:r>
          </w:p>
          <w:p w:rsidR="009A089E" w:rsidRPr="0057349E" w:rsidRDefault="009A089E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</w:rPr>
              <w:t>ба</w:t>
            </w: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e-BY"/>
              </w:rPr>
              <w:t>һаһ</w:t>
            </w:r>
            <w:r w:rsidRPr="0057349E">
              <w:rPr>
                <w:rFonts w:ascii="a_Helver(05%) Bashkir" w:hAnsi="a_Helver(05%) Bashkir"/>
                <w:b/>
                <w:sz w:val="24"/>
                <w:szCs w:val="24"/>
              </w:rPr>
              <w:t>ы</w:t>
            </w:r>
          </w:p>
        </w:tc>
      </w:tr>
      <w:tr w:rsidR="00B70DE7" w:rsidRPr="0057349E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57349E" w:rsidRDefault="0060279A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57349E" w:rsidRDefault="00ED5D54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Белем биреү һөҙөмтәлелегенең сағылышы</w:t>
            </w:r>
            <w:r w:rsidR="00B70DE7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:</w:t>
            </w:r>
          </w:p>
          <w:p w:rsidR="00B70DE7" w:rsidRPr="0057349E" w:rsidRDefault="006D4CA5" w:rsidP="00382C16">
            <w:pPr>
              <w:pStyle w:val="a5"/>
              <w:numPr>
                <w:ilvl w:val="0"/>
                <w:numId w:val="2"/>
              </w:numPr>
              <w:tabs>
                <w:tab w:val="left" w:pos="224"/>
              </w:tabs>
              <w:ind w:left="224" w:firstLine="0"/>
              <w:jc w:val="both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уҡыу, </w:t>
            </w:r>
            <w:r w:rsidR="00B70DE7"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өлгәш сифаты;</w:t>
            </w:r>
          </w:p>
          <w:p w:rsidR="00B70DE7" w:rsidRPr="0057349E" w:rsidRDefault="00B70DE7" w:rsidP="00382C16">
            <w:pPr>
              <w:pStyle w:val="a5"/>
              <w:numPr>
                <w:ilvl w:val="0"/>
                <w:numId w:val="2"/>
              </w:numPr>
              <w:tabs>
                <w:tab w:val="left" w:pos="224"/>
              </w:tabs>
              <w:ind w:left="224" w:firstLine="0"/>
              <w:jc w:val="both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предмет олимпиадаларында ҡатнашыусылар һанының артыуы;</w:t>
            </w:r>
          </w:p>
          <w:p w:rsidR="00B70DE7" w:rsidRPr="0057349E" w:rsidRDefault="00B70DE7" w:rsidP="00382C16">
            <w:pPr>
              <w:pStyle w:val="a5"/>
              <w:numPr>
                <w:ilvl w:val="0"/>
                <w:numId w:val="2"/>
              </w:numPr>
              <w:tabs>
                <w:tab w:val="left" w:pos="224"/>
              </w:tabs>
              <w:ind w:left="224" w:firstLine="0"/>
              <w:jc w:val="both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предмет олимпиадаларында ҡатнашыуһөҙөмтәһе;</w:t>
            </w:r>
          </w:p>
          <w:p w:rsidR="00B70DE7" w:rsidRPr="0057349E" w:rsidRDefault="00B70DE7" w:rsidP="00382C16">
            <w:pPr>
              <w:pStyle w:val="a5"/>
              <w:numPr>
                <w:ilvl w:val="0"/>
                <w:numId w:val="2"/>
              </w:numPr>
              <w:tabs>
                <w:tab w:val="left" w:pos="224"/>
              </w:tabs>
              <w:ind w:left="224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уҡыусыларҙың конкурстарҙа, фәнни-ғәмәли конференцияларҙа ҡатнашыу һөҙөмтәһе: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57349E" w:rsidRDefault="0060279A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0-2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57349E" w:rsidRDefault="00B70DE7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</w:p>
        </w:tc>
      </w:tr>
      <w:tr w:rsidR="00B70DE7" w:rsidRPr="0057349E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57349E" w:rsidRDefault="0060279A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57349E" w:rsidRDefault="00B70DE7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Предмет буйынса кластан тыш</w:t>
            </w:r>
            <w:r w:rsidR="00ED5D54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 xml:space="preserve"> эшмәкәрле</w:t>
            </w:r>
            <w:r w:rsidR="00D171D2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кте</w:t>
            </w:r>
            <w:r w:rsidR="00ED5D54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ң сағылышы</w:t>
            </w: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:</w:t>
            </w:r>
          </w:p>
          <w:p w:rsidR="00B70DE7" w:rsidRPr="0057349E" w:rsidRDefault="00B70DE7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кластан тыш сараларҙың </w:t>
            </w:r>
            <w:r w:rsidR="0060279A"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системалы </w:t>
            </w: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үткәрелеүе;</w:t>
            </w:r>
          </w:p>
          <w:p w:rsidR="00B70DE7" w:rsidRPr="0057349E" w:rsidRDefault="00B70DE7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мәктәп, р</w:t>
            </w:r>
            <w:r w:rsidR="0038665D"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айон методик берекмәһен</w:t>
            </w:r>
            <w:r w:rsidR="006D4CA5"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дә </w:t>
            </w:r>
            <w:r w:rsidR="0038665D"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әүҙем эшләү;</w:t>
            </w:r>
          </w:p>
          <w:p w:rsidR="00403FE3" w:rsidRPr="0057349E" w:rsidRDefault="00B70DE7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эксперт төркөмөндә эшләү (предмет олимпиадалары, педагогик хеҙмәткәрҙәрҙең аттестацияһы, белем биреү ойошмаларын</w:t>
            </w:r>
            <w:r w:rsidR="00FC7090"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ың</w:t>
            </w: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 аккредитацияһында һәм лицензиялауҙа ҡатнашыу</w:t>
            </w:r>
            <w:r w:rsidR="00D171D2"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)</w:t>
            </w:r>
            <w:r w:rsidR="00ED5D54"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;</w:t>
            </w:r>
          </w:p>
          <w:p w:rsidR="00ED5D54" w:rsidRPr="0057349E" w:rsidRDefault="00ED5D54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түңәрәк, факультатив дәрестәр алып барылыуы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57349E" w:rsidRDefault="0060279A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0-2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E7" w:rsidRPr="0057349E" w:rsidRDefault="00B70DE7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</w:p>
        </w:tc>
      </w:tr>
      <w:tr w:rsidR="00FC7090" w:rsidRPr="0057349E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57349E" w:rsidRDefault="0060279A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57349E" w:rsidRDefault="006D4CA5" w:rsidP="00FC7090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П</w:t>
            </w:r>
            <w:r w:rsidR="00FC7090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едагогик тәжрибә менән уртаҡлашыу</w:t>
            </w:r>
            <w:r w:rsidR="00ED5D54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ҙың сағылышы</w:t>
            </w:r>
            <w:r w:rsidR="00FC7090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:</w:t>
            </w:r>
          </w:p>
          <w:p w:rsidR="00FC7090" w:rsidRPr="0057349E" w:rsidRDefault="00FC7090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оҫталыҡ кластары үткәреү;</w:t>
            </w:r>
          </w:p>
          <w:p w:rsidR="00FC7090" w:rsidRPr="0057349E" w:rsidRDefault="00FC7090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e-BY"/>
              </w:rPr>
              <w:t>конференция, семинарҙарҙа доклад менән сығыш яһауы;</w:t>
            </w:r>
          </w:p>
          <w:p w:rsidR="00FC7090" w:rsidRPr="0057349E" w:rsidRDefault="00FC7090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e-BY"/>
              </w:rPr>
              <w:t>мәҡәләләр баҫтырыуы;</w:t>
            </w:r>
          </w:p>
          <w:p w:rsidR="00ED5D54" w:rsidRPr="0057349E" w:rsidRDefault="00ED5D54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e-BY"/>
              </w:rPr>
              <w:t>р</w:t>
            </w:r>
            <w:r w:rsidR="00FC7090" w:rsidRPr="0057349E">
              <w:rPr>
                <w:rFonts w:ascii="a_Helver(05%) Bashkir" w:hAnsi="a_Helver(05%) Bashkir"/>
                <w:sz w:val="24"/>
                <w:szCs w:val="24"/>
                <w:lang w:val="be-BY"/>
              </w:rPr>
              <w:t>айон, республика кимәлендә асыҡ дәрестәр үткәреү</w:t>
            </w:r>
            <w:r w:rsidRPr="0057349E">
              <w:rPr>
                <w:rFonts w:ascii="a_Helver(05%) Bashkir" w:hAnsi="a_Helver(05%) Bashkir"/>
                <w:sz w:val="24"/>
                <w:szCs w:val="24"/>
                <w:lang w:val="be-BY"/>
              </w:rPr>
              <w:t>;</w:t>
            </w:r>
          </w:p>
          <w:p w:rsidR="00ED5D54" w:rsidRPr="0057349E" w:rsidRDefault="00ED5D54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 xml:space="preserve">профессиональ конкурстарҙа ҡатнашыу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57349E" w:rsidRDefault="0060279A" w:rsidP="00ED5D54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0-</w:t>
            </w:r>
            <w:r w:rsidR="00ED5D54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90" w:rsidRPr="0057349E" w:rsidRDefault="00FC7090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</w:p>
        </w:tc>
      </w:tr>
      <w:tr w:rsidR="0060279A" w:rsidRPr="0057349E" w:rsidTr="00382C16">
        <w:trPr>
          <w:trHeight w:val="256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A" w:rsidRPr="0057349E" w:rsidRDefault="0060279A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A" w:rsidRPr="0057349E" w:rsidRDefault="006D4CA5" w:rsidP="0060279A">
            <w:pPr>
              <w:pStyle w:val="a5"/>
              <w:ind w:left="224"/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Фәнни</w:t>
            </w:r>
            <w:r w:rsidR="0060279A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-методик эшмәкәрле</w:t>
            </w:r>
            <w:r w:rsidR="00ED5D54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ктең сағылышы</w:t>
            </w:r>
            <w:r w:rsidR="0060279A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:</w:t>
            </w:r>
          </w:p>
          <w:p w:rsidR="0060279A" w:rsidRPr="0057349E" w:rsidRDefault="0060279A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үҙ авторлығындағы методик ҡулланмаларҙың, түңәрәк, факультативтар буйынса авторлыҡ программаларының булыуы;</w:t>
            </w:r>
          </w:p>
          <w:p w:rsidR="0060279A" w:rsidRPr="0057349E" w:rsidRDefault="0060279A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рецензиялар яҙыуы;</w:t>
            </w:r>
          </w:p>
          <w:p w:rsidR="00ED5D54" w:rsidRPr="0057349E" w:rsidRDefault="0060279A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инновацион, эксперименталь майҙансыҡтар эшмәкәрлегендә ҡатнашыуы</w:t>
            </w:r>
            <w:r w:rsidR="00ED5D54"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;</w:t>
            </w:r>
          </w:p>
          <w:p w:rsidR="00ED5D54" w:rsidRPr="0057349E" w:rsidRDefault="00ED5D54" w:rsidP="00382C16">
            <w:pPr>
              <w:pStyle w:val="a5"/>
              <w:numPr>
                <w:ilvl w:val="0"/>
                <w:numId w:val="2"/>
              </w:numPr>
              <w:ind w:left="224" w:firstLine="0"/>
              <w:jc w:val="both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sz w:val="24"/>
                <w:szCs w:val="24"/>
                <w:lang w:val="ba-RU"/>
              </w:rPr>
              <w:t>квалификацияһын үҫтереү (аспирантурала уҡыу, курстар үтеү)</w:t>
            </w:r>
          </w:p>
          <w:p w:rsidR="00ED5D54" w:rsidRPr="0057349E" w:rsidRDefault="00ED5D54" w:rsidP="00ED5D54">
            <w:pPr>
              <w:ind w:left="224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A" w:rsidRPr="0057349E" w:rsidRDefault="0060279A" w:rsidP="00ED5D54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0-</w:t>
            </w:r>
            <w:r w:rsidR="00ED5D54"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9A" w:rsidRPr="0057349E" w:rsidRDefault="0060279A" w:rsidP="00A006DC">
            <w:pPr>
              <w:jc w:val="center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</w:p>
        </w:tc>
      </w:tr>
      <w:tr w:rsidR="009A089E" w:rsidRPr="0057349E" w:rsidTr="0075289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E" w:rsidRPr="0057349E" w:rsidRDefault="009A089E" w:rsidP="00A006DC">
            <w:pPr>
              <w:rPr>
                <w:rFonts w:ascii="a_Helver(05%) Bashkir" w:hAnsi="a_Helver(05%) Bashkir"/>
                <w:sz w:val="24"/>
                <w:szCs w:val="24"/>
                <w:lang w:val="be-BY"/>
              </w:rPr>
            </w:pP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57349E" w:rsidRDefault="009A089E" w:rsidP="00A006DC">
            <w:pPr>
              <w:jc w:val="right"/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Балдар сумма</w:t>
            </w: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e-BY"/>
              </w:rPr>
              <w:t>һ</w:t>
            </w: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 xml:space="preserve">ы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9E" w:rsidRPr="0057349E" w:rsidRDefault="009A089E" w:rsidP="00A006DC">
            <w:pPr>
              <w:jc w:val="center"/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e-BY"/>
              </w:rPr>
              <w:t>0-</w:t>
            </w:r>
            <w:r w:rsidRPr="0057349E">
              <w:rPr>
                <w:rFonts w:ascii="a_Helver(05%) Bashkir" w:hAnsi="a_Helver(05%) Bashkir"/>
                <w:b/>
                <w:sz w:val="24"/>
                <w:szCs w:val="24"/>
                <w:lang w:val="ba-RU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E" w:rsidRPr="0057349E" w:rsidRDefault="009A089E" w:rsidP="00A006DC">
            <w:pPr>
              <w:rPr>
                <w:rFonts w:ascii="a_Helver(05%) Bashkir" w:hAnsi="a_Helver(05%) Bashkir"/>
                <w:sz w:val="24"/>
                <w:szCs w:val="24"/>
                <w:lang w:val="ba-RU"/>
              </w:rPr>
            </w:pPr>
          </w:p>
        </w:tc>
      </w:tr>
    </w:tbl>
    <w:p w:rsidR="00ED5D54" w:rsidRPr="0057349E" w:rsidRDefault="00ED5D54" w:rsidP="009A089E">
      <w:pPr>
        <w:spacing w:after="0"/>
        <w:rPr>
          <w:rFonts w:ascii="a_Helver(05%) Bashkir" w:hAnsi="a_Helver(05%) Bashkir" w:cs="Times New Roman"/>
          <w:b/>
          <w:bCs/>
          <w:sz w:val="28"/>
          <w:szCs w:val="28"/>
          <w:lang w:val="ba-RU"/>
        </w:rPr>
      </w:pPr>
    </w:p>
    <w:p w:rsidR="009A089E" w:rsidRPr="0057349E" w:rsidRDefault="009A089E" w:rsidP="009A089E">
      <w:pPr>
        <w:rPr>
          <w:rFonts w:ascii="a_Helver(05%) Bashkir" w:hAnsi="a_Helver(05%) Bashkir" w:cs="Times New Roman"/>
        </w:rPr>
      </w:pPr>
    </w:p>
    <w:sectPr w:rsidR="009A089E" w:rsidRPr="0057349E" w:rsidSect="0060279A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222F"/>
    <w:multiLevelType w:val="hybridMultilevel"/>
    <w:tmpl w:val="D2885E32"/>
    <w:lvl w:ilvl="0" w:tplc="694289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B5784"/>
    <w:multiLevelType w:val="hybridMultilevel"/>
    <w:tmpl w:val="7D6E7B36"/>
    <w:lvl w:ilvl="0" w:tplc="03788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089E"/>
    <w:rsid w:val="001E166D"/>
    <w:rsid w:val="00226209"/>
    <w:rsid w:val="002F5AF2"/>
    <w:rsid w:val="00382C16"/>
    <w:rsid w:val="0038665D"/>
    <w:rsid w:val="00403FE3"/>
    <w:rsid w:val="00450028"/>
    <w:rsid w:val="0057349E"/>
    <w:rsid w:val="0060279A"/>
    <w:rsid w:val="0065405D"/>
    <w:rsid w:val="0066640F"/>
    <w:rsid w:val="006D4CA5"/>
    <w:rsid w:val="00752892"/>
    <w:rsid w:val="00764425"/>
    <w:rsid w:val="00826278"/>
    <w:rsid w:val="00903D71"/>
    <w:rsid w:val="009A089E"/>
    <w:rsid w:val="009E0A9F"/>
    <w:rsid w:val="00A36097"/>
    <w:rsid w:val="00A87188"/>
    <w:rsid w:val="00A94A26"/>
    <w:rsid w:val="00B217FA"/>
    <w:rsid w:val="00B70DE7"/>
    <w:rsid w:val="00C31F78"/>
    <w:rsid w:val="00C661B7"/>
    <w:rsid w:val="00D171D2"/>
    <w:rsid w:val="00D40F00"/>
    <w:rsid w:val="00E207CC"/>
    <w:rsid w:val="00ED5D54"/>
    <w:rsid w:val="00F80EF6"/>
    <w:rsid w:val="00FC7090"/>
    <w:rsid w:val="00FD266A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89E"/>
    <w:rPr>
      <w:color w:val="0000FF"/>
      <w:u w:val="single"/>
    </w:rPr>
  </w:style>
  <w:style w:type="table" w:styleId="a4">
    <w:name w:val="Table Grid"/>
    <w:basedOn w:val="a1"/>
    <w:rsid w:val="009A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089E"/>
    <w:rPr>
      <w:color w:val="0000FF"/>
      <w:u w:val="single"/>
    </w:rPr>
  </w:style>
  <w:style w:type="table" w:styleId="a4">
    <w:name w:val="Table Grid"/>
    <w:basedOn w:val="a1"/>
    <w:rsid w:val="009A0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РБ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2016-02-15T06:53:00Z</cp:lastPrinted>
  <dcterms:created xsi:type="dcterms:W3CDTF">2017-01-31T07:40:00Z</dcterms:created>
  <dcterms:modified xsi:type="dcterms:W3CDTF">2017-01-31T08:51:00Z</dcterms:modified>
</cp:coreProperties>
</file>